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3C3C2B" w14:textId="1B951724" w:rsidR="000F4495" w:rsidRPr="00C43364" w:rsidRDefault="000F4495">
      <w:pPr>
        <w:rPr>
          <w:rFonts w:ascii="Times New Roman" w:hAnsi="Times New Roman" w:cs="Times New Roman"/>
          <w:b/>
          <w:bCs/>
          <w:sz w:val="24"/>
          <w:szCs w:val="24"/>
        </w:rPr>
      </w:pPr>
      <w:bookmarkStart w:id="0" w:name="_Hlk41924739"/>
      <w:r w:rsidRPr="00C43364">
        <w:rPr>
          <w:rFonts w:ascii="Times New Roman" w:hAnsi="Times New Roman" w:cs="Times New Roman"/>
          <w:b/>
          <w:bCs/>
          <w:sz w:val="24"/>
          <w:szCs w:val="24"/>
        </w:rPr>
        <w:t>LANDMARK DESCRIPTIONS</w:t>
      </w:r>
    </w:p>
    <w:p w14:paraId="41A591D3" w14:textId="618E2544" w:rsidR="000F4495" w:rsidRPr="00C43364" w:rsidRDefault="000F4495">
      <w:pPr>
        <w:rPr>
          <w:rFonts w:ascii="Times New Roman" w:hAnsi="Times New Roman" w:cs="Times New Roman"/>
          <w:b/>
          <w:bCs/>
          <w:sz w:val="24"/>
          <w:szCs w:val="24"/>
        </w:rPr>
      </w:pPr>
      <w:r w:rsidRPr="00C43364">
        <w:rPr>
          <w:rFonts w:ascii="Times New Roman" w:hAnsi="Times New Roman" w:cs="Times New Roman"/>
          <w:b/>
          <w:bCs/>
          <w:sz w:val="24"/>
          <w:szCs w:val="24"/>
        </w:rPr>
        <w:t>Skull</w:t>
      </w:r>
    </w:p>
    <w:p w14:paraId="4485946D" w14:textId="0DA35222" w:rsidR="00A0340B" w:rsidRPr="00C43364" w:rsidRDefault="00E55CD5" w:rsidP="00A0340B">
      <w:pPr>
        <w:ind w:left="720"/>
        <w:rPr>
          <w:rFonts w:ascii="Times New Roman" w:hAnsi="Times New Roman" w:cs="Times New Roman"/>
          <w:sz w:val="24"/>
          <w:szCs w:val="24"/>
        </w:rPr>
      </w:pPr>
      <w:bookmarkStart w:id="1" w:name="_Hlk42768226"/>
      <w:bookmarkStart w:id="2" w:name="_Hlk41652950"/>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w:t>
      </w:r>
      <w:r w:rsidR="005577AB" w:rsidRPr="00C43364">
        <w:rPr>
          <w:rFonts w:ascii="Times New Roman" w:hAnsi="Times New Roman" w:cs="Times New Roman"/>
          <w:b/>
          <w:bCs/>
          <w:sz w:val="24"/>
          <w:szCs w:val="24"/>
        </w:rPr>
        <w:t>1</w:t>
      </w:r>
      <w:r w:rsidR="000F4495" w:rsidRPr="00C43364">
        <w:rPr>
          <w:rFonts w:ascii="Times New Roman" w:hAnsi="Times New Roman" w:cs="Times New Roman"/>
          <w:b/>
          <w:bCs/>
          <w:sz w:val="24"/>
          <w:szCs w:val="24"/>
        </w:rPr>
        <w:t>.</w:t>
      </w:r>
      <w:r w:rsidR="005577AB" w:rsidRPr="00C43364">
        <w:rPr>
          <w:rFonts w:ascii="Times New Roman" w:hAnsi="Times New Roman" w:cs="Times New Roman"/>
          <w:b/>
          <w:bCs/>
          <w:sz w:val="24"/>
          <w:szCs w:val="24"/>
        </w:rPr>
        <w:t xml:space="preserve"> </w:t>
      </w:r>
      <w:r w:rsidR="000F4495" w:rsidRPr="00C43364">
        <w:rPr>
          <w:rFonts w:ascii="Times New Roman" w:hAnsi="Times New Roman" w:cs="Times New Roman"/>
          <w:b/>
          <w:bCs/>
          <w:sz w:val="24"/>
          <w:szCs w:val="24"/>
        </w:rPr>
        <w:t>Jugal bar</w:t>
      </w:r>
      <w:r w:rsidR="00CC2189" w:rsidRPr="00C43364">
        <w:rPr>
          <w:rFonts w:ascii="Times New Roman" w:hAnsi="Times New Roman" w:cs="Times New Roman"/>
          <w:b/>
          <w:bCs/>
          <w:sz w:val="24"/>
          <w:szCs w:val="24"/>
        </w:rPr>
        <w:t>,</w:t>
      </w:r>
      <w:r w:rsidR="000F4495" w:rsidRPr="00C43364">
        <w:rPr>
          <w:rFonts w:ascii="Times New Roman" w:hAnsi="Times New Roman" w:cs="Times New Roman"/>
          <w:b/>
          <w:bCs/>
          <w:sz w:val="24"/>
          <w:szCs w:val="24"/>
        </w:rPr>
        <w:t xml:space="preserve"> </w:t>
      </w:r>
      <w:r w:rsidRPr="00C43364">
        <w:rPr>
          <w:rFonts w:ascii="Times New Roman" w:hAnsi="Times New Roman" w:cs="Times New Roman"/>
          <w:b/>
          <w:bCs/>
          <w:sz w:val="24"/>
          <w:szCs w:val="24"/>
        </w:rPr>
        <w:t xml:space="preserve">caudalmost point </w:t>
      </w:r>
      <w:r w:rsidR="008614F3" w:rsidRPr="00C43364">
        <w:rPr>
          <w:rFonts w:ascii="Times New Roman" w:hAnsi="Times New Roman" w:cs="Times New Roman"/>
          <w:sz w:val="24"/>
          <w:szCs w:val="24"/>
        </w:rPr>
        <w:t xml:space="preserve">Caudalmost point of the jugal bar at </w:t>
      </w:r>
      <w:r w:rsidRPr="00C43364">
        <w:rPr>
          <w:rFonts w:ascii="Times New Roman" w:hAnsi="Times New Roman" w:cs="Times New Roman"/>
          <w:sz w:val="24"/>
          <w:szCs w:val="24"/>
        </w:rPr>
        <w:t xml:space="preserve">its </w:t>
      </w:r>
      <w:r w:rsidR="008614F3" w:rsidRPr="00C43364">
        <w:rPr>
          <w:rFonts w:ascii="Times New Roman" w:hAnsi="Times New Roman" w:cs="Times New Roman"/>
          <w:sz w:val="24"/>
          <w:szCs w:val="24"/>
        </w:rPr>
        <w:t>articulation with the quadrate</w:t>
      </w:r>
      <w:r w:rsidRPr="00C43364">
        <w:rPr>
          <w:rFonts w:ascii="Times New Roman" w:hAnsi="Times New Roman" w:cs="Times New Roman"/>
          <w:sz w:val="24"/>
          <w:szCs w:val="24"/>
        </w:rPr>
        <w:t xml:space="preserve"> (Fig. S1)</w:t>
      </w:r>
      <w:r w:rsidR="008614F3" w:rsidRPr="00C43364">
        <w:rPr>
          <w:rFonts w:ascii="Times New Roman" w:hAnsi="Times New Roman" w:cs="Times New Roman"/>
          <w:sz w:val="24"/>
          <w:szCs w:val="24"/>
        </w:rPr>
        <w:t>.</w:t>
      </w:r>
      <w:r w:rsidRPr="00C43364">
        <w:rPr>
          <w:rFonts w:ascii="Times New Roman" w:hAnsi="Times New Roman" w:cs="Times New Roman"/>
          <w:sz w:val="24"/>
          <w:szCs w:val="24"/>
        </w:rPr>
        <w:t xml:space="preserve"> </w:t>
      </w:r>
      <w:r w:rsidR="00BC0812" w:rsidRPr="00C43364">
        <w:rPr>
          <w:rFonts w:ascii="Times New Roman" w:hAnsi="Times New Roman" w:cs="Times New Roman"/>
          <w:sz w:val="24"/>
          <w:szCs w:val="24"/>
        </w:rPr>
        <w:t>This landmark marks the start of a series of semilandmarks along the ventrolateral margin of the jugal bar (SL1, below).</w:t>
      </w:r>
      <w:r w:rsidR="00A0340B" w:rsidRPr="00C43364">
        <w:rPr>
          <w:rFonts w:ascii="Times New Roman" w:hAnsi="Times New Roman" w:cs="Times New Roman"/>
          <w:sz w:val="24"/>
          <w:szCs w:val="24"/>
        </w:rPr>
        <w:t xml:space="preserve"> </w:t>
      </w:r>
    </w:p>
    <w:bookmarkEnd w:id="1"/>
    <w:p w14:paraId="2DD655EF" w14:textId="4D929647" w:rsidR="008614F3" w:rsidRPr="00C43364" w:rsidRDefault="00CC2189" w:rsidP="009365FB">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5577AB" w:rsidRPr="00C43364">
        <w:rPr>
          <w:rFonts w:ascii="Times New Roman" w:hAnsi="Times New Roman" w:cs="Times New Roman"/>
          <w:b/>
          <w:bCs/>
          <w:sz w:val="24"/>
          <w:szCs w:val="24"/>
        </w:rPr>
        <w:t>LM2</w:t>
      </w:r>
      <w:r w:rsidR="000F4495" w:rsidRPr="00C43364">
        <w:rPr>
          <w:rFonts w:ascii="Times New Roman" w:hAnsi="Times New Roman" w:cs="Times New Roman"/>
          <w:b/>
          <w:bCs/>
          <w:sz w:val="24"/>
          <w:szCs w:val="24"/>
        </w:rPr>
        <w:t>.</w:t>
      </w:r>
      <w:r w:rsidR="005577AB" w:rsidRPr="00C43364">
        <w:rPr>
          <w:rFonts w:ascii="Times New Roman" w:hAnsi="Times New Roman" w:cs="Times New Roman"/>
          <w:b/>
          <w:bCs/>
          <w:sz w:val="24"/>
          <w:szCs w:val="24"/>
        </w:rPr>
        <w:t xml:space="preserve"> </w:t>
      </w:r>
      <w:r w:rsidR="000F4495" w:rsidRPr="00C43364">
        <w:rPr>
          <w:rFonts w:ascii="Times New Roman" w:hAnsi="Times New Roman" w:cs="Times New Roman"/>
          <w:b/>
          <w:bCs/>
          <w:sz w:val="24"/>
          <w:szCs w:val="24"/>
        </w:rPr>
        <w:t>Jugal bar</w:t>
      </w:r>
      <w:r w:rsidRPr="00C43364">
        <w:rPr>
          <w:rFonts w:ascii="Times New Roman" w:hAnsi="Times New Roman" w:cs="Times New Roman"/>
          <w:b/>
          <w:bCs/>
          <w:sz w:val="24"/>
          <w:szCs w:val="24"/>
        </w:rPr>
        <w:t>,</w:t>
      </w:r>
      <w:r w:rsidR="000F4495" w:rsidRPr="00C43364">
        <w:rPr>
          <w:rFonts w:ascii="Times New Roman" w:hAnsi="Times New Roman" w:cs="Times New Roman"/>
          <w:b/>
          <w:bCs/>
          <w:sz w:val="24"/>
          <w:szCs w:val="24"/>
        </w:rPr>
        <w:t xml:space="preserve"> </w:t>
      </w:r>
      <w:r w:rsidRPr="00C43364">
        <w:rPr>
          <w:rFonts w:ascii="Times New Roman" w:hAnsi="Times New Roman" w:cs="Times New Roman"/>
          <w:b/>
          <w:bCs/>
          <w:sz w:val="24"/>
          <w:szCs w:val="24"/>
        </w:rPr>
        <w:t xml:space="preserve">rostralmost point </w:t>
      </w:r>
      <w:r w:rsidR="008614F3" w:rsidRPr="00C43364">
        <w:rPr>
          <w:rFonts w:ascii="Times New Roman" w:hAnsi="Times New Roman" w:cs="Times New Roman"/>
          <w:sz w:val="24"/>
          <w:szCs w:val="24"/>
        </w:rPr>
        <w:t xml:space="preserve">Rostralmost point of the jugal bar </w:t>
      </w:r>
      <w:r w:rsidRPr="00C43364">
        <w:rPr>
          <w:rFonts w:ascii="Times New Roman" w:hAnsi="Times New Roman" w:cs="Times New Roman"/>
          <w:sz w:val="24"/>
          <w:szCs w:val="24"/>
        </w:rPr>
        <w:t>at its articulation with the maxilla (Fig. S1)</w:t>
      </w:r>
      <w:r w:rsidR="008614F3" w:rsidRPr="00C43364">
        <w:rPr>
          <w:rFonts w:ascii="Times New Roman" w:hAnsi="Times New Roman" w:cs="Times New Roman"/>
          <w:sz w:val="24"/>
          <w:szCs w:val="24"/>
        </w:rPr>
        <w:t>.</w:t>
      </w:r>
      <w:r w:rsidRPr="00C43364">
        <w:rPr>
          <w:rFonts w:ascii="Times New Roman" w:hAnsi="Times New Roman" w:cs="Times New Roman"/>
          <w:sz w:val="24"/>
          <w:szCs w:val="24"/>
        </w:rPr>
        <w:t xml:space="preserve"> </w:t>
      </w:r>
      <w:r w:rsidR="00BC0812" w:rsidRPr="00C43364">
        <w:rPr>
          <w:rFonts w:ascii="Times New Roman" w:hAnsi="Times New Roman" w:cs="Times New Roman"/>
          <w:sz w:val="24"/>
          <w:szCs w:val="24"/>
        </w:rPr>
        <w:t>This landmark marks the end of a series of semilandmarks along the ventrolateral margin of the jugal bar (SL1, below)</w:t>
      </w:r>
      <w:r w:rsidR="00C0170C" w:rsidRPr="00C43364">
        <w:rPr>
          <w:rFonts w:ascii="Times New Roman" w:hAnsi="Times New Roman" w:cs="Times New Roman"/>
          <w:sz w:val="24"/>
          <w:szCs w:val="24"/>
        </w:rPr>
        <w:t>.</w:t>
      </w:r>
    </w:p>
    <w:p w14:paraId="6A03A97A" w14:textId="0B9BF6EA" w:rsidR="00417303" w:rsidRPr="00C43364" w:rsidRDefault="00CC2189" w:rsidP="009365FB">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5577AB" w:rsidRPr="00C43364">
        <w:rPr>
          <w:rFonts w:ascii="Times New Roman" w:hAnsi="Times New Roman" w:cs="Times New Roman"/>
          <w:b/>
          <w:bCs/>
          <w:sz w:val="24"/>
          <w:szCs w:val="24"/>
        </w:rPr>
        <w:t>LM3</w:t>
      </w:r>
      <w:r w:rsidR="000F4495" w:rsidRPr="00C43364">
        <w:rPr>
          <w:rFonts w:ascii="Times New Roman" w:hAnsi="Times New Roman" w:cs="Times New Roman"/>
          <w:b/>
          <w:bCs/>
          <w:sz w:val="24"/>
          <w:szCs w:val="24"/>
        </w:rPr>
        <w:t>.</w:t>
      </w:r>
      <w:r w:rsidR="005577AB" w:rsidRPr="00C43364">
        <w:rPr>
          <w:rFonts w:ascii="Times New Roman" w:hAnsi="Times New Roman" w:cs="Times New Roman"/>
          <w:b/>
          <w:bCs/>
          <w:sz w:val="24"/>
          <w:szCs w:val="24"/>
        </w:rPr>
        <w:t xml:space="preserve"> </w:t>
      </w:r>
      <w:r w:rsidRPr="00C43364">
        <w:rPr>
          <w:rFonts w:ascii="Times New Roman" w:hAnsi="Times New Roman" w:cs="Times New Roman"/>
          <w:b/>
          <w:bCs/>
          <w:sz w:val="24"/>
          <w:szCs w:val="24"/>
        </w:rPr>
        <w:t xml:space="preserve">Maxilla, caudoventral point </w:t>
      </w:r>
      <w:proofErr w:type="gramStart"/>
      <w:r w:rsidR="008614F3" w:rsidRPr="00C43364">
        <w:rPr>
          <w:rFonts w:ascii="Times New Roman" w:hAnsi="Times New Roman" w:cs="Times New Roman"/>
          <w:sz w:val="24"/>
          <w:szCs w:val="24"/>
        </w:rPr>
        <w:t>The</w:t>
      </w:r>
      <w:proofErr w:type="gramEnd"/>
      <w:r w:rsidR="008614F3" w:rsidRPr="00C43364">
        <w:rPr>
          <w:rFonts w:ascii="Times New Roman" w:hAnsi="Times New Roman" w:cs="Times New Roman"/>
          <w:sz w:val="24"/>
          <w:szCs w:val="24"/>
        </w:rPr>
        <w:t xml:space="preserve"> caudalmost point of the ventral</w:t>
      </w:r>
      <w:r w:rsidRPr="00C43364">
        <w:rPr>
          <w:rFonts w:ascii="Times New Roman" w:hAnsi="Times New Roman" w:cs="Times New Roman"/>
          <w:sz w:val="24"/>
          <w:szCs w:val="24"/>
        </w:rPr>
        <w:t xml:space="preserve"> (tomial)</w:t>
      </w:r>
      <w:r w:rsidR="008614F3" w:rsidRPr="00C43364">
        <w:rPr>
          <w:rFonts w:ascii="Times New Roman" w:hAnsi="Times New Roman" w:cs="Times New Roman"/>
          <w:sz w:val="24"/>
          <w:szCs w:val="24"/>
        </w:rPr>
        <w:t xml:space="preserve"> </w:t>
      </w:r>
      <w:r w:rsidRPr="00C43364">
        <w:rPr>
          <w:rFonts w:ascii="Times New Roman" w:hAnsi="Times New Roman" w:cs="Times New Roman"/>
          <w:sz w:val="24"/>
          <w:szCs w:val="24"/>
        </w:rPr>
        <w:t xml:space="preserve">margin of the maxilla </w:t>
      </w:r>
      <w:r w:rsidRPr="00C43364">
        <w:rPr>
          <w:rFonts w:ascii="Times New Roman" w:eastAsia="Times New Roman" w:hAnsi="Times New Roman" w:cs="Times New Roman"/>
          <w:color w:val="000000" w:themeColor="text1"/>
          <w:sz w:val="24"/>
          <w:szCs w:val="24"/>
          <w:lang w:eastAsia="en-GB"/>
        </w:rPr>
        <w:t>(Fig. S1)</w:t>
      </w:r>
      <w:r w:rsidR="00772304" w:rsidRPr="00C43364">
        <w:rPr>
          <w:rFonts w:ascii="Times New Roman" w:eastAsia="Times New Roman" w:hAnsi="Times New Roman" w:cs="Times New Roman"/>
          <w:color w:val="000000" w:themeColor="text1"/>
          <w:sz w:val="24"/>
          <w:szCs w:val="24"/>
          <w:lang w:eastAsia="en-GB"/>
        </w:rPr>
        <w:t>.</w:t>
      </w:r>
      <w:r w:rsidRPr="00C43364">
        <w:rPr>
          <w:rFonts w:ascii="Times New Roman" w:eastAsia="Times New Roman" w:hAnsi="Times New Roman" w:cs="Times New Roman"/>
          <w:color w:val="000000" w:themeColor="text1"/>
          <w:sz w:val="24"/>
          <w:szCs w:val="24"/>
          <w:lang w:eastAsia="en-GB"/>
        </w:rPr>
        <w:t xml:space="preserve"> </w:t>
      </w:r>
      <w:r w:rsidR="008614F3" w:rsidRPr="00C43364">
        <w:rPr>
          <w:rFonts w:ascii="Times New Roman" w:hAnsi="Times New Roman" w:cs="Times New Roman"/>
          <w:sz w:val="24"/>
          <w:szCs w:val="24"/>
        </w:rPr>
        <w:t xml:space="preserve">In most specimens, this landmark has </w:t>
      </w:r>
      <w:r w:rsidR="009128CB">
        <w:rPr>
          <w:rFonts w:ascii="Times New Roman" w:hAnsi="Times New Roman" w:cs="Times New Roman"/>
          <w:sz w:val="24"/>
          <w:szCs w:val="24"/>
        </w:rPr>
        <w:t xml:space="preserve">approximately </w:t>
      </w:r>
      <w:r w:rsidR="008614F3" w:rsidRPr="00C43364">
        <w:rPr>
          <w:rFonts w:ascii="Times New Roman" w:hAnsi="Times New Roman" w:cs="Times New Roman"/>
          <w:sz w:val="24"/>
          <w:szCs w:val="24"/>
        </w:rPr>
        <w:t>the same position as the ‘jugal bar</w:t>
      </w:r>
      <w:r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r w:rsidRPr="00C43364">
        <w:rPr>
          <w:rFonts w:ascii="Times New Roman" w:hAnsi="Times New Roman" w:cs="Times New Roman"/>
          <w:sz w:val="24"/>
          <w:szCs w:val="24"/>
        </w:rPr>
        <w:t xml:space="preserve">rostralmost point’ </w:t>
      </w:r>
      <w:r w:rsidR="008614F3" w:rsidRPr="00C43364">
        <w:rPr>
          <w:rFonts w:ascii="Times New Roman" w:hAnsi="Times New Roman" w:cs="Times New Roman"/>
          <w:sz w:val="24"/>
          <w:szCs w:val="24"/>
        </w:rPr>
        <w:t>landmark</w:t>
      </w:r>
      <w:r w:rsidRPr="00C43364">
        <w:rPr>
          <w:rFonts w:ascii="Times New Roman" w:hAnsi="Times New Roman" w:cs="Times New Roman"/>
          <w:sz w:val="24"/>
          <w:szCs w:val="24"/>
        </w:rPr>
        <w:t xml:space="preserve"> (LM</w:t>
      </w:r>
      <w:r w:rsidR="00772304" w:rsidRPr="00C43364">
        <w:rPr>
          <w:rFonts w:ascii="Times New Roman" w:hAnsi="Times New Roman" w:cs="Times New Roman"/>
          <w:sz w:val="24"/>
          <w:szCs w:val="24"/>
        </w:rPr>
        <w:t>2</w:t>
      </w:r>
      <w:r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but </w:t>
      </w:r>
      <w:r w:rsidRPr="00C43364">
        <w:rPr>
          <w:rFonts w:ascii="Times New Roman" w:hAnsi="Times New Roman" w:cs="Times New Roman"/>
          <w:sz w:val="24"/>
          <w:szCs w:val="24"/>
        </w:rPr>
        <w:t xml:space="preserve">in some </w:t>
      </w:r>
      <w:proofErr w:type="gramStart"/>
      <w:r w:rsidRPr="00C43364">
        <w:rPr>
          <w:rFonts w:ascii="Times New Roman" w:hAnsi="Times New Roman" w:cs="Times New Roman"/>
          <w:sz w:val="24"/>
          <w:szCs w:val="24"/>
        </w:rPr>
        <w:t>species</w:t>
      </w:r>
      <w:proofErr w:type="gramEnd"/>
      <w:r w:rsidRPr="00C43364">
        <w:rPr>
          <w:rFonts w:ascii="Times New Roman" w:hAnsi="Times New Roman" w:cs="Times New Roman"/>
          <w:sz w:val="24"/>
          <w:szCs w:val="24"/>
        </w:rPr>
        <w:t xml:space="preserve"> it is</w:t>
      </w:r>
      <w:r w:rsidR="008614F3" w:rsidRPr="00C43364">
        <w:rPr>
          <w:rFonts w:ascii="Times New Roman" w:hAnsi="Times New Roman" w:cs="Times New Roman"/>
          <w:sz w:val="24"/>
          <w:szCs w:val="24"/>
        </w:rPr>
        <w:t xml:space="preserve"> located further caudoventral</w:t>
      </w:r>
      <w:r w:rsidRPr="00C43364">
        <w:rPr>
          <w:rFonts w:ascii="Times New Roman" w:hAnsi="Times New Roman" w:cs="Times New Roman"/>
          <w:sz w:val="24"/>
          <w:szCs w:val="24"/>
        </w:rPr>
        <w:t>ly</w:t>
      </w:r>
      <w:r w:rsidR="008614F3" w:rsidRPr="00C43364">
        <w:rPr>
          <w:rFonts w:ascii="Times New Roman" w:hAnsi="Times New Roman" w:cs="Times New Roman"/>
          <w:sz w:val="24"/>
          <w:szCs w:val="24"/>
        </w:rPr>
        <w:t>.</w:t>
      </w:r>
      <w:r w:rsidRPr="00C43364">
        <w:rPr>
          <w:rFonts w:ascii="Times New Roman" w:hAnsi="Times New Roman" w:cs="Times New Roman"/>
          <w:sz w:val="24"/>
          <w:szCs w:val="24"/>
        </w:rPr>
        <w:t xml:space="preserve"> </w:t>
      </w:r>
      <w:bookmarkStart w:id="3" w:name="_Hlk42853505"/>
      <w:bookmarkStart w:id="4" w:name="_Hlk42853525"/>
      <w:r w:rsidR="00BC0812" w:rsidRPr="00C43364">
        <w:rPr>
          <w:rFonts w:ascii="Times New Roman" w:hAnsi="Times New Roman" w:cs="Times New Roman"/>
          <w:sz w:val="24"/>
          <w:szCs w:val="24"/>
        </w:rPr>
        <w:t xml:space="preserve">This landmark marks the start of a series of semilandmarks along the </w:t>
      </w:r>
      <w:bookmarkEnd w:id="3"/>
      <w:r w:rsidR="00BC0812" w:rsidRPr="00C43364">
        <w:rPr>
          <w:rFonts w:ascii="Times New Roman" w:hAnsi="Times New Roman" w:cs="Times New Roman"/>
          <w:sz w:val="24"/>
          <w:szCs w:val="24"/>
        </w:rPr>
        <w:t>ventrolateral</w:t>
      </w:r>
      <w:r w:rsidR="005577AB" w:rsidRPr="00C43364">
        <w:rPr>
          <w:rFonts w:ascii="Times New Roman" w:hAnsi="Times New Roman" w:cs="Times New Roman"/>
          <w:sz w:val="24"/>
          <w:szCs w:val="24"/>
        </w:rPr>
        <w:t xml:space="preserve"> (tomial)</w:t>
      </w:r>
      <w:r w:rsidR="00BC0812" w:rsidRPr="00C43364">
        <w:rPr>
          <w:rFonts w:ascii="Times New Roman" w:hAnsi="Times New Roman" w:cs="Times New Roman"/>
          <w:sz w:val="24"/>
          <w:szCs w:val="24"/>
        </w:rPr>
        <w:t xml:space="preserve"> margin of the </w:t>
      </w:r>
      <w:r w:rsidR="005577AB" w:rsidRPr="00C43364">
        <w:rPr>
          <w:rFonts w:ascii="Times New Roman" w:hAnsi="Times New Roman" w:cs="Times New Roman"/>
          <w:sz w:val="24"/>
          <w:szCs w:val="24"/>
        </w:rPr>
        <w:t>rostrum</w:t>
      </w:r>
      <w:r w:rsidR="00BC0812" w:rsidRPr="00C43364">
        <w:rPr>
          <w:rFonts w:ascii="Times New Roman" w:hAnsi="Times New Roman" w:cs="Times New Roman"/>
          <w:sz w:val="24"/>
          <w:szCs w:val="24"/>
        </w:rPr>
        <w:t xml:space="preserve"> (SL</w:t>
      </w:r>
      <w:r w:rsidR="00D84EBC" w:rsidRPr="00C43364">
        <w:rPr>
          <w:rFonts w:ascii="Times New Roman" w:hAnsi="Times New Roman" w:cs="Times New Roman"/>
          <w:sz w:val="24"/>
          <w:szCs w:val="24"/>
        </w:rPr>
        <w:t>2</w:t>
      </w:r>
      <w:r w:rsidR="00BC0812" w:rsidRPr="00C43364">
        <w:rPr>
          <w:rFonts w:ascii="Times New Roman" w:hAnsi="Times New Roman" w:cs="Times New Roman"/>
          <w:sz w:val="24"/>
          <w:szCs w:val="24"/>
        </w:rPr>
        <w:t>, below)</w:t>
      </w:r>
      <w:r w:rsidR="005577AB" w:rsidRPr="00C43364">
        <w:rPr>
          <w:rFonts w:ascii="Times New Roman" w:hAnsi="Times New Roman" w:cs="Times New Roman"/>
          <w:sz w:val="24"/>
          <w:szCs w:val="24"/>
        </w:rPr>
        <w:t>.</w:t>
      </w:r>
      <w:bookmarkEnd w:id="4"/>
    </w:p>
    <w:p w14:paraId="2E469003" w14:textId="795C2FAB" w:rsidR="00D84EBC" w:rsidRPr="00C43364" w:rsidRDefault="00D84EBC" w:rsidP="00D84EB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LM4. </w:t>
      </w:r>
      <w:r w:rsidR="004445FF" w:rsidRPr="00C43364">
        <w:rPr>
          <w:rFonts w:ascii="Times New Roman" w:hAnsi="Times New Roman" w:cs="Times New Roman"/>
          <w:b/>
          <w:bCs/>
          <w:sz w:val="24"/>
          <w:szCs w:val="24"/>
        </w:rPr>
        <w:t>Premaxilla</w:t>
      </w:r>
      <w:r w:rsidRPr="00C43364">
        <w:rPr>
          <w:rFonts w:ascii="Times New Roman" w:hAnsi="Times New Roman" w:cs="Times New Roman"/>
          <w:b/>
          <w:bCs/>
          <w:sz w:val="24"/>
          <w:szCs w:val="24"/>
        </w:rPr>
        <w:t xml:space="preserve">, rostral tip </w:t>
      </w:r>
      <w:r w:rsidRPr="00C43364">
        <w:rPr>
          <w:rFonts w:ascii="Times New Roman" w:hAnsi="Times New Roman" w:cs="Times New Roman"/>
          <w:sz w:val="24"/>
          <w:szCs w:val="24"/>
        </w:rPr>
        <w:t xml:space="preserve">Rostralmost point on the tip of the premaxilla (Fig. S1). </w:t>
      </w:r>
      <w:bookmarkStart w:id="5" w:name="_Hlk42854469"/>
      <w:r w:rsidRPr="00C43364">
        <w:rPr>
          <w:rFonts w:ascii="Times New Roman" w:hAnsi="Times New Roman" w:cs="Times New Roman"/>
          <w:sz w:val="24"/>
          <w:szCs w:val="24"/>
        </w:rPr>
        <w:t>This landmark marks the end of a series of semilandmarks along the ventrolateral (tomial) margin of the rostrum (SL2, below), the start of a series of semilandmarks along the dorsal midline of the rostrum (SL3, below)</w:t>
      </w:r>
      <w:r w:rsidR="00C60527">
        <w:rPr>
          <w:rFonts w:ascii="Times New Roman" w:hAnsi="Times New Roman" w:cs="Times New Roman"/>
          <w:sz w:val="24"/>
          <w:szCs w:val="24"/>
        </w:rPr>
        <w:t>, and the end of a series of semilandmarks along the ventral expression of the median contact between the premaxillae (SL10, below)</w:t>
      </w:r>
      <w:r w:rsidRPr="00C43364">
        <w:rPr>
          <w:rFonts w:ascii="Times New Roman" w:hAnsi="Times New Roman" w:cs="Times New Roman"/>
          <w:sz w:val="24"/>
          <w:szCs w:val="24"/>
        </w:rPr>
        <w:t>.</w:t>
      </w:r>
      <w:bookmarkEnd w:id="5"/>
    </w:p>
    <w:p w14:paraId="1D99BF24" w14:textId="609DA9F5" w:rsidR="00D84EBC" w:rsidRPr="00C43364" w:rsidRDefault="00D84EBC" w:rsidP="00D84EB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LM5. Craniofacial hinge </w:t>
      </w:r>
      <w:r w:rsidRPr="00C43364">
        <w:rPr>
          <w:rFonts w:ascii="Times New Roman" w:hAnsi="Times New Roman" w:cs="Times New Roman"/>
          <w:sz w:val="24"/>
          <w:szCs w:val="24"/>
        </w:rPr>
        <w:t xml:space="preserve">Median point of the craniofacial hinge, between the rostrum and braincase </w:t>
      </w:r>
      <w:r w:rsidRPr="00C43364">
        <w:rPr>
          <w:rFonts w:ascii="Times New Roman" w:eastAsia="Times New Roman" w:hAnsi="Times New Roman" w:cs="Times New Roman"/>
          <w:color w:val="000000" w:themeColor="text1"/>
          <w:sz w:val="24"/>
          <w:szCs w:val="24"/>
          <w:lang w:eastAsia="en-GB"/>
        </w:rPr>
        <w:t>(Fig. S1)</w:t>
      </w:r>
      <w:r w:rsidRPr="00C43364">
        <w:rPr>
          <w:rFonts w:ascii="Times New Roman" w:hAnsi="Times New Roman" w:cs="Times New Roman"/>
          <w:sz w:val="24"/>
          <w:szCs w:val="24"/>
        </w:rPr>
        <w:t xml:space="preserve">. </w:t>
      </w:r>
      <w:bookmarkStart w:id="6" w:name="_Hlk42854709"/>
      <w:r w:rsidRPr="00C43364">
        <w:rPr>
          <w:rFonts w:ascii="Times New Roman" w:hAnsi="Times New Roman" w:cs="Times New Roman"/>
          <w:sz w:val="24"/>
          <w:szCs w:val="24"/>
        </w:rPr>
        <w:t xml:space="preserve">This landmark marks the end of a series of semilandmarks along the dorsal midline of the rostrum (SL3, below), and the start of a series of semilandmarks along the dorsal midline of the </w:t>
      </w:r>
      <w:r w:rsidR="009C6283" w:rsidRPr="00C43364">
        <w:rPr>
          <w:rFonts w:ascii="Times New Roman" w:hAnsi="Times New Roman" w:cs="Times New Roman"/>
          <w:sz w:val="24"/>
          <w:szCs w:val="24"/>
        </w:rPr>
        <w:t>cranial vault</w:t>
      </w:r>
      <w:r w:rsidRPr="00C43364">
        <w:rPr>
          <w:rFonts w:ascii="Times New Roman" w:hAnsi="Times New Roman" w:cs="Times New Roman"/>
          <w:sz w:val="24"/>
          <w:szCs w:val="24"/>
        </w:rPr>
        <w:t xml:space="preserve"> (SL6, below)</w:t>
      </w:r>
      <w:bookmarkEnd w:id="6"/>
    </w:p>
    <w:p w14:paraId="1698DD8F" w14:textId="1B8DF924" w:rsidR="00BE2715" w:rsidRPr="00F043B6" w:rsidRDefault="00021A9E" w:rsidP="009365FB">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LM6</w:t>
      </w:r>
      <w:r w:rsidR="000F4495" w:rsidRPr="00C43364">
        <w:rPr>
          <w:rFonts w:ascii="Times New Roman" w:hAnsi="Times New Roman" w:cs="Times New Roman"/>
          <w:b/>
          <w:bCs/>
          <w:sz w:val="24"/>
          <w:szCs w:val="24"/>
        </w:rPr>
        <w:t>. Orbit</w:t>
      </w:r>
      <w:r w:rsidR="00CC2189" w:rsidRPr="00C43364">
        <w:rPr>
          <w:rFonts w:ascii="Times New Roman" w:hAnsi="Times New Roman" w:cs="Times New Roman"/>
          <w:b/>
          <w:bCs/>
          <w:sz w:val="24"/>
          <w:szCs w:val="24"/>
        </w:rPr>
        <w:t>al rim,</w:t>
      </w:r>
      <w:r w:rsidR="000F4495" w:rsidRPr="00C43364">
        <w:rPr>
          <w:rFonts w:ascii="Times New Roman" w:hAnsi="Times New Roman" w:cs="Times New Roman"/>
          <w:b/>
          <w:bCs/>
          <w:sz w:val="24"/>
          <w:szCs w:val="24"/>
        </w:rPr>
        <w:t xml:space="preserve"> </w:t>
      </w:r>
      <w:r w:rsidR="00A9581E">
        <w:rPr>
          <w:rFonts w:ascii="Times New Roman" w:hAnsi="Times New Roman" w:cs="Times New Roman"/>
          <w:b/>
          <w:bCs/>
          <w:sz w:val="24"/>
          <w:szCs w:val="24"/>
        </w:rPr>
        <w:t>caudoventral</w:t>
      </w:r>
      <w:r w:rsidR="00CC2189" w:rsidRPr="00C43364">
        <w:rPr>
          <w:rFonts w:ascii="Times New Roman" w:hAnsi="Times New Roman" w:cs="Times New Roman"/>
          <w:b/>
          <w:bCs/>
          <w:sz w:val="24"/>
          <w:szCs w:val="24"/>
        </w:rPr>
        <w:t xml:space="preserve"> point </w:t>
      </w:r>
      <w:proofErr w:type="gramStart"/>
      <w:r w:rsidRPr="00C43364">
        <w:rPr>
          <w:rFonts w:ascii="Times New Roman" w:eastAsia="Times New Roman" w:hAnsi="Times New Roman" w:cs="Times New Roman"/>
          <w:color w:val="000000" w:themeColor="text1"/>
          <w:sz w:val="24"/>
          <w:szCs w:val="24"/>
          <w:lang w:eastAsia="en-GB"/>
        </w:rPr>
        <w:t>This</w:t>
      </w:r>
      <w:proofErr w:type="gramEnd"/>
      <w:r w:rsidRPr="00C43364">
        <w:rPr>
          <w:rFonts w:ascii="Times New Roman" w:eastAsia="Times New Roman" w:hAnsi="Times New Roman" w:cs="Times New Roman"/>
          <w:color w:val="000000" w:themeColor="text1"/>
          <w:sz w:val="24"/>
          <w:szCs w:val="24"/>
          <w:lang w:eastAsia="en-GB"/>
        </w:rPr>
        <w:t xml:space="preserve"> landmark</w:t>
      </w:r>
      <w:r w:rsidR="006C1159" w:rsidRPr="00C43364">
        <w:rPr>
          <w:rFonts w:ascii="Times New Roman" w:eastAsia="Times New Roman" w:hAnsi="Times New Roman" w:cs="Times New Roman"/>
          <w:color w:val="000000" w:themeColor="text1"/>
          <w:sz w:val="24"/>
          <w:szCs w:val="24"/>
          <w:lang w:eastAsia="en-GB"/>
        </w:rPr>
        <w:t xml:space="preserve"> is placed on </w:t>
      </w:r>
      <w:r w:rsidR="006C1159" w:rsidRPr="00C43364">
        <w:rPr>
          <w:rFonts w:ascii="Times New Roman" w:hAnsi="Times New Roman" w:cs="Times New Roman"/>
          <w:sz w:val="24"/>
          <w:szCs w:val="24"/>
        </w:rPr>
        <w:t>t</w:t>
      </w:r>
      <w:r w:rsidR="008614F3" w:rsidRPr="00C43364">
        <w:rPr>
          <w:rFonts w:ascii="Times New Roman" w:hAnsi="Times New Roman" w:cs="Times New Roman"/>
          <w:sz w:val="24"/>
          <w:szCs w:val="24"/>
        </w:rPr>
        <w:t xml:space="preserve">he tip of the </w:t>
      </w:r>
      <w:r w:rsidR="0020102B" w:rsidRPr="00C43364">
        <w:rPr>
          <w:rFonts w:ascii="Times New Roman" w:hAnsi="Times New Roman" w:cs="Times New Roman"/>
          <w:sz w:val="24"/>
          <w:szCs w:val="24"/>
        </w:rPr>
        <w:t xml:space="preserve">postorbital process </w:t>
      </w:r>
      <w:r w:rsidR="00DC4A64" w:rsidRPr="00C43364">
        <w:rPr>
          <w:rFonts w:ascii="Times New Roman" w:hAnsi="Times New Roman" w:cs="Times New Roman"/>
          <w:sz w:val="24"/>
          <w:szCs w:val="24"/>
        </w:rPr>
        <w:t>(Fig. S1)</w:t>
      </w:r>
      <w:r w:rsidR="006C1159" w:rsidRPr="00C43364">
        <w:rPr>
          <w:rFonts w:ascii="Times New Roman" w:hAnsi="Times New Roman" w:cs="Times New Roman"/>
          <w:sz w:val="24"/>
          <w:szCs w:val="24"/>
        </w:rPr>
        <w:t xml:space="preserve"> and marks the start point of a semilandmark series extending around the orbital rim (SL5, below</w:t>
      </w:r>
      <w:r w:rsidR="006C1159" w:rsidRPr="00F043B6">
        <w:rPr>
          <w:rFonts w:ascii="Times New Roman" w:hAnsi="Times New Roman" w:cs="Times New Roman"/>
          <w:sz w:val="24"/>
          <w:szCs w:val="24"/>
        </w:rPr>
        <w:t>)</w:t>
      </w:r>
      <w:r w:rsidR="008614F3" w:rsidRPr="00F043B6">
        <w:rPr>
          <w:rFonts w:ascii="Times New Roman" w:hAnsi="Times New Roman" w:cs="Times New Roman"/>
          <w:sz w:val="24"/>
          <w:szCs w:val="24"/>
        </w:rPr>
        <w:t>.</w:t>
      </w:r>
      <w:r w:rsidR="006C1159" w:rsidRPr="00F043B6">
        <w:rPr>
          <w:rFonts w:ascii="Times New Roman" w:hAnsi="Times New Roman" w:cs="Times New Roman"/>
          <w:sz w:val="24"/>
          <w:szCs w:val="24"/>
        </w:rPr>
        <w:t xml:space="preserve"> The orbital rim is open ventrally in most birds, but in some </w:t>
      </w:r>
      <w:proofErr w:type="gramStart"/>
      <w:r w:rsidR="006C1159" w:rsidRPr="00F043B6">
        <w:rPr>
          <w:rFonts w:ascii="Times New Roman" w:hAnsi="Times New Roman" w:cs="Times New Roman"/>
          <w:sz w:val="24"/>
          <w:szCs w:val="24"/>
        </w:rPr>
        <w:t>taxa</w:t>
      </w:r>
      <w:proofErr w:type="gramEnd"/>
      <w:r w:rsidR="006C1159" w:rsidRPr="00F043B6">
        <w:rPr>
          <w:rFonts w:ascii="Times New Roman" w:hAnsi="Times New Roman" w:cs="Times New Roman"/>
          <w:sz w:val="24"/>
          <w:szCs w:val="24"/>
        </w:rPr>
        <w:t xml:space="preserve"> it forms a close</w:t>
      </w:r>
      <w:r w:rsidR="00DF6096" w:rsidRPr="00F043B6">
        <w:rPr>
          <w:rFonts w:ascii="Times New Roman" w:hAnsi="Times New Roman" w:cs="Times New Roman"/>
          <w:sz w:val="24"/>
          <w:szCs w:val="24"/>
        </w:rPr>
        <w:t>d</w:t>
      </w:r>
      <w:r w:rsidR="006C1159" w:rsidRPr="00F043B6">
        <w:rPr>
          <w:rFonts w:ascii="Times New Roman" w:hAnsi="Times New Roman" w:cs="Times New Roman"/>
          <w:sz w:val="24"/>
          <w:szCs w:val="24"/>
        </w:rPr>
        <w:t xml:space="preserve"> circle</w:t>
      </w:r>
      <w:r w:rsidR="00DF6096" w:rsidRPr="00F043B6">
        <w:rPr>
          <w:rFonts w:ascii="Times New Roman" w:hAnsi="Times New Roman" w:cs="Times New Roman"/>
          <w:sz w:val="24"/>
          <w:szCs w:val="24"/>
        </w:rPr>
        <w:t xml:space="preserve"> (e.g. </w:t>
      </w:r>
      <w:r w:rsidR="00DF6096" w:rsidRPr="00F043B6">
        <w:rPr>
          <w:rFonts w:ascii="Times New Roman" w:hAnsi="Times New Roman" w:cs="Times New Roman"/>
          <w:i/>
          <w:sz w:val="24"/>
          <w:szCs w:val="24"/>
        </w:rPr>
        <w:t>Probosciger</w:t>
      </w:r>
      <w:r w:rsidR="00DF6096" w:rsidRPr="00F043B6">
        <w:rPr>
          <w:rFonts w:ascii="Times New Roman" w:hAnsi="Times New Roman" w:cs="Times New Roman"/>
          <w:sz w:val="24"/>
          <w:szCs w:val="24"/>
        </w:rPr>
        <w:t>)</w:t>
      </w:r>
      <w:r w:rsidR="006C1159" w:rsidRPr="00F043B6">
        <w:rPr>
          <w:rFonts w:ascii="Times New Roman" w:hAnsi="Times New Roman" w:cs="Times New Roman"/>
          <w:sz w:val="24"/>
          <w:szCs w:val="24"/>
        </w:rPr>
        <w:t xml:space="preserve">. </w:t>
      </w:r>
      <w:r w:rsidR="00BE2715" w:rsidRPr="00F043B6">
        <w:rPr>
          <w:rFonts w:ascii="Times New Roman" w:hAnsi="Times New Roman" w:cs="Times New Roman"/>
          <w:sz w:val="24"/>
          <w:szCs w:val="24"/>
        </w:rPr>
        <w:t xml:space="preserve">In these taxa, </w:t>
      </w:r>
      <w:r w:rsidR="00DF6096" w:rsidRPr="00F043B6">
        <w:rPr>
          <w:rFonts w:ascii="Times New Roman" w:hAnsi="Times New Roman" w:cs="Times New Roman"/>
          <w:sz w:val="24"/>
          <w:szCs w:val="24"/>
        </w:rPr>
        <w:t xml:space="preserve">LM6 and LM7 are adjacent points on the contact of the </w:t>
      </w:r>
      <w:r w:rsidR="00BE2715" w:rsidRPr="00F043B6">
        <w:rPr>
          <w:rFonts w:ascii="Times New Roman" w:hAnsi="Times New Roman" w:cs="Times New Roman"/>
          <w:sz w:val="24"/>
          <w:szCs w:val="24"/>
        </w:rPr>
        <w:t xml:space="preserve">postorbital process </w:t>
      </w:r>
      <w:r w:rsidR="00DF6096" w:rsidRPr="00F043B6">
        <w:rPr>
          <w:rFonts w:ascii="Times New Roman" w:hAnsi="Times New Roman" w:cs="Times New Roman"/>
          <w:sz w:val="24"/>
          <w:szCs w:val="24"/>
        </w:rPr>
        <w:t xml:space="preserve">with the </w:t>
      </w:r>
      <w:r w:rsidR="00BE2715" w:rsidRPr="00F043B6">
        <w:rPr>
          <w:rFonts w:ascii="Times New Roman" w:hAnsi="Times New Roman" w:cs="Times New Roman"/>
          <w:sz w:val="24"/>
          <w:szCs w:val="24"/>
        </w:rPr>
        <w:t>lacrimal</w:t>
      </w:r>
      <w:r w:rsidR="00DF6096" w:rsidRPr="00F043B6">
        <w:rPr>
          <w:rFonts w:ascii="Times New Roman" w:hAnsi="Times New Roman" w:cs="Times New Roman"/>
          <w:sz w:val="24"/>
          <w:szCs w:val="24"/>
        </w:rPr>
        <w:t xml:space="preserve"> on the ventral orbital rim</w:t>
      </w:r>
      <w:r w:rsidR="00BE2715" w:rsidRPr="00F043B6">
        <w:rPr>
          <w:rFonts w:ascii="Times New Roman" w:hAnsi="Times New Roman" w:cs="Times New Roman"/>
          <w:sz w:val="24"/>
          <w:szCs w:val="24"/>
        </w:rPr>
        <w:t xml:space="preserve">. </w:t>
      </w:r>
    </w:p>
    <w:p w14:paraId="5679365D" w14:textId="309BAB74" w:rsidR="00BE2715" w:rsidRPr="00C43364" w:rsidRDefault="0004016F" w:rsidP="009365FB">
      <w:pPr>
        <w:ind w:left="720"/>
        <w:rPr>
          <w:rFonts w:ascii="Times New Roman" w:hAnsi="Times New Roman" w:cs="Times New Roman"/>
          <w:sz w:val="24"/>
          <w:szCs w:val="24"/>
        </w:rPr>
      </w:pPr>
      <w:r w:rsidRPr="00F043B6">
        <w:rPr>
          <w:rFonts w:ascii="Times New Roman" w:hAnsi="Times New Roman" w:cs="Times New Roman"/>
          <w:b/>
          <w:bCs/>
          <w:sz w:val="24"/>
          <w:szCs w:val="24"/>
        </w:rPr>
        <w:t xml:space="preserve">Landmark </w:t>
      </w:r>
      <w:r w:rsidR="002A4AFB" w:rsidRPr="00F043B6">
        <w:rPr>
          <w:rFonts w:ascii="Times New Roman" w:hAnsi="Times New Roman" w:cs="Times New Roman"/>
          <w:b/>
          <w:bCs/>
          <w:sz w:val="24"/>
          <w:szCs w:val="24"/>
        </w:rPr>
        <w:t>LM7</w:t>
      </w:r>
      <w:r w:rsidR="000F4495" w:rsidRPr="00F043B6">
        <w:rPr>
          <w:rFonts w:ascii="Times New Roman" w:hAnsi="Times New Roman" w:cs="Times New Roman"/>
          <w:b/>
          <w:bCs/>
          <w:sz w:val="24"/>
          <w:szCs w:val="24"/>
        </w:rPr>
        <w:t>. Orbit</w:t>
      </w:r>
      <w:r w:rsidRPr="00F043B6">
        <w:rPr>
          <w:rFonts w:ascii="Times New Roman" w:hAnsi="Times New Roman" w:cs="Times New Roman"/>
          <w:b/>
          <w:bCs/>
          <w:sz w:val="24"/>
          <w:szCs w:val="24"/>
        </w:rPr>
        <w:t>al rim,</w:t>
      </w:r>
      <w:r w:rsidR="000F4495" w:rsidRPr="00F043B6">
        <w:rPr>
          <w:rFonts w:ascii="Times New Roman" w:hAnsi="Times New Roman" w:cs="Times New Roman"/>
          <w:b/>
          <w:bCs/>
          <w:sz w:val="24"/>
          <w:szCs w:val="24"/>
        </w:rPr>
        <w:t xml:space="preserve"> </w:t>
      </w:r>
      <w:r w:rsidR="00416D3E" w:rsidRPr="00F043B6">
        <w:rPr>
          <w:rFonts w:ascii="Times New Roman" w:hAnsi="Times New Roman" w:cs="Times New Roman"/>
          <w:b/>
          <w:bCs/>
          <w:sz w:val="24"/>
          <w:szCs w:val="24"/>
        </w:rPr>
        <w:t>ventrolateral</w:t>
      </w:r>
      <w:r w:rsidRPr="00F043B6">
        <w:rPr>
          <w:rFonts w:ascii="Times New Roman" w:hAnsi="Times New Roman" w:cs="Times New Roman"/>
          <w:b/>
          <w:bCs/>
          <w:sz w:val="24"/>
          <w:szCs w:val="24"/>
        </w:rPr>
        <w:t xml:space="preserve"> point </w:t>
      </w:r>
      <w:proofErr w:type="gramStart"/>
      <w:r w:rsidR="001B1C3E" w:rsidRPr="00F043B6">
        <w:rPr>
          <w:rFonts w:ascii="Times New Roman" w:eastAsia="Times New Roman" w:hAnsi="Times New Roman" w:cs="Times New Roman"/>
          <w:color w:val="000000" w:themeColor="text1"/>
          <w:sz w:val="24"/>
          <w:szCs w:val="24"/>
          <w:lang w:eastAsia="en-GB"/>
        </w:rPr>
        <w:t>This</w:t>
      </w:r>
      <w:proofErr w:type="gramEnd"/>
      <w:r w:rsidR="001B1C3E" w:rsidRPr="00F043B6">
        <w:rPr>
          <w:rFonts w:ascii="Times New Roman" w:eastAsia="Times New Roman" w:hAnsi="Times New Roman" w:cs="Times New Roman"/>
          <w:color w:val="000000" w:themeColor="text1"/>
          <w:sz w:val="24"/>
          <w:szCs w:val="24"/>
          <w:lang w:eastAsia="en-GB"/>
        </w:rPr>
        <w:t xml:space="preserve"> landmark is placed on t</w:t>
      </w:r>
      <w:r w:rsidR="008614F3" w:rsidRPr="00F043B6">
        <w:rPr>
          <w:rFonts w:ascii="Times New Roman" w:hAnsi="Times New Roman" w:cs="Times New Roman"/>
          <w:sz w:val="24"/>
          <w:szCs w:val="24"/>
        </w:rPr>
        <w:t xml:space="preserve">he most </w:t>
      </w:r>
      <w:r w:rsidR="00712A8F" w:rsidRPr="00F043B6">
        <w:rPr>
          <w:rFonts w:ascii="Times New Roman" w:hAnsi="Times New Roman" w:cs="Times New Roman"/>
          <w:sz w:val="24"/>
          <w:szCs w:val="24"/>
        </w:rPr>
        <w:t>caudo</w:t>
      </w:r>
      <w:r w:rsidR="008614F3" w:rsidRPr="00F043B6">
        <w:rPr>
          <w:rFonts w:ascii="Times New Roman" w:hAnsi="Times New Roman" w:cs="Times New Roman"/>
          <w:sz w:val="24"/>
          <w:szCs w:val="24"/>
        </w:rPr>
        <w:t>ventrolateral point of the lacrimal</w:t>
      </w:r>
      <w:r w:rsidR="001B1C3E" w:rsidRPr="00F043B6">
        <w:rPr>
          <w:rFonts w:ascii="Times New Roman" w:hAnsi="Times New Roman" w:cs="Times New Roman"/>
          <w:sz w:val="24"/>
          <w:szCs w:val="24"/>
        </w:rPr>
        <w:t xml:space="preserve"> bone</w:t>
      </w:r>
      <w:r w:rsidRPr="00F043B6">
        <w:rPr>
          <w:rFonts w:ascii="Times New Roman" w:hAnsi="Times New Roman" w:cs="Times New Roman"/>
          <w:sz w:val="24"/>
          <w:szCs w:val="24"/>
        </w:rPr>
        <w:t xml:space="preserve"> </w:t>
      </w:r>
      <w:r w:rsidRPr="00F043B6">
        <w:rPr>
          <w:rFonts w:ascii="Times New Roman" w:eastAsia="Times New Roman" w:hAnsi="Times New Roman" w:cs="Times New Roman"/>
          <w:color w:val="000000" w:themeColor="text1"/>
          <w:sz w:val="24"/>
          <w:szCs w:val="24"/>
          <w:lang w:eastAsia="en-GB"/>
        </w:rPr>
        <w:t>(Fig. S1)</w:t>
      </w:r>
      <w:r w:rsidR="00DC4A64" w:rsidRPr="00F043B6">
        <w:rPr>
          <w:rFonts w:ascii="Times New Roman" w:eastAsia="Times New Roman" w:hAnsi="Times New Roman" w:cs="Times New Roman"/>
          <w:color w:val="000000" w:themeColor="text1"/>
          <w:sz w:val="24"/>
          <w:szCs w:val="24"/>
          <w:lang w:eastAsia="en-GB"/>
        </w:rPr>
        <w:t xml:space="preserve"> </w:t>
      </w:r>
      <w:r w:rsidR="00DC4A64" w:rsidRPr="00F043B6">
        <w:rPr>
          <w:rFonts w:ascii="Times New Roman" w:hAnsi="Times New Roman" w:cs="Times New Roman"/>
          <w:sz w:val="24"/>
          <w:szCs w:val="24"/>
        </w:rPr>
        <w:t>and marks the end point of a semilandmark series extending around the orbital rim (SL5, below)</w:t>
      </w:r>
      <w:r w:rsidR="008614F3" w:rsidRPr="00F043B6">
        <w:rPr>
          <w:rFonts w:ascii="Times New Roman" w:hAnsi="Times New Roman" w:cs="Times New Roman"/>
          <w:sz w:val="24"/>
          <w:szCs w:val="24"/>
        </w:rPr>
        <w:t>.</w:t>
      </w:r>
      <w:r w:rsidR="001B1C3E" w:rsidRPr="00F043B6">
        <w:rPr>
          <w:rFonts w:ascii="Times New Roman" w:hAnsi="Times New Roman" w:cs="Times New Roman"/>
          <w:sz w:val="24"/>
          <w:szCs w:val="24"/>
        </w:rPr>
        <w:t xml:space="preserve"> </w:t>
      </w:r>
      <w:r w:rsidR="00BE2715" w:rsidRPr="00F043B6">
        <w:rPr>
          <w:rFonts w:ascii="Times New Roman" w:hAnsi="Times New Roman" w:cs="Times New Roman"/>
          <w:sz w:val="24"/>
          <w:szCs w:val="24"/>
        </w:rPr>
        <w:t xml:space="preserve">As with LM6, in some taxa (e.g. </w:t>
      </w:r>
      <w:r w:rsidR="00BE2715" w:rsidRPr="00F043B6">
        <w:rPr>
          <w:rFonts w:ascii="Times New Roman" w:hAnsi="Times New Roman" w:cs="Times New Roman"/>
          <w:i/>
          <w:sz w:val="24"/>
          <w:szCs w:val="24"/>
        </w:rPr>
        <w:t>Probosciger</w:t>
      </w:r>
      <w:r w:rsidR="00BE2715" w:rsidRPr="00F043B6">
        <w:rPr>
          <w:rFonts w:ascii="Times New Roman" w:hAnsi="Times New Roman" w:cs="Times New Roman"/>
          <w:sz w:val="24"/>
          <w:szCs w:val="24"/>
        </w:rPr>
        <w:t xml:space="preserve">) the orbital rim </w:t>
      </w:r>
      <w:r w:rsidR="00712A8F" w:rsidRPr="00F043B6">
        <w:rPr>
          <w:rFonts w:ascii="Times New Roman" w:hAnsi="Times New Roman" w:cs="Times New Roman"/>
          <w:sz w:val="24"/>
          <w:szCs w:val="24"/>
        </w:rPr>
        <w:t xml:space="preserve">forms </w:t>
      </w:r>
      <w:r w:rsidR="00BE2715" w:rsidRPr="00F043B6">
        <w:rPr>
          <w:rFonts w:ascii="Times New Roman" w:hAnsi="Times New Roman" w:cs="Times New Roman"/>
          <w:sz w:val="24"/>
          <w:szCs w:val="24"/>
        </w:rPr>
        <w:t xml:space="preserve">a closed circle due to </w:t>
      </w:r>
      <w:r w:rsidR="00712A8F" w:rsidRPr="00F043B6">
        <w:rPr>
          <w:rFonts w:ascii="Times New Roman" w:hAnsi="Times New Roman" w:cs="Times New Roman"/>
          <w:sz w:val="24"/>
          <w:szCs w:val="24"/>
        </w:rPr>
        <w:t xml:space="preserve">contact </w:t>
      </w:r>
      <w:r w:rsidR="00BE2715" w:rsidRPr="00F043B6">
        <w:rPr>
          <w:rFonts w:ascii="Times New Roman" w:hAnsi="Times New Roman" w:cs="Times New Roman"/>
          <w:sz w:val="24"/>
          <w:szCs w:val="24"/>
        </w:rPr>
        <w:t>between an extended postorbital process and lacrimal bone</w:t>
      </w:r>
      <w:r w:rsidR="00712A8F" w:rsidRPr="00F043B6">
        <w:rPr>
          <w:rFonts w:ascii="Times New Roman" w:hAnsi="Times New Roman" w:cs="Times New Roman"/>
          <w:sz w:val="24"/>
          <w:szCs w:val="24"/>
        </w:rPr>
        <w:t>. For such taxa,</w:t>
      </w:r>
      <w:r w:rsidR="00BE2715" w:rsidRPr="00F043B6">
        <w:rPr>
          <w:rFonts w:ascii="Times New Roman" w:hAnsi="Times New Roman" w:cs="Times New Roman"/>
          <w:sz w:val="24"/>
          <w:szCs w:val="24"/>
        </w:rPr>
        <w:t xml:space="preserve"> this landmark </w:t>
      </w:r>
      <w:proofErr w:type="gramStart"/>
      <w:r w:rsidR="00BE2715" w:rsidRPr="00F043B6">
        <w:rPr>
          <w:rFonts w:ascii="Times New Roman" w:hAnsi="Times New Roman" w:cs="Times New Roman"/>
          <w:sz w:val="24"/>
          <w:szCs w:val="24"/>
        </w:rPr>
        <w:t>is placed</w:t>
      </w:r>
      <w:proofErr w:type="gramEnd"/>
      <w:r w:rsidR="00BE2715" w:rsidRPr="00F043B6">
        <w:rPr>
          <w:rFonts w:ascii="Times New Roman" w:hAnsi="Times New Roman" w:cs="Times New Roman"/>
          <w:sz w:val="24"/>
          <w:szCs w:val="24"/>
        </w:rPr>
        <w:t xml:space="preserve"> slightly rostral and adjacent to LM6 on the </w:t>
      </w:r>
      <w:r w:rsidR="00712A8F" w:rsidRPr="00F043B6">
        <w:rPr>
          <w:rFonts w:ascii="Times New Roman" w:hAnsi="Times New Roman" w:cs="Times New Roman"/>
          <w:sz w:val="24"/>
          <w:szCs w:val="24"/>
        </w:rPr>
        <w:t>postorbital-lacrimal contact</w:t>
      </w:r>
      <w:r w:rsidR="00BE2715" w:rsidRPr="00F043B6">
        <w:rPr>
          <w:rFonts w:ascii="Times New Roman" w:hAnsi="Times New Roman" w:cs="Times New Roman"/>
          <w:sz w:val="24"/>
          <w:szCs w:val="24"/>
        </w:rPr>
        <w:t>.</w:t>
      </w:r>
    </w:p>
    <w:p w14:paraId="160A5922" w14:textId="5F0D3EA8" w:rsidR="00417303" w:rsidRPr="00C43364" w:rsidRDefault="001B1C3E" w:rsidP="009365FB">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LM8</w:t>
      </w:r>
      <w:r w:rsidR="000F4495" w:rsidRPr="00C43364">
        <w:rPr>
          <w:rFonts w:ascii="Times New Roman" w:hAnsi="Times New Roman" w:cs="Times New Roman"/>
          <w:b/>
          <w:bCs/>
          <w:sz w:val="24"/>
          <w:szCs w:val="24"/>
        </w:rPr>
        <w:t>. Processus zygomaticus</w:t>
      </w:r>
      <w:r w:rsidRPr="00C43364">
        <w:rPr>
          <w:rFonts w:ascii="Times New Roman" w:hAnsi="Times New Roman" w:cs="Times New Roman"/>
          <w:b/>
          <w:bCs/>
          <w:sz w:val="24"/>
          <w:szCs w:val="24"/>
        </w:rPr>
        <w:t xml:space="preserve"> of the </w:t>
      </w:r>
      <w:r w:rsidR="00443087" w:rsidRPr="00C43364">
        <w:rPr>
          <w:rFonts w:ascii="Times New Roman" w:hAnsi="Times New Roman" w:cs="Times New Roman"/>
          <w:b/>
          <w:bCs/>
          <w:sz w:val="24"/>
          <w:szCs w:val="24"/>
        </w:rPr>
        <w:t>squamosal</w:t>
      </w:r>
      <w:r w:rsidR="005F241C"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Apex</w:t>
      </w:r>
      <w:r w:rsidR="002D4624" w:rsidRPr="00C43364">
        <w:rPr>
          <w:rFonts w:ascii="Times New Roman" w:eastAsia="Times New Roman" w:hAnsi="Times New Roman" w:cs="Times New Roman"/>
          <w:color w:val="000000" w:themeColor="text1"/>
          <w:sz w:val="24"/>
          <w:szCs w:val="24"/>
          <w:lang w:eastAsia="en-GB"/>
        </w:rPr>
        <w:t xml:space="preserve"> </w:t>
      </w:r>
      <w:r w:rsidR="008614F3" w:rsidRPr="00C43364">
        <w:rPr>
          <w:rFonts w:ascii="Times New Roman" w:hAnsi="Times New Roman" w:cs="Times New Roman"/>
          <w:sz w:val="24"/>
          <w:szCs w:val="24"/>
        </w:rPr>
        <w:t xml:space="preserve">of the </w:t>
      </w:r>
      <w:r w:rsidR="00443087" w:rsidRPr="00C43364">
        <w:rPr>
          <w:rFonts w:ascii="Times New Roman" w:hAnsi="Times New Roman" w:cs="Times New Roman"/>
          <w:sz w:val="24"/>
          <w:szCs w:val="24"/>
        </w:rPr>
        <w:t>zygomatic process of the squamosal</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w:t>
      </w:r>
      <w:r w:rsidR="008614F3" w:rsidRPr="00C43364">
        <w:rPr>
          <w:rFonts w:ascii="Times New Roman" w:hAnsi="Times New Roman" w:cs="Times New Roman"/>
          <w:sz w:val="24"/>
          <w:szCs w:val="24"/>
        </w:rPr>
        <w:t>.</w:t>
      </w:r>
    </w:p>
    <w:p w14:paraId="6B64D417" w14:textId="1A2991BE" w:rsidR="00772304" w:rsidRPr="00C43364" w:rsidRDefault="00443087" w:rsidP="009365FB">
      <w:pPr>
        <w:ind w:left="720"/>
        <w:rPr>
          <w:rFonts w:ascii="Times New Roman" w:hAnsi="Times New Roman" w:cs="Times New Roman"/>
          <w:sz w:val="24"/>
          <w:szCs w:val="24"/>
        </w:rPr>
      </w:pPr>
      <w:r w:rsidRPr="00C43364">
        <w:rPr>
          <w:rFonts w:ascii="Times New Roman" w:hAnsi="Times New Roman" w:cs="Times New Roman"/>
          <w:b/>
          <w:bCs/>
          <w:sz w:val="24"/>
          <w:szCs w:val="24"/>
        </w:rPr>
        <w:lastRenderedPageBreak/>
        <w:t xml:space="preserve">Landmark </w:t>
      </w:r>
      <w:r w:rsidR="002A4AFB" w:rsidRPr="00C43364">
        <w:rPr>
          <w:rFonts w:ascii="Times New Roman" w:hAnsi="Times New Roman" w:cs="Times New Roman"/>
          <w:b/>
          <w:bCs/>
          <w:sz w:val="24"/>
          <w:szCs w:val="24"/>
        </w:rPr>
        <w:t>LM9</w:t>
      </w:r>
      <w:r w:rsidR="000F4495" w:rsidRPr="00C43364">
        <w:rPr>
          <w:rFonts w:ascii="Times New Roman" w:hAnsi="Times New Roman" w:cs="Times New Roman"/>
          <w:b/>
          <w:bCs/>
          <w:sz w:val="24"/>
          <w:szCs w:val="24"/>
        </w:rPr>
        <w:t>. Processus suprameaticus</w:t>
      </w:r>
      <w:r w:rsidRPr="00C43364">
        <w:rPr>
          <w:rFonts w:ascii="Times New Roman" w:hAnsi="Times New Roman" w:cs="Times New Roman"/>
          <w:b/>
          <w:bCs/>
          <w:sz w:val="24"/>
          <w:szCs w:val="24"/>
        </w:rPr>
        <w:t xml:space="preserve"> of the squamosal </w:t>
      </w:r>
      <w:r w:rsidRPr="00C43364">
        <w:rPr>
          <w:rFonts w:ascii="Times New Roman" w:eastAsia="Times New Roman" w:hAnsi="Times New Roman" w:cs="Times New Roman"/>
          <w:color w:val="000000" w:themeColor="text1"/>
          <w:sz w:val="24"/>
          <w:szCs w:val="24"/>
          <w:lang w:eastAsia="en-GB"/>
        </w:rPr>
        <w:t xml:space="preserve">Apex </w:t>
      </w:r>
      <w:r w:rsidR="008614F3" w:rsidRPr="00C43364">
        <w:rPr>
          <w:rFonts w:ascii="Times New Roman" w:hAnsi="Times New Roman" w:cs="Times New Roman"/>
          <w:sz w:val="24"/>
          <w:szCs w:val="24"/>
        </w:rPr>
        <w:t xml:space="preserve">of the </w:t>
      </w:r>
      <w:r w:rsidRPr="00C43364">
        <w:rPr>
          <w:rFonts w:ascii="Times New Roman" w:hAnsi="Times New Roman" w:cs="Times New Roman"/>
          <w:sz w:val="24"/>
          <w:szCs w:val="24"/>
        </w:rPr>
        <w:t xml:space="preserve">suprameatic </w:t>
      </w:r>
      <w:r w:rsidR="008614F3" w:rsidRPr="00C43364">
        <w:rPr>
          <w:rFonts w:ascii="Times New Roman" w:hAnsi="Times New Roman" w:cs="Times New Roman"/>
          <w:sz w:val="24"/>
          <w:szCs w:val="24"/>
        </w:rPr>
        <w:t xml:space="preserve">process </w:t>
      </w:r>
      <w:r w:rsidRPr="00C43364">
        <w:rPr>
          <w:rFonts w:ascii="Times New Roman" w:hAnsi="Times New Roman" w:cs="Times New Roman"/>
          <w:sz w:val="24"/>
          <w:szCs w:val="24"/>
        </w:rPr>
        <w:t xml:space="preserve">of the squamosal </w:t>
      </w:r>
      <w:r w:rsidRPr="00C43364">
        <w:rPr>
          <w:rFonts w:ascii="Times New Roman" w:eastAsia="Times New Roman" w:hAnsi="Times New Roman" w:cs="Times New Roman"/>
          <w:color w:val="000000" w:themeColor="text1"/>
          <w:sz w:val="24"/>
          <w:szCs w:val="24"/>
          <w:lang w:eastAsia="en-GB"/>
        </w:rPr>
        <w:t>(Fig. S1)</w:t>
      </w:r>
      <w:r w:rsidR="008614F3" w:rsidRPr="00C43364">
        <w:rPr>
          <w:rFonts w:ascii="Times New Roman" w:hAnsi="Times New Roman" w:cs="Times New Roman"/>
          <w:sz w:val="24"/>
          <w:szCs w:val="24"/>
        </w:rPr>
        <w:t>.</w:t>
      </w:r>
    </w:p>
    <w:p w14:paraId="3473E5E2" w14:textId="47C8F047" w:rsidR="00A83A3C" w:rsidRPr="00C43364" w:rsidRDefault="00897A85" w:rsidP="00A83A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 xml:space="preserve">0. Processus orbitalis </w:t>
      </w:r>
      <w:r w:rsidRPr="00C43364">
        <w:rPr>
          <w:rFonts w:ascii="Times New Roman" w:hAnsi="Times New Roman" w:cs="Times New Roman"/>
          <w:b/>
          <w:bCs/>
          <w:sz w:val="24"/>
          <w:szCs w:val="24"/>
        </w:rPr>
        <w:t xml:space="preserve">of the quadrate </w:t>
      </w:r>
      <w:r w:rsidR="00E80679" w:rsidRPr="00C43364">
        <w:rPr>
          <w:rFonts w:ascii="Times New Roman" w:hAnsi="Times New Roman" w:cs="Times New Roman"/>
          <w:sz w:val="24"/>
          <w:szCs w:val="24"/>
        </w:rPr>
        <w:t>Rostrom</w:t>
      </w:r>
      <w:r w:rsidR="00A83A3C" w:rsidRPr="00C43364">
        <w:rPr>
          <w:rFonts w:ascii="Times New Roman" w:hAnsi="Times New Roman" w:cs="Times New Roman"/>
          <w:sz w:val="24"/>
          <w:szCs w:val="24"/>
        </w:rPr>
        <w:t xml:space="preserve">edial projection of the </w:t>
      </w:r>
      <w:r w:rsidRPr="00C43364">
        <w:rPr>
          <w:rFonts w:ascii="Times New Roman" w:hAnsi="Times New Roman" w:cs="Times New Roman"/>
          <w:sz w:val="24"/>
          <w:szCs w:val="24"/>
        </w:rPr>
        <w:t>orbital process of the quadrate</w:t>
      </w:r>
      <w:r w:rsidR="00A83A3C"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w:t>
      </w:r>
      <w:r w:rsidR="00A83A3C" w:rsidRPr="00C43364">
        <w:rPr>
          <w:rFonts w:ascii="Times New Roman" w:hAnsi="Times New Roman" w:cs="Times New Roman"/>
          <w:sz w:val="24"/>
          <w:szCs w:val="24"/>
        </w:rPr>
        <w:t xml:space="preserve">. </w:t>
      </w:r>
    </w:p>
    <w:p w14:paraId="02B879A7" w14:textId="02B6ADDC" w:rsidR="00A83A3C" w:rsidRPr="00C43364" w:rsidRDefault="00E80679"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1. Foramen magnum</w:t>
      </w:r>
      <w:r w:rsidRPr="00C43364">
        <w:rPr>
          <w:rFonts w:ascii="Times New Roman" w:hAnsi="Times New Roman" w:cs="Times New Roman"/>
          <w:b/>
          <w:bCs/>
          <w:sz w:val="24"/>
          <w:szCs w:val="24"/>
        </w:rPr>
        <w:t>, dorsomedian point</w:t>
      </w:r>
      <w:r w:rsidR="00A83A3C"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w:t>
      </w:r>
      <w:bookmarkStart w:id="7" w:name="_Hlk42854956"/>
      <w:r w:rsidRPr="00C43364">
        <w:rPr>
          <w:rFonts w:ascii="Times New Roman" w:hAnsi="Times New Roman" w:cs="Times New Roman"/>
          <w:sz w:val="24"/>
          <w:szCs w:val="24"/>
        </w:rPr>
        <w:t>dorsomedian</w:t>
      </w:r>
      <w:r w:rsidR="00A83A3C" w:rsidRPr="00C43364">
        <w:rPr>
          <w:rFonts w:ascii="Times New Roman" w:hAnsi="Times New Roman" w:cs="Times New Roman"/>
          <w:sz w:val="24"/>
          <w:szCs w:val="24"/>
        </w:rPr>
        <w:t xml:space="preserve"> </w:t>
      </w:r>
      <w:bookmarkEnd w:id="7"/>
      <w:r w:rsidR="00A83A3C" w:rsidRPr="00C43364">
        <w:rPr>
          <w:rFonts w:ascii="Times New Roman" w:hAnsi="Times New Roman" w:cs="Times New Roman"/>
          <w:sz w:val="24"/>
          <w:szCs w:val="24"/>
        </w:rPr>
        <w:t xml:space="preserve">point </w:t>
      </w:r>
      <w:r w:rsidRPr="00C43364">
        <w:rPr>
          <w:rFonts w:ascii="Times New Roman" w:hAnsi="Times New Roman" w:cs="Times New Roman"/>
          <w:sz w:val="24"/>
          <w:szCs w:val="24"/>
        </w:rPr>
        <w:t xml:space="preserve">on </w:t>
      </w:r>
      <w:r w:rsidR="00A83A3C" w:rsidRPr="00C43364">
        <w:rPr>
          <w:rFonts w:ascii="Times New Roman" w:hAnsi="Times New Roman" w:cs="Times New Roman"/>
          <w:sz w:val="24"/>
          <w:szCs w:val="24"/>
        </w:rPr>
        <w:t xml:space="preserve">the </w:t>
      </w:r>
      <w:r w:rsidRPr="00C43364">
        <w:rPr>
          <w:rFonts w:ascii="Times New Roman" w:hAnsi="Times New Roman" w:cs="Times New Roman"/>
          <w:sz w:val="24"/>
          <w:szCs w:val="24"/>
        </w:rPr>
        <w:t xml:space="preserve">rim of the </w:t>
      </w:r>
      <w:r w:rsidR="00A83A3C" w:rsidRPr="00C43364">
        <w:rPr>
          <w:rFonts w:ascii="Times New Roman" w:hAnsi="Times New Roman" w:cs="Times New Roman"/>
          <w:sz w:val="24"/>
          <w:szCs w:val="24"/>
        </w:rPr>
        <w:t>foramen magnum</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r w:rsidRPr="00C43364">
        <w:rPr>
          <w:rFonts w:ascii="Times New Roman" w:hAnsi="Times New Roman" w:cs="Times New Roman"/>
          <w:sz w:val="24"/>
          <w:szCs w:val="24"/>
        </w:rPr>
        <w:t xml:space="preserve"> This landmark marks </w:t>
      </w:r>
      <w:r w:rsidR="009C6283" w:rsidRPr="00C43364">
        <w:rPr>
          <w:rFonts w:ascii="Times New Roman" w:hAnsi="Times New Roman" w:cs="Times New Roman"/>
          <w:sz w:val="24"/>
          <w:szCs w:val="24"/>
        </w:rPr>
        <w:t xml:space="preserve">the end of a series of semilandmarks along the midline of the cranial vault (SL6, below) and </w:t>
      </w:r>
      <w:r w:rsidRPr="00C43364">
        <w:rPr>
          <w:rFonts w:ascii="Times New Roman" w:hAnsi="Times New Roman" w:cs="Times New Roman"/>
          <w:sz w:val="24"/>
          <w:szCs w:val="24"/>
        </w:rPr>
        <w:t>the start of a series of semilandmarks around the rim of the foramen magnum (SL7, below).</w:t>
      </w:r>
    </w:p>
    <w:p w14:paraId="7A1FA7A6" w14:textId="0FAA0BC8" w:rsidR="00A83A3C" w:rsidRPr="00C43364" w:rsidRDefault="00E80679" w:rsidP="00A83A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2. Foramen magnum</w:t>
      </w:r>
      <w:r w:rsidRPr="00C43364">
        <w:rPr>
          <w:rFonts w:ascii="Times New Roman" w:hAnsi="Times New Roman" w:cs="Times New Roman"/>
          <w:b/>
          <w:bCs/>
          <w:sz w:val="24"/>
          <w:szCs w:val="24"/>
        </w:rPr>
        <w:t>, ventromedian point</w:t>
      </w:r>
      <w:r w:rsidR="00126658"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w:t>
      </w:r>
      <w:r w:rsidRPr="00C43364">
        <w:rPr>
          <w:rFonts w:ascii="Times New Roman" w:hAnsi="Times New Roman" w:cs="Times New Roman"/>
          <w:sz w:val="24"/>
          <w:szCs w:val="24"/>
        </w:rPr>
        <w:t>ventromedian</w:t>
      </w:r>
      <w:r w:rsidR="00A83A3C" w:rsidRPr="00C43364">
        <w:rPr>
          <w:rFonts w:ascii="Times New Roman" w:hAnsi="Times New Roman" w:cs="Times New Roman"/>
          <w:sz w:val="24"/>
          <w:szCs w:val="24"/>
        </w:rPr>
        <w:t xml:space="preserve"> point of the </w:t>
      </w:r>
      <w:r w:rsidRPr="00C43364">
        <w:rPr>
          <w:rFonts w:ascii="Times New Roman" w:hAnsi="Times New Roman" w:cs="Times New Roman"/>
          <w:sz w:val="24"/>
          <w:szCs w:val="24"/>
        </w:rPr>
        <w:t xml:space="preserve">rim of the </w:t>
      </w:r>
      <w:r w:rsidR="00A83A3C" w:rsidRPr="00C43364">
        <w:rPr>
          <w:rFonts w:ascii="Times New Roman" w:hAnsi="Times New Roman" w:cs="Times New Roman"/>
          <w:sz w:val="24"/>
          <w:szCs w:val="24"/>
        </w:rPr>
        <w:t xml:space="preserve">foramen magnum, </w:t>
      </w:r>
      <w:r w:rsidRPr="00C43364">
        <w:rPr>
          <w:rFonts w:ascii="Times New Roman" w:hAnsi="Times New Roman" w:cs="Times New Roman"/>
          <w:sz w:val="24"/>
          <w:szCs w:val="24"/>
        </w:rPr>
        <w:t xml:space="preserve">dorsal </w:t>
      </w:r>
      <w:r w:rsidR="00A83A3C" w:rsidRPr="00C43364">
        <w:rPr>
          <w:rFonts w:ascii="Times New Roman" w:hAnsi="Times New Roman" w:cs="Times New Roman"/>
          <w:sz w:val="24"/>
          <w:szCs w:val="24"/>
        </w:rPr>
        <w:t xml:space="preserve">to the </w:t>
      </w:r>
      <w:r w:rsidR="00012E7D" w:rsidRPr="00C43364">
        <w:rPr>
          <w:rFonts w:ascii="Times New Roman" w:hAnsi="Times New Roman" w:cs="Times New Roman"/>
          <w:sz w:val="24"/>
          <w:szCs w:val="24"/>
        </w:rPr>
        <w:t>occipital condyle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r w:rsidRPr="00C43364">
        <w:rPr>
          <w:rFonts w:ascii="Times New Roman" w:hAnsi="Times New Roman" w:cs="Times New Roman"/>
          <w:sz w:val="24"/>
          <w:szCs w:val="24"/>
        </w:rPr>
        <w:t xml:space="preserve"> This landmark marks the end of a series of semilandmarks around the rim of the foramen magnum (SL7, below).</w:t>
      </w:r>
    </w:p>
    <w:p w14:paraId="284435B8" w14:textId="5C7994FA" w:rsidR="00A83A3C" w:rsidRPr="00C43364" w:rsidRDefault="00012E7D"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 xml:space="preserve">3. </w:t>
      </w:r>
      <w:r w:rsidRPr="00C43364">
        <w:rPr>
          <w:rFonts w:ascii="Times New Roman" w:hAnsi="Times New Roman" w:cs="Times New Roman"/>
          <w:b/>
          <w:sz w:val="24"/>
          <w:szCs w:val="24"/>
        </w:rPr>
        <w:t>Condylus occipitalis, rostroventral point</w:t>
      </w:r>
      <w:r w:rsidR="00E87817">
        <w:rPr>
          <w:rFonts w:ascii="Times New Roman" w:hAnsi="Times New Roman" w:cs="Times New Roman"/>
          <w:b/>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w:t>
      </w:r>
      <w:r w:rsidRPr="00C43364">
        <w:rPr>
          <w:rFonts w:ascii="Times New Roman" w:hAnsi="Times New Roman" w:cs="Times New Roman"/>
          <w:sz w:val="24"/>
          <w:szCs w:val="24"/>
        </w:rPr>
        <w:t>rostroventral</w:t>
      </w:r>
      <w:r w:rsidR="00A83A3C" w:rsidRPr="00C43364">
        <w:rPr>
          <w:rFonts w:ascii="Times New Roman" w:hAnsi="Times New Roman" w:cs="Times New Roman"/>
          <w:sz w:val="24"/>
          <w:szCs w:val="24"/>
        </w:rPr>
        <w:t xml:space="preserve"> point o</w:t>
      </w:r>
      <w:r w:rsidR="00311A24" w:rsidRPr="00C43364">
        <w:rPr>
          <w:rFonts w:ascii="Times New Roman" w:hAnsi="Times New Roman" w:cs="Times New Roman"/>
          <w:sz w:val="24"/>
          <w:szCs w:val="24"/>
        </w:rPr>
        <w:t xml:space="preserve">f the occipital condyle </w:t>
      </w:r>
      <w:r w:rsidR="00311A24" w:rsidRPr="00C43364">
        <w:rPr>
          <w:rFonts w:ascii="Times New Roman" w:eastAsia="Times New Roman" w:hAnsi="Times New Roman" w:cs="Times New Roman"/>
          <w:color w:val="000000" w:themeColor="text1"/>
          <w:sz w:val="24"/>
          <w:szCs w:val="24"/>
          <w:lang w:eastAsia="en-GB"/>
        </w:rPr>
        <w:t>(Fig. S2)</w:t>
      </w:r>
      <w:r w:rsidR="00311A24" w:rsidRPr="00C43364">
        <w:rPr>
          <w:rFonts w:ascii="Times New Roman" w:hAnsi="Times New Roman" w:cs="Times New Roman"/>
          <w:sz w:val="24"/>
          <w:szCs w:val="24"/>
        </w:rPr>
        <w:t>. This landmark marks the start of a series of semilandmarks along the midline of the ventral surface of the basicranium (SL8, below).</w:t>
      </w:r>
    </w:p>
    <w:p w14:paraId="5BCD9AB9" w14:textId="3FF7B2B1" w:rsidR="00A83A3C" w:rsidRPr="00C43364" w:rsidRDefault="0018027C"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4. Basioccipital-</w:t>
      </w:r>
      <w:r w:rsidRPr="00C43364">
        <w:rPr>
          <w:rFonts w:ascii="Times New Roman" w:hAnsi="Times New Roman" w:cs="Times New Roman"/>
          <w:b/>
          <w:bCs/>
          <w:sz w:val="24"/>
          <w:szCs w:val="24"/>
        </w:rPr>
        <w:t>para</w:t>
      </w:r>
      <w:r w:rsidR="00A83A3C" w:rsidRPr="00C43364">
        <w:rPr>
          <w:rFonts w:ascii="Times New Roman" w:hAnsi="Times New Roman" w:cs="Times New Roman"/>
          <w:b/>
          <w:bCs/>
          <w:sz w:val="24"/>
          <w:szCs w:val="24"/>
        </w:rPr>
        <w:t>basisphenoid</w:t>
      </w:r>
      <w:r w:rsidRPr="00C43364">
        <w:rPr>
          <w:rFonts w:ascii="Times New Roman" w:hAnsi="Times New Roman" w:cs="Times New Roman"/>
          <w:b/>
          <w:bCs/>
          <w:sz w:val="24"/>
          <w:szCs w:val="24"/>
        </w:rPr>
        <w:t>, rostralmost point</w:t>
      </w:r>
      <w:r w:rsidR="005F241C"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Rostralmost m</w:t>
      </w:r>
      <w:r w:rsidR="00A83A3C" w:rsidRPr="00C43364">
        <w:rPr>
          <w:rFonts w:ascii="Times New Roman" w:hAnsi="Times New Roman" w:cs="Times New Roman"/>
          <w:sz w:val="24"/>
          <w:szCs w:val="24"/>
        </w:rPr>
        <w:t>idline</w:t>
      </w:r>
      <w:r w:rsidRPr="00C43364">
        <w:rPr>
          <w:rFonts w:ascii="Times New Roman" w:hAnsi="Times New Roman" w:cs="Times New Roman"/>
          <w:sz w:val="24"/>
          <w:szCs w:val="24"/>
        </w:rPr>
        <w:t xml:space="preserve"> </w:t>
      </w:r>
      <w:r w:rsidR="00A83A3C" w:rsidRPr="00C43364">
        <w:rPr>
          <w:rFonts w:ascii="Times New Roman" w:hAnsi="Times New Roman" w:cs="Times New Roman"/>
          <w:sz w:val="24"/>
          <w:szCs w:val="24"/>
        </w:rPr>
        <w:t>point</w:t>
      </w:r>
      <w:r w:rsidRPr="00C43364">
        <w:rPr>
          <w:rFonts w:ascii="Times New Roman" w:hAnsi="Times New Roman" w:cs="Times New Roman"/>
          <w:sz w:val="24"/>
          <w:szCs w:val="24"/>
        </w:rPr>
        <w:t xml:space="preserve"> on parabasisphenoid,</w:t>
      </w:r>
      <w:r w:rsidR="00A83A3C" w:rsidRPr="00C43364">
        <w:rPr>
          <w:rFonts w:ascii="Times New Roman" w:hAnsi="Times New Roman" w:cs="Times New Roman"/>
          <w:sz w:val="24"/>
          <w:szCs w:val="24"/>
        </w:rPr>
        <w:t xml:space="preserve"> </w:t>
      </w:r>
      <w:r w:rsidR="0098496C" w:rsidRPr="00C43364">
        <w:rPr>
          <w:rFonts w:ascii="Times New Roman" w:hAnsi="Times New Roman" w:cs="Times New Roman"/>
          <w:sz w:val="24"/>
          <w:szCs w:val="24"/>
        </w:rPr>
        <w:t>near</w:t>
      </w:r>
      <w:r w:rsidRPr="00C43364">
        <w:rPr>
          <w:rFonts w:ascii="Times New Roman" w:hAnsi="Times New Roman" w:cs="Times New Roman"/>
          <w:sz w:val="24"/>
          <w:szCs w:val="24"/>
        </w:rPr>
        <w:t xml:space="preserve"> its</w:t>
      </w:r>
      <w:r w:rsidR="00A83A3C" w:rsidRPr="00C43364">
        <w:rPr>
          <w:rFonts w:ascii="Times New Roman" w:hAnsi="Times New Roman" w:cs="Times New Roman"/>
          <w:sz w:val="24"/>
          <w:szCs w:val="24"/>
        </w:rPr>
        <w:t xml:space="preserve"> articulation with </w:t>
      </w:r>
      <w:r w:rsidRPr="00C43364">
        <w:rPr>
          <w:rFonts w:ascii="Times New Roman" w:hAnsi="Times New Roman" w:cs="Times New Roman"/>
          <w:sz w:val="24"/>
          <w:szCs w:val="24"/>
        </w:rPr>
        <w:t xml:space="preserve">the </w:t>
      </w:r>
      <w:r w:rsidR="00A83A3C" w:rsidRPr="00C43364">
        <w:rPr>
          <w:rFonts w:ascii="Times New Roman" w:hAnsi="Times New Roman" w:cs="Times New Roman"/>
          <w:sz w:val="24"/>
          <w:szCs w:val="24"/>
        </w:rPr>
        <w:t xml:space="preserve">pterygoid (i.e. </w:t>
      </w:r>
      <w:r w:rsidR="00037AC1">
        <w:rPr>
          <w:rFonts w:ascii="Times New Roman" w:hAnsi="Times New Roman" w:cs="Times New Roman"/>
          <w:sz w:val="24"/>
          <w:szCs w:val="24"/>
        </w:rPr>
        <w:t>adjacent to LM15,</w:t>
      </w:r>
      <w:r w:rsidR="00A83A3C" w:rsidRPr="00C43364">
        <w:rPr>
          <w:rFonts w:ascii="Times New Roman" w:hAnsi="Times New Roman" w:cs="Times New Roman"/>
          <w:sz w:val="24"/>
          <w:szCs w:val="24"/>
        </w:rPr>
        <w:t xml:space="preserve"> </w:t>
      </w:r>
      <w:r w:rsidR="00037AC1">
        <w:rPr>
          <w:rFonts w:ascii="Times New Roman" w:hAnsi="Times New Roman" w:cs="Times New Roman"/>
          <w:sz w:val="24"/>
          <w:szCs w:val="24"/>
        </w:rPr>
        <w:t>the ‘palatine-pterygoid contact’</w:t>
      </w:r>
      <w:r w:rsidR="00A83A3C" w:rsidRPr="00C43364">
        <w:rPr>
          <w:rFonts w:ascii="Times New Roman" w:hAnsi="Times New Roman" w:cs="Times New Roman"/>
          <w:color w:val="000000" w:themeColor="text1"/>
          <w:sz w:val="24"/>
          <w:szCs w:val="24"/>
        </w:rPr>
        <w:t>)</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 xml:space="preserve">(Fig. S2). </w:t>
      </w:r>
      <w:r w:rsidRPr="00C43364">
        <w:rPr>
          <w:rFonts w:ascii="Times New Roman" w:hAnsi="Times New Roman" w:cs="Times New Roman"/>
          <w:sz w:val="24"/>
          <w:szCs w:val="24"/>
        </w:rPr>
        <w:t>This landmark marks the end of a series of semilandmarks along the midline of the ventral surface of the basicranium (SL8, below).</w:t>
      </w:r>
    </w:p>
    <w:p w14:paraId="6137F6D8" w14:textId="38D7DDFB" w:rsidR="00A83A3C" w:rsidRPr="00C43364" w:rsidRDefault="00A962A2"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5. Palatine</w:t>
      </w:r>
      <w:r w:rsidR="0098496C" w:rsidRPr="00C43364">
        <w:rPr>
          <w:rFonts w:ascii="Times New Roman" w:hAnsi="Times New Roman" w:cs="Times New Roman"/>
          <w:b/>
          <w:bCs/>
          <w:sz w:val="24"/>
          <w:szCs w:val="24"/>
        </w:rPr>
        <w:t>–</w:t>
      </w:r>
      <w:r w:rsidR="00A83A3C" w:rsidRPr="00C43364">
        <w:rPr>
          <w:rFonts w:ascii="Times New Roman" w:hAnsi="Times New Roman" w:cs="Times New Roman"/>
          <w:b/>
          <w:bCs/>
          <w:sz w:val="24"/>
          <w:szCs w:val="24"/>
        </w:rPr>
        <w:t>pterygoid</w:t>
      </w:r>
      <w:r w:rsidR="0098496C" w:rsidRPr="00C43364">
        <w:rPr>
          <w:rFonts w:ascii="Times New Roman" w:hAnsi="Times New Roman" w:cs="Times New Roman"/>
          <w:b/>
          <w:bCs/>
          <w:sz w:val="24"/>
          <w:szCs w:val="24"/>
        </w:rPr>
        <w:t xml:space="preserve"> contact</w:t>
      </w:r>
      <w:r w:rsidR="00537B10"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caudomedial point of the palatine </w:t>
      </w:r>
      <w:r w:rsidR="0098496C" w:rsidRPr="00C43364">
        <w:rPr>
          <w:rFonts w:ascii="Times New Roman" w:hAnsi="Times New Roman" w:cs="Times New Roman"/>
          <w:sz w:val="24"/>
          <w:szCs w:val="24"/>
        </w:rPr>
        <w:t xml:space="preserve">at its </w:t>
      </w:r>
      <w:r w:rsidR="00A83A3C" w:rsidRPr="00C43364">
        <w:rPr>
          <w:rFonts w:ascii="Times New Roman" w:hAnsi="Times New Roman" w:cs="Times New Roman"/>
          <w:sz w:val="24"/>
          <w:szCs w:val="24"/>
        </w:rPr>
        <w:t>articulat</w:t>
      </w:r>
      <w:r w:rsidR="0098496C" w:rsidRPr="00C43364">
        <w:rPr>
          <w:rFonts w:ascii="Times New Roman" w:hAnsi="Times New Roman" w:cs="Times New Roman"/>
          <w:sz w:val="24"/>
          <w:szCs w:val="24"/>
        </w:rPr>
        <w:t>ion</w:t>
      </w:r>
      <w:r w:rsidR="00A83A3C" w:rsidRPr="00C43364">
        <w:rPr>
          <w:rFonts w:ascii="Times New Roman" w:hAnsi="Times New Roman" w:cs="Times New Roman"/>
          <w:sz w:val="24"/>
          <w:szCs w:val="24"/>
        </w:rPr>
        <w:t xml:space="preserve"> with the pterygoid (articulation pterygopalatine)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r w:rsidR="0098496C" w:rsidRPr="00C43364">
        <w:rPr>
          <w:rFonts w:ascii="Times New Roman" w:hAnsi="Times New Roman" w:cs="Times New Roman"/>
          <w:sz w:val="24"/>
          <w:szCs w:val="24"/>
        </w:rPr>
        <w:t xml:space="preserve"> This landmark marks the start of a series of semilandmarks along the </w:t>
      </w:r>
      <w:bookmarkStart w:id="8" w:name="_Hlk42855062"/>
      <w:r w:rsidR="0098496C" w:rsidRPr="00C43364">
        <w:rPr>
          <w:rFonts w:ascii="Times New Roman" w:hAnsi="Times New Roman" w:cs="Times New Roman"/>
          <w:sz w:val="24"/>
          <w:szCs w:val="24"/>
        </w:rPr>
        <w:t xml:space="preserve">ventrolateral </w:t>
      </w:r>
      <w:bookmarkEnd w:id="8"/>
      <w:r w:rsidR="0098496C" w:rsidRPr="00C43364">
        <w:rPr>
          <w:rFonts w:ascii="Times New Roman" w:hAnsi="Times New Roman" w:cs="Times New Roman"/>
          <w:sz w:val="24"/>
          <w:szCs w:val="24"/>
        </w:rPr>
        <w:t>margin of the palatine (SL9, below).</w:t>
      </w:r>
    </w:p>
    <w:p w14:paraId="3B05AE10" w14:textId="4C6BB682" w:rsidR="00A83A3C" w:rsidRPr="00C43364" w:rsidRDefault="005E0171"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6. Palatine</w:t>
      </w:r>
      <w:r w:rsidRPr="00C43364">
        <w:rPr>
          <w:rFonts w:ascii="Times New Roman" w:hAnsi="Times New Roman" w:cs="Times New Roman"/>
          <w:b/>
          <w:bCs/>
          <w:sz w:val="24"/>
          <w:szCs w:val="24"/>
        </w:rPr>
        <w:t>-maxilla contact</w:t>
      </w:r>
      <w:r w:rsidR="00A83A3C"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rostrolateral </w:t>
      </w:r>
      <w:r w:rsidRPr="00C43364">
        <w:rPr>
          <w:rFonts w:ascii="Times New Roman" w:hAnsi="Times New Roman" w:cs="Times New Roman"/>
          <w:sz w:val="24"/>
          <w:szCs w:val="24"/>
        </w:rPr>
        <w:t xml:space="preserve">point on the </w:t>
      </w:r>
      <w:r w:rsidR="00A83A3C" w:rsidRPr="00C43364">
        <w:rPr>
          <w:rFonts w:ascii="Times New Roman" w:hAnsi="Times New Roman" w:cs="Times New Roman"/>
          <w:sz w:val="24"/>
          <w:szCs w:val="24"/>
        </w:rPr>
        <w:t>palatine</w:t>
      </w:r>
      <w:r w:rsidRPr="00C43364">
        <w:rPr>
          <w:rFonts w:ascii="Times New Roman" w:hAnsi="Times New Roman" w:cs="Times New Roman"/>
          <w:sz w:val="24"/>
          <w:szCs w:val="24"/>
        </w:rPr>
        <w:t xml:space="preserve"> at its articulation with the maxilla </w:t>
      </w:r>
      <w:r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r w:rsidRPr="00C43364">
        <w:rPr>
          <w:rFonts w:ascii="Times New Roman" w:hAnsi="Times New Roman" w:cs="Times New Roman"/>
          <w:sz w:val="24"/>
          <w:szCs w:val="24"/>
        </w:rPr>
        <w:t xml:space="preserve"> This landmark marks the end of a series of semilandmarks along the ventrolateral margin of the palatine (SL9, below).</w:t>
      </w:r>
    </w:p>
    <w:p w14:paraId="4F8E91DF" w14:textId="5B456846" w:rsidR="00A83A3C" w:rsidRPr="00C43364" w:rsidRDefault="00007116" w:rsidP="00A83A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 xml:space="preserve">7. </w:t>
      </w:r>
      <w:r w:rsidRPr="00C43364">
        <w:rPr>
          <w:rFonts w:ascii="Times New Roman" w:hAnsi="Times New Roman" w:cs="Times New Roman"/>
          <w:b/>
          <w:bCs/>
          <w:sz w:val="24"/>
          <w:szCs w:val="24"/>
        </w:rPr>
        <w:t>P</w:t>
      </w:r>
      <w:r w:rsidR="00A83A3C" w:rsidRPr="00C43364">
        <w:rPr>
          <w:rFonts w:ascii="Times New Roman" w:hAnsi="Times New Roman" w:cs="Times New Roman"/>
          <w:b/>
          <w:bCs/>
          <w:sz w:val="24"/>
          <w:szCs w:val="24"/>
        </w:rPr>
        <w:t>remaxilla</w:t>
      </w:r>
      <w:r w:rsidRPr="00C43364">
        <w:rPr>
          <w:rFonts w:ascii="Times New Roman" w:hAnsi="Times New Roman" w:cs="Times New Roman"/>
          <w:b/>
          <w:bCs/>
          <w:sz w:val="24"/>
          <w:szCs w:val="24"/>
        </w:rPr>
        <w:t>, caudomedial point</w:t>
      </w:r>
      <w:r w:rsidR="00A83A3C"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caudomedial point on the ventral </w:t>
      </w:r>
      <w:r w:rsidRPr="00C43364">
        <w:rPr>
          <w:rFonts w:ascii="Times New Roman" w:hAnsi="Times New Roman" w:cs="Times New Roman"/>
          <w:sz w:val="24"/>
          <w:szCs w:val="24"/>
        </w:rPr>
        <w:t xml:space="preserve">surface of the midline contact between the </w:t>
      </w:r>
      <w:r w:rsidR="00A83A3C" w:rsidRPr="00C43364">
        <w:rPr>
          <w:rFonts w:ascii="Times New Roman" w:hAnsi="Times New Roman" w:cs="Times New Roman"/>
          <w:sz w:val="24"/>
          <w:szCs w:val="24"/>
        </w:rPr>
        <w:t>premaxilla</w:t>
      </w:r>
      <w:r w:rsidRPr="00C43364">
        <w:rPr>
          <w:rFonts w:ascii="Times New Roman" w:hAnsi="Times New Roman" w:cs="Times New Roman"/>
          <w:sz w:val="24"/>
          <w:szCs w:val="24"/>
        </w:rPr>
        <w:t>e (Fig. S2)</w:t>
      </w:r>
      <w:r w:rsidR="00A83A3C" w:rsidRPr="00C43364">
        <w:rPr>
          <w:rFonts w:ascii="Times New Roman" w:hAnsi="Times New Roman" w:cs="Times New Roman"/>
          <w:sz w:val="24"/>
          <w:szCs w:val="24"/>
        </w:rPr>
        <w:t>.</w:t>
      </w:r>
      <w:r w:rsidRPr="00C43364">
        <w:rPr>
          <w:rFonts w:ascii="Times New Roman" w:hAnsi="Times New Roman" w:cs="Times New Roman"/>
          <w:sz w:val="24"/>
          <w:szCs w:val="24"/>
        </w:rPr>
        <w:t xml:space="preserve"> This landmark marks the start of a series of semilandmarks along the ventral surface of the midline contact between the premaxillae (SL10, below).</w:t>
      </w:r>
    </w:p>
    <w:p w14:paraId="49BA5112" w14:textId="10BE3779" w:rsidR="00A83A3C" w:rsidRPr="00C43364" w:rsidRDefault="00007116" w:rsidP="00A83A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 xml:space="preserve">8. Condylus occipitalis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middle, central projection and ventralmost point of the condylus occipitalis</w:t>
      </w:r>
      <w:r w:rsidR="0036595B" w:rsidRPr="00C43364">
        <w:rPr>
          <w:rFonts w:ascii="Times New Roman" w:hAnsi="Times New Roman" w:cs="Times New Roman"/>
          <w:sz w:val="24"/>
          <w:szCs w:val="24"/>
        </w:rPr>
        <w:t xml:space="preserve"> </w:t>
      </w:r>
      <w:r w:rsidR="0036595B"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 xml:space="preserve">. </w:t>
      </w:r>
    </w:p>
    <w:p w14:paraId="6858BB32" w14:textId="268FD04C" w:rsidR="00A83A3C" w:rsidRPr="00C43364" w:rsidRDefault="00220EEE"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83A3C" w:rsidRPr="00C43364">
        <w:rPr>
          <w:rFonts w:ascii="Times New Roman" w:hAnsi="Times New Roman" w:cs="Times New Roman"/>
          <w:b/>
          <w:bCs/>
          <w:sz w:val="24"/>
          <w:szCs w:val="24"/>
        </w:rPr>
        <w:t>9. Pterygoid</w:t>
      </w:r>
      <w:r w:rsidRPr="00C43364">
        <w:rPr>
          <w:rFonts w:ascii="Times New Roman" w:hAnsi="Times New Roman" w:cs="Times New Roman"/>
          <w:b/>
          <w:bCs/>
          <w:sz w:val="24"/>
          <w:szCs w:val="24"/>
        </w:rPr>
        <w:t>-parasphenoid contact,</w:t>
      </w:r>
      <w:r w:rsidR="00A83A3C" w:rsidRPr="00C43364">
        <w:rPr>
          <w:rFonts w:ascii="Times New Roman" w:hAnsi="Times New Roman" w:cs="Times New Roman"/>
          <w:b/>
          <w:bCs/>
          <w:sz w:val="24"/>
          <w:szCs w:val="24"/>
        </w:rPr>
        <w:t xml:space="preserve"> </w:t>
      </w:r>
      <w:r w:rsidRPr="00C43364">
        <w:rPr>
          <w:rFonts w:ascii="Times New Roman" w:hAnsi="Times New Roman" w:cs="Times New Roman"/>
          <w:b/>
          <w:bCs/>
          <w:sz w:val="24"/>
          <w:szCs w:val="24"/>
        </w:rPr>
        <w:t xml:space="preserve">caudalmost point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caud</w:t>
      </w:r>
      <w:r w:rsidRPr="00C43364">
        <w:rPr>
          <w:rFonts w:ascii="Times New Roman" w:hAnsi="Times New Roman" w:cs="Times New Roman"/>
          <w:sz w:val="24"/>
          <w:szCs w:val="24"/>
        </w:rPr>
        <w:t>almost point of the</w:t>
      </w:r>
      <w:r w:rsidR="00A83A3C" w:rsidRPr="00C43364">
        <w:rPr>
          <w:rFonts w:ascii="Times New Roman" w:hAnsi="Times New Roman" w:cs="Times New Roman"/>
          <w:sz w:val="24"/>
          <w:szCs w:val="24"/>
        </w:rPr>
        <w:t xml:space="preserve"> pterygoid articulation with the parasphenoid, on the medial surface of the pterygoid</w:t>
      </w:r>
      <w:r w:rsidR="00E87817">
        <w:rPr>
          <w:rFonts w:ascii="Times New Roman" w:hAnsi="Times New Roman" w:cs="Times New Roman"/>
          <w:sz w:val="24"/>
          <w:szCs w:val="24"/>
        </w:rPr>
        <w:t xml:space="preserve"> </w:t>
      </w:r>
      <w:r w:rsidR="00E87817"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p>
    <w:p w14:paraId="46B179E8" w14:textId="7636CD72" w:rsidR="00A83A3C" w:rsidRPr="00C43364" w:rsidRDefault="00220EEE"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A83A3C" w:rsidRPr="00C43364">
        <w:rPr>
          <w:rFonts w:ascii="Times New Roman" w:hAnsi="Times New Roman" w:cs="Times New Roman"/>
          <w:b/>
          <w:bCs/>
          <w:sz w:val="24"/>
          <w:szCs w:val="24"/>
        </w:rPr>
        <w:t xml:space="preserve">0. </w:t>
      </w:r>
      <w:r w:rsidRPr="00C43364">
        <w:rPr>
          <w:rFonts w:ascii="Times New Roman" w:hAnsi="Times New Roman" w:cs="Times New Roman"/>
          <w:b/>
          <w:bCs/>
          <w:sz w:val="24"/>
          <w:szCs w:val="24"/>
        </w:rPr>
        <w:t xml:space="preserve">Pterygoid-parasphenoid contact, rostralmost point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w:t>
      </w:r>
      <w:r w:rsidRPr="00C43364">
        <w:rPr>
          <w:rFonts w:ascii="Times New Roman" w:hAnsi="Times New Roman" w:cs="Times New Roman"/>
          <w:sz w:val="24"/>
          <w:szCs w:val="24"/>
        </w:rPr>
        <w:t>rostr</w:t>
      </w:r>
      <w:r w:rsidR="00E42238" w:rsidRPr="00C43364">
        <w:rPr>
          <w:rFonts w:ascii="Times New Roman" w:hAnsi="Times New Roman" w:cs="Times New Roman"/>
          <w:sz w:val="24"/>
          <w:szCs w:val="24"/>
        </w:rPr>
        <w:t>a</w:t>
      </w:r>
      <w:r w:rsidRPr="00C43364">
        <w:rPr>
          <w:rFonts w:ascii="Times New Roman" w:hAnsi="Times New Roman" w:cs="Times New Roman"/>
          <w:sz w:val="24"/>
          <w:szCs w:val="24"/>
        </w:rPr>
        <w:t xml:space="preserve">lmost point of the </w:t>
      </w:r>
      <w:r w:rsidR="00A83A3C" w:rsidRPr="00C43364">
        <w:rPr>
          <w:rFonts w:ascii="Times New Roman" w:hAnsi="Times New Roman" w:cs="Times New Roman"/>
          <w:sz w:val="24"/>
          <w:szCs w:val="24"/>
        </w:rPr>
        <w:t>pterygoid articulation with the parasphenoid, on the lateral surface of the pterygoid</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p>
    <w:p w14:paraId="7FEA499D" w14:textId="3C28225E" w:rsidR="00A83A3C" w:rsidRPr="00C43364" w:rsidRDefault="00220EEE" w:rsidP="00A83A3C">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lastRenderedPageBreak/>
        <w:t xml:space="preserve">Landmark </w:t>
      </w:r>
      <w:r w:rsidR="002A4AFB" w:rsidRPr="00C43364">
        <w:rPr>
          <w:rFonts w:ascii="Times New Roman" w:hAnsi="Times New Roman" w:cs="Times New Roman"/>
          <w:b/>
          <w:bCs/>
          <w:sz w:val="24"/>
          <w:szCs w:val="24"/>
        </w:rPr>
        <w:t>LM2</w:t>
      </w:r>
      <w:r w:rsidR="00A83A3C" w:rsidRPr="00C43364">
        <w:rPr>
          <w:rFonts w:ascii="Times New Roman" w:hAnsi="Times New Roman" w:cs="Times New Roman"/>
          <w:b/>
          <w:bCs/>
          <w:sz w:val="24"/>
          <w:szCs w:val="24"/>
        </w:rPr>
        <w:t>1. Pterygoid</w:t>
      </w:r>
      <w:r w:rsidR="00CD152E" w:rsidRPr="00C43364">
        <w:rPr>
          <w:rFonts w:ascii="Times New Roman" w:hAnsi="Times New Roman" w:cs="Times New Roman"/>
          <w:b/>
          <w:bCs/>
          <w:sz w:val="24"/>
          <w:szCs w:val="24"/>
        </w:rPr>
        <w:t>-quadrate contact,</w:t>
      </w:r>
      <w:r w:rsidR="00A83A3C" w:rsidRPr="00C43364">
        <w:rPr>
          <w:rFonts w:ascii="Times New Roman" w:hAnsi="Times New Roman" w:cs="Times New Roman"/>
          <w:b/>
          <w:bCs/>
          <w:sz w:val="24"/>
          <w:szCs w:val="24"/>
        </w:rPr>
        <w:t xml:space="preserve"> </w:t>
      </w:r>
      <w:r w:rsidR="00CD152E" w:rsidRPr="00C43364">
        <w:rPr>
          <w:rFonts w:ascii="Times New Roman" w:hAnsi="Times New Roman" w:cs="Times New Roman"/>
          <w:b/>
          <w:bCs/>
          <w:sz w:val="24"/>
          <w:szCs w:val="24"/>
        </w:rPr>
        <w:t>caudoventral point</w:t>
      </w:r>
      <w:r w:rsidR="00A83A3C" w:rsidRPr="00C43364">
        <w:rPr>
          <w:rFonts w:ascii="Times New Roman" w:hAnsi="Times New Roman" w:cs="Times New Roman"/>
          <w:b/>
          <w:bCs/>
          <w:sz w:val="24"/>
          <w:szCs w:val="24"/>
        </w:rPr>
        <w:t xml:space="preserve"> </w:t>
      </w:r>
      <w:proofErr w:type="gramStart"/>
      <w:r w:rsidR="00A83A3C" w:rsidRPr="00C43364">
        <w:rPr>
          <w:rFonts w:ascii="Times New Roman" w:hAnsi="Times New Roman" w:cs="Times New Roman"/>
          <w:sz w:val="24"/>
          <w:szCs w:val="24"/>
        </w:rPr>
        <w:t>The</w:t>
      </w:r>
      <w:proofErr w:type="gramEnd"/>
      <w:r w:rsidR="00A83A3C" w:rsidRPr="00C43364">
        <w:rPr>
          <w:rFonts w:ascii="Times New Roman" w:hAnsi="Times New Roman" w:cs="Times New Roman"/>
          <w:sz w:val="24"/>
          <w:szCs w:val="24"/>
        </w:rPr>
        <w:t xml:space="preserve"> ventral projection of the lateral</w:t>
      </w:r>
      <w:r w:rsidR="00CD152E" w:rsidRPr="00C43364">
        <w:rPr>
          <w:rFonts w:ascii="Times New Roman" w:hAnsi="Times New Roman" w:cs="Times New Roman"/>
          <w:sz w:val="24"/>
          <w:szCs w:val="24"/>
        </w:rPr>
        <w:t xml:space="preserve"> end of the</w:t>
      </w:r>
      <w:r w:rsidR="00A83A3C" w:rsidRPr="00C43364">
        <w:rPr>
          <w:rFonts w:ascii="Times New Roman" w:hAnsi="Times New Roman" w:cs="Times New Roman"/>
          <w:sz w:val="24"/>
          <w:szCs w:val="24"/>
        </w:rPr>
        <w:t xml:space="preserve"> pterygoid at </w:t>
      </w:r>
      <w:r w:rsidR="00CD152E" w:rsidRPr="00C43364">
        <w:rPr>
          <w:rFonts w:ascii="Times New Roman" w:hAnsi="Times New Roman" w:cs="Times New Roman"/>
          <w:sz w:val="24"/>
          <w:szCs w:val="24"/>
        </w:rPr>
        <w:t xml:space="preserve">its </w:t>
      </w:r>
      <w:r w:rsidR="00A83A3C" w:rsidRPr="00C43364">
        <w:rPr>
          <w:rFonts w:ascii="Times New Roman" w:hAnsi="Times New Roman" w:cs="Times New Roman"/>
          <w:sz w:val="24"/>
          <w:szCs w:val="24"/>
        </w:rPr>
        <w:t>articulation with the quadrate</w:t>
      </w:r>
      <w:r w:rsidR="00CD152E" w:rsidRPr="00C43364">
        <w:rPr>
          <w:rFonts w:ascii="Times New Roman" w:hAnsi="Times New Roman" w:cs="Times New Roman"/>
          <w:sz w:val="24"/>
          <w:szCs w:val="24"/>
        </w:rPr>
        <w:t xml:space="preserve"> </w:t>
      </w:r>
      <w:r w:rsidR="00CD152E" w:rsidRPr="00C43364">
        <w:rPr>
          <w:rFonts w:ascii="Times New Roman" w:eastAsia="Times New Roman" w:hAnsi="Times New Roman" w:cs="Times New Roman"/>
          <w:color w:val="000000" w:themeColor="text1"/>
          <w:sz w:val="24"/>
          <w:szCs w:val="24"/>
          <w:lang w:eastAsia="en-GB"/>
        </w:rPr>
        <w:t>(Fig. S2)</w:t>
      </w:r>
      <w:r w:rsidR="00A83A3C" w:rsidRPr="00C43364">
        <w:rPr>
          <w:rFonts w:ascii="Times New Roman" w:hAnsi="Times New Roman" w:cs="Times New Roman"/>
          <w:sz w:val="24"/>
          <w:szCs w:val="24"/>
        </w:rPr>
        <w:t>.</w:t>
      </w:r>
    </w:p>
    <w:p w14:paraId="7D9F959C" w14:textId="2F8FD697" w:rsidR="00417303" w:rsidRPr="00C43364" w:rsidRDefault="00826800"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A83A3C" w:rsidRPr="00C43364">
        <w:rPr>
          <w:rFonts w:ascii="Times New Roman" w:hAnsi="Times New Roman" w:cs="Times New Roman"/>
          <w:b/>
          <w:bCs/>
          <w:sz w:val="24"/>
          <w:szCs w:val="24"/>
        </w:rPr>
        <w:t>2</w:t>
      </w:r>
      <w:r w:rsidR="000F4495" w:rsidRPr="00C43364">
        <w:rPr>
          <w:rFonts w:ascii="Times New Roman" w:hAnsi="Times New Roman" w:cs="Times New Roman"/>
          <w:b/>
          <w:bCs/>
          <w:sz w:val="24"/>
          <w:szCs w:val="24"/>
        </w:rPr>
        <w:t>. Quadrate lateral mandibular condyle</w:t>
      </w:r>
      <w:r w:rsidR="00417303" w:rsidRPr="00C43364">
        <w:rPr>
          <w:rFonts w:ascii="Times New Roman" w:hAnsi="Times New Roman" w:cs="Times New Roman"/>
          <w:b/>
          <w:bCs/>
          <w:sz w:val="24"/>
          <w:szCs w:val="24"/>
        </w:rPr>
        <w:t xml:space="preserve"> </w:t>
      </w:r>
      <w:proofErr w:type="gramStart"/>
      <w:r w:rsidR="008614F3" w:rsidRPr="00C43364">
        <w:rPr>
          <w:rFonts w:ascii="Times New Roman" w:hAnsi="Times New Roman" w:cs="Times New Roman"/>
          <w:sz w:val="24"/>
          <w:szCs w:val="24"/>
        </w:rPr>
        <w:t>The</w:t>
      </w:r>
      <w:proofErr w:type="gramEnd"/>
      <w:r w:rsidR="008614F3" w:rsidRPr="00C43364">
        <w:rPr>
          <w:rFonts w:ascii="Times New Roman" w:hAnsi="Times New Roman" w:cs="Times New Roman"/>
          <w:sz w:val="24"/>
          <w:szCs w:val="24"/>
        </w:rPr>
        <w:t xml:space="preserve"> ventralmost point on the lateral mandibular condyle of the quadrate</w:t>
      </w:r>
      <w:r w:rsidR="00B127CB" w:rsidRPr="00C43364">
        <w:rPr>
          <w:rFonts w:ascii="Times New Roman" w:hAnsi="Times New Roman" w:cs="Times New Roman"/>
          <w:sz w:val="24"/>
          <w:szCs w:val="24"/>
        </w:rPr>
        <w:t xml:space="preserve"> </w:t>
      </w:r>
      <w:r w:rsidR="00B127CB" w:rsidRPr="00C43364">
        <w:rPr>
          <w:rFonts w:ascii="Times New Roman" w:eastAsia="Times New Roman" w:hAnsi="Times New Roman" w:cs="Times New Roman"/>
          <w:color w:val="000000" w:themeColor="text1"/>
          <w:sz w:val="24"/>
          <w:szCs w:val="24"/>
          <w:lang w:eastAsia="en-GB"/>
        </w:rPr>
        <w:t>(Fig. S2)</w:t>
      </w:r>
      <w:r w:rsidR="008614F3" w:rsidRPr="00C43364">
        <w:rPr>
          <w:rFonts w:ascii="Times New Roman" w:hAnsi="Times New Roman" w:cs="Times New Roman"/>
          <w:sz w:val="24"/>
          <w:szCs w:val="24"/>
        </w:rPr>
        <w:t>.</w:t>
      </w:r>
    </w:p>
    <w:p w14:paraId="645227E2" w14:textId="2456C352" w:rsidR="00417303" w:rsidRPr="00C43364" w:rsidRDefault="00A63C4E" w:rsidP="009365FB">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A83A3C" w:rsidRPr="00C43364">
        <w:rPr>
          <w:rFonts w:ascii="Times New Roman" w:hAnsi="Times New Roman" w:cs="Times New Roman"/>
          <w:b/>
          <w:bCs/>
          <w:sz w:val="24"/>
          <w:szCs w:val="24"/>
        </w:rPr>
        <w:t>3</w:t>
      </w:r>
      <w:r w:rsidR="000F4495" w:rsidRPr="00C43364">
        <w:rPr>
          <w:rFonts w:ascii="Times New Roman" w:hAnsi="Times New Roman" w:cs="Times New Roman"/>
          <w:b/>
          <w:bCs/>
          <w:sz w:val="24"/>
          <w:szCs w:val="24"/>
        </w:rPr>
        <w:t>. Quadrate medial mandibular condyle</w:t>
      </w:r>
      <w:r w:rsidR="00417303" w:rsidRPr="00C43364">
        <w:rPr>
          <w:rFonts w:ascii="Times New Roman" w:hAnsi="Times New Roman" w:cs="Times New Roman"/>
          <w:b/>
          <w:bCs/>
          <w:sz w:val="24"/>
          <w:szCs w:val="24"/>
        </w:rPr>
        <w:t xml:space="preserve"> </w:t>
      </w:r>
      <w:proofErr w:type="gramStart"/>
      <w:r w:rsidR="008614F3" w:rsidRPr="00C43364">
        <w:rPr>
          <w:rFonts w:ascii="Times New Roman" w:hAnsi="Times New Roman" w:cs="Times New Roman"/>
          <w:sz w:val="24"/>
          <w:szCs w:val="24"/>
        </w:rPr>
        <w:t>The</w:t>
      </w:r>
      <w:proofErr w:type="gramEnd"/>
      <w:r w:rsidR="008614F3" w:rsidRPr="00C43364">
        <w:rPr>
          <w:rFonts w:ascii="Times New Roman" w:hAnsi="Times New Roman" w:cs="Times New Roman"/>
          <w:sz w:val="24"/>
          <w:szCs w:val="24"/>
        </w:rPr>
        <w:t xml:space="preserve"> ventralmost point on the medial mandibular condyle of the quadrate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S2)</w:t>
      </w:r>
      <w:r w:rsidR="008614F3" w:rsidRPr="00C43364">
        <w:rPr>
          <w:rFonts w:ascii="Times New Roman" w:hAnsi="Times New Roman" w:cs="Times New Roman"/>
          <w:sz w:val="24"/>
          <w:szCs w:val="24"/>
        </w:rPr>
        <w:t>.</w:t>
      </w:r>
    </w:p>
    <w:p w14:paraId="6B31C6CE" w14:textId="2F748673" w:rsidR="003938E4" w:rsidRPr="00C43364" w:rsidRDefault="003938E4" w:rsidP="003938E4">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SL1. Jugal bar </w:t>
      </w:r>
      <w:r w:rsidRPr="00C43364">
        <w:rPr>
          <w:rFonts w:ascii="Times New Roman" w:eastAsia="Times New Roman" w:hAnsi="Times New Roman" w:cs="Times New Roman"/>
          <w:color w:val="000000" w:themeColor="text1"/>
          <w:sz w:val="24"/>
          <w:szCs w:val="24"/>
          <w:lang w:eastAsia="en-GB"/>
        </w:rPr>
        <w:t>(Semilandmark)</w:t>
      </w:r>
      <w:r w:rsidRPr="00C43364">
        <w:rPr>
          <w:rFonts w:ascii="Times New Roman" w:hAnsi="Times New Roman" w:cs="Times New Roman"/>
          <w:sz w:val="24"/>
          <w:szCs w:val="24"/>
        </w:rPr>
        <w:t xml:space="preserve"> Open curve of semilandmarks along the jugal bar, starting at the caudoventral point (LM</w:t>
      </w:r>
      <w:r w:rsidR="00B3233E">
        <w:rPr>
          <w:rFonts w:ascii="Times New Roman" w:hAnsi="Times New Roman" w:cs="Times New Roman"/>
          <w:sz w:val="24"/>
          <w:szCs w:val="24"/>
        </w:rPr>
        <w:t>1</w:t>
      </w:r>
      <w:r w:rsidRPr="00C43364">
        <w:rPr>
          <w:rFonts w:ascii="Times New Roman" w:hAnsi="Times New Roman" w:cs="Times New Roman"/>
          <w:sz w:val="24"/>
          <w:szCs w:val="24"/>
        </w:rPr>
        <w:t>) and ending at the rostralmost point (LM</w:t>
      </w:r>
      <w:r w:rsidR="00B3233E">
        <w:rPr>
          <w:rFonts w:ascii="Times New Roman" w:hAnsi="Times New Roman" w:cs="Times New Roman"/>
          <w:sz w:val="24"/>
          <w:szCs w:val="24"/>
        </w:rPr>
        <w:t>2</w:t>
      </w:r>
      <w:r w:rsidRPr="00C43364">
        <w:rPr>
          <w:rFonts w:ascii="Times New Roman" w:hAnsi="Times New Roman" w:cs="Times New Roman"/>
          <w:sz w:val="24"/>
          <w:szCs w:val="24"/>
        </w:rPr>
        <w:t xml:space="preserve">), proceeding from caudal to rostral </w:t>
      </w:r>
      <w:r w:rsidRPr="00C43364">
        <w:rPr>
          <w:rFonts w:ascii="Times New Roman" w:eastAsia="Times New Roman" w:hAnsi="Times New Roman" w:cs="Times New Roman"/>
          <w:color w:val="000000" w:themeColor="text1"/>
          <w:sz w:val="24"/>
          <w:szCs w:val="24"/>
          <w:lang w:eastAsia="en-GB"/>
        </w:rPr>
        <w:t>(Fig. S1)</w:t>
      </w:r>
      <w:r w:rsidRPr="00C43364">
        <w:rPr>
          <w:rFonts w:ascii="Times New Roman" w:hAnsi="Times New Roman" w:cs="Times New Roman"/>
          <w:sz w:val="24"/>
          <w:szCs w:val="24"/>
        </w:rPr>
        <w:t>.</w:t>
      </w:r>
    </w:p>
    <w:p w14:paraId="5A6A1F59" w14:textId="6ABB3CDF" w:rsidR="008614F3" w:rsidRPr="00C43364" w:rsidRDefault="00F4797D" w:rsidP="009365FB">
      <w:pPr>
        <w:ind w:left="720"/>
        <w:rPr>
          <w:rFonts w:ascii="Times New Roman" w:hAnsi="Times New Roman" w:cs="Times New Roman"/>
          <w:sz w:val="24"/>
          <w:szCs w:val="24"/>
        </w:rPr>
      </w:pPr>
      <w:bookmarkStart w:id="9" w:name="_Hlk42768237"/>
      <w:bookmarkEnd w:id="2"/>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0F4495" w:rsidRPr="00C43364">
        <w:rPr>
          <w:rFonts w:ascii="Times New Roman" w:hAnsi="Times New Roman" w:cs="Times New Roman"/>
          <w:b/>
          <w:bCs/>
          <w:sz w:val="24"/>
          <w:szCs w:val="24"/>
        </w:rPr>
        <w:t xml:space="preserve">. </w:t>
      </w:r>
      <w:r w:rsidR="002D5663" w:rsidRPr="00C43364">
        <w:rPr>
          <w:rFonts w:ascii="Times New Roman" w:hAnsi="Times New Roman" w:cs="Times New Roman"/>
          <w:b/>
          <w:bCs/>
          <w:sz w:val="24"/>
          <w:szCs w:val="24"/>
        </w:rPr>
        <w:t>R</w:t>
      </w:r>
      <w:r w:rsidR="0028115B" w:rsidRPr="00C43364">
        <w:rPr>
          <w:rFonts w:ascii="Times New Roman" w:hAnsi="Times New Roman" w:cs="Times New Roman"/>
          <w:b/>
          <w:bCs/>
          <w:sz w:val="24"/>
          <w:szCs w:val="24"/>
        </w:rPr>
        <w:t>ostrum</w:t>
      </w:r>
      <w:r w:rsidR="002D5663" w:rsidRPr="00C43364">
        <w:rPr>
          <w:rFonts w:ascii="Times New Roman" w:hAnsi="Times New Roman" w:cs="Times New Roman"/>
          <w:b/>
          <w:bCs/>
          <w:sz w:val="24"/>
          <w:szCs w:val="24"/>
        </w:rPr>
        <w:t xml:space="preserve">, ventrolateral (tomial) margin </w:t>
      </w:r>
      <w:r w:rsidR="0033548F" w:rsidRPr="00C43364">
        <w:rPr>
          <w:rFonts w:ascii="Times New Roman" w:hAnsi="Times New Roman" w:cs="Times New Roman"/>
          <w:sz w:val="24"/>
          <w:szCs w:val="24"/>
        </w:rPr>
        <w:t xml:space="preserve">Open curve of semilandmarks along the </w:t>
      </w:r>
      <w:r w:rsidR="004445FF" w:rsidRPr="00C43364">
        <w:rPr>
          <w:rFonts w:ascii="Times New Roman" w:hAnsi="Times New Roman" w:cs="Times New Roman"/>
          <w:sz w:val="24"/>
          <w:szCs w:val="24"/>
        </w:rPr>
        <w:t>ventrolateral (tomial) margin of the rostrum</w:t>
      </w:r>
      <w:r w:rsidR="0033548F" w:rsidRPr="00C43364">
        <w:rPr>
          <w:rFonts w:ascii="Times New Roman" w:hAnsi="Times New Roman" w:cs="Times New Roman"/>
          <w:sz w:val="24"/>
          <w:szCs w:val="24"/>
        </w:rPr>
        <w:t>, s</w:t>
      </w:r>
      <w:r w:rsidR="008614F3" w:rsidRPr="00C43364">
        <w:rPr>
          <w:rFonts w:ascii="Times New Roman" w:hAnsi="Times New Roman" w:cs="Times New Roman"/>
          <w:sz w:val="24"/>
          <w:szCs w:val="24"/>
        </w:rPr>
        <w:t xml:space="preserve">tarting at the </w:t>
      </w:r>
      <w:r w:rsidR="004445FF" w:rsidRPr="00C43364">
        <w:rPr>
          <w:rFonts w:ascii="Times New Roman" w:hAnsi="Times New Roman" w:cs="Times New Roman"/>
          <w:sz w:val="24"/>
          <w:szCs w:val="24"/>
        </w:rPr>
        <w:t>caudoventral point of the maxilla</w:t>
      </w:r>
      <w:r w:rsidR="008614F3"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445FF" w:rsidRPr="00C43364">
        <w:rPr>
          <w:rFonts w:ascii="Times New Roman" w:hAnsi="Times New Roman" w:cs="Times New Roman"/>
          <w:sz w:val="24"/>
          <w:szCs w:val="24"/>
        </w:rPr>
        <w:t>3</w:t>
      </w:r>
      <w:r w:rsidR="00C1467D" w:rsidRPr="00C43364">
        <w:rPr>
          <w:rFonts w:ascii="Times New Roman" w:hAnsi="Times New Roman" w:cs="Times New Roman"/>
          <w:sz w:val="24"/>
          <w:szCs w:val="24"/>
        </w:rPr>
        <w:t xml:space="preserve">) </w:t>
      </w:r>
      <w:r w:rsidR="00E04C28" w:rsidRPr="00C43364">
        <w:rPr>
          <w:rFonts w:ascii="Times New Roman" w:hAnsi="Times New Roman" w:cs="Times New Roman"/>
          <w:sz w:val="24"/>
          <w:szCs w:val="24"/>
        </w:rPr>
        <w:t xml:space="preserve">and ending at the </w:t>
      </w:r>
      <w:r w:rsidR="004445FF" w:rsidRPr="00C43364">
        <w:rPr>
          <w:rFonts w:ascii="Times New Roman" w:hAnsi="Times New Roman" w:cs="Times New Roman"/>
          <w:sz w:val="24"/>
          <w:szCs w:val="24"/>
        </w:rPr>
        <w:t xml:space="preserve">rostralmost point of the premaxilla </w:t>
      </w:r>
      <w:r w:rsidR="002A4AFB" w:rsidRPr="00C43364">
        <w:rPr>
          <w:rFonts w:ascii="Times New Roman" w:hAnsi="Times New Roman" w:cs="Times New Roman"/>
          <w:sz w:val="24"/>
          <w:szCs w:val="24"/>
        </w:rPr>
        <w:t>(LM</w:t>
      </w:r>
      <w:r w:rsidR="004445FF" w:rsidRPr="00C43364">
        <w:rPr>
          <w:rFonts w:ascii="Times New Roman" w:hAnsi="Times New Roman" w:cs="Times New Roman"/>
          <w:sz w:val="24"/>
          <w:szCs w:val="24"/>
        </w:rPr>
        <w:t>4</w:t>
      </w:r>
      <w:r w:rsidR="00C1467D"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r w:rsidR="004445FF" w:rsidRPr="00C43364">
        <w:rPr>
          <w:rFonts w:ascii="Times New Roman" w:hAnsi="Times New Roman" w:cs="Times New Roman"/>
          <w:sz w:val="24"/>
          <w:szCs w:val="24"/>
        </w:rPr>
        <w:t>proceeding from</w:t>
      </w:r>
      <w:r w:rsidR="008614F3" w:rsidRPr="00C43364">
        <w:rPr>
          <w:rFonts w:ascii="Times New Roman" w:hAnsi="Times New Roman" w:cs="Times New Roman"/>
          <w:sz w:val="24"/>
          <w:szCs w:val="24"/>
        </w:rPr>
        <w:t xml:space="preserve"> caudal to rostral </w:t>
      </w:r>
      <w:r w:rsidR="0028115B" w:rsidRPr="00C43364">
        <w:rPr>
          <w:rFonts w:ascii="Times New Roman" w:eastAsia="Times New Roman" w:hAnsi="Times New Roman" w:cs="Times New Roman"/>
          <w:color w:val="000000" w:themeColor="text1"/>
          <w:sz w:val="24"/>
          <w:szCs w:val="24"/>
          <w:lang w:eastAsia="en-GB"/>
        </w:rPr>
        <w:t>(Fig. S1)</w:t>
      </w:r>
      <w:r w:rsidR="00E04C28" w:rsidRPr="00C43364">
        <w:rPr>
          <w:rFonts w:ascii="Times New Roman" w:hAnsi="Times New Roman" w:cs="Times New Roman"/>
          <w:sz w:val="24"/>
          <w:szCs w:val="24"/>
        </w:rPr>
        <w:t>.</w:t>
      </w:r>
    </w:p>
    <w:bookmarkEnd w:id="9"/>
    <w:p w14:paraId="0810BB6B" w14:textId="2C1B3737"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SL3</w:t>
      </w:r>
      <w:r w:rsidR="000F4495" w:rsidRPr="00C43364">
        <w:rPr>
          <w:rFonts w:ascii="Times New Roman" w:hAnsi="Times New Roman" w:cs="Times New Roman"/>
          <w:b/>
          <w:bCs/>
          <w:sz w:val="24"/>
          <w:szCs w:val="24"/>
        </w:rPr>
        <w:t xml:space="preserve">. </w:t>
      </w:r>
      <w:r w:rsidR="002D5663" w:rsidRPr="00C43364">
        <w:rPr>
          <w:rFonts w:ascii="Times New Roman" w:hAnsi="Times New Roman" w:cs="Times New Roman"/>
          <w:b/>
          <w:bCs/>
          <w:sz w:val="24"/>
          <w:szCs w:val="24"/>
        </w:rPr>
        <w:t>Rostrum, dorsomedian margin</w:t>
      </w:r>
      <w:r w:rsidR="00417303"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 xml:space="preserve">Open curve of semilandmarks along the </w:t>
      </w:r>
      <w:r w:rsidR="002D5663" w:rsidRPr="00C43364">
        <w:rPr>
          <w:rFonts w:ascii="Times New Roman" w:hAnsi="Times New Roman" w:cs="Times New Roman"/>
          <w:sz w:val="24"/>
          <w:szCs w:val="24"/>
        </w:rPr>
        <w:t>dorsomedian margin of the rostrum</w:t>
      </w:r>
      <w:r w:rsidR="0033548F" w:rsidRPr="00C43364">
        <w:rPr>
          <w:rFonts w:ascii="Times New Roman" w:hAnsi="Times New Roman" w:cs="Times New Roman"/>
          <w:sz w:val="24"/>
          <w:szCs w:val="24"/>
        </w:rPr>
        <w:t>, s</w:t>
      </w:r>
      <w:r w:rsidR="008614F3" w:rsidRPr="00C43364">
        <w:rPr>
          <w:rFonts w:ascii="Times New Roman" w:hAnsi="Times New Roman" w:cs="Times New Roman"/>
          <w:sz w:val="24"/>
          <w:szCs w:val="24"/>
        </w:rPr>
        <w:t xml:space="preserve">tarting at the </w:t>
      </w:r>
      <w:r w:rsidR="002D5663" w:rsidRPr="00C43364">
        <w:rPr>
          <w:rFonts w:ascii="Times New Roman" w:hAnsi="Times New Roman" w:cs="Times New Roman"/>
          <w:sz w:val="24"/>
          <w:szCs w:val="24"/>
        </w:rPr>
        <w:t>rostralmost point o</w:t>
      </w:r>
      <w:r w:rsidR="003938E4" w:rsidRPr="00C43364">
        <w:rPr>
          <w:rFonts w:ascii="Times New Roman" w:hAnsi="Times New Roman" w:cs="Times New Roman"/>
          <w:sz w:val="24"/>
          <w:szCs w:val="24"/>
        </w:rPr>
        <w:t>f</w:t>
      </w:r>
      <w:r w:rsidR="002D5663" w:rsidRPr="00C43364">
        <w:rPr>
          <w:rFonts w:ascii="Times New Roman" w:hAnsi="Times New Roman" w:cs="Times New Roman"/>
          <w:sz w:val="24"/>
          <w:szCs w:val="24"/>
        </w:rPr>
        <w:t xml:space="preserve"> the premaxilla</w:t>
      </w:r>
      <w:r w:rsidR="00C1467D"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w:t>
      </w:r>
      <w:r w:rsidR="002D5663" w:rsidRPr="00C43364">
        <w:rPr>
          <w:rFonts w:ascii="Times New Roman" w:hAnsi="Times New Roman" w:cs="Times New Roman"/>
          <w:sz w:val="24"/>
          <w:szCs w:val="24"/>
        </w:rPr>
        <w:t>LM4</w:t>
      </w:r>
      <w:r w:rsidR="00C1467D" w:rsidRPr="00C43364">
        <w:rPr>
          <w:rFonts w:ascii="Times New Roman" w:hAnsi="Times New Roman" w:cs="Times New Roman"/>
          <w:sz w:val="24"/>
          <w:szCs w:val="24"/>
        </w:rPr>
        <w:t>)</w:t>
      </w:r>
      <w:r w:rsidR="00E04C28" w:rsidRPr="00C43364">
        <w:rPr>
          <w:rFonts w:ascii="Times New Roman" w:hAnsi="Times New Roman" w:cs="Times New Roman"/>
          <w:sz w:val="24"/>
          <w:szCs w:val="24"/>
        </w:rPr>
        <w:t xml:space="preserve"> and ending at the </w:t>
      </w:r>
      <w:r w:rsidR="002D5663" w:rsidRPr="00C43364">
        <w:rPr>
          <w:rFonts w:ascii="Times New Roman" w:hAnsi="Times New Roman" w:cs="Times New Roman"/>
          <w:sz w:val="24"/>
          <w:szCs w:val="24"/>
        </w:rPr>
        <w:t xml:space="preserve">median point of the </w:t>
      </w:r>
      <w:r w:rsidR="00E04C28" w:rsidRPr="00C43364">
        <w:rPr>
          <w:rFonts w:ascii="Times New Roman" w:hAnsi="Times New Roman" w:cs="Times New Roman"/>
          <w:sz w:val="24"/>
          <w:szCs w:val="24"/>
        </w:rPr>
        <w:t>craniofacial hinge</w:t>
      </w:r>
      <w:r w:rsidR="00C1467D"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2D5663" w:rsidRPr="00C43364">
        <w:rPr>
          <w:rFonts w:ascii="Times New Roman" w:hAnsi="Times New Roman" w:cs="Times New Roman"/>
          <w:sz w:val="24"/>
          <w:szCs w:val="24"/>
        </w:rPr>
        <w:t>5</w:t>
      </w:r>
      <w:r w:rsidR="00C1467D"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r w:rsidR="002D5663" w:rsidRPr="00C43364">
        <w:rPr>
          <w:rFonts w:ascii="Times New Roman" w:hAnsi="Times New Roman" w:cs="Times New Roman"/>
          <w:sz w:val="24"/>
          <w:szCs w:val="24"/>
        </w:rPr>
        <w:t xml:space="preserve">proceeding from </w:t>
      </w:r>
      <w:r w:rsidR="008614F3" w:rsidRPr="00C43364">
        <w:rPr>
          <w:rFonts w:ascii="Times New Roman" w:hAnsi="Times New Roman" w:cs="Times New Roman"/>
          <w:sz w:val="24"/>
          <w:szCs w:val="24"/>
        </w:rPr>
        <w:t>rostral to caudal</w:t>
      </w:r>
      <w:r w:rsidR="002D5663" w:rsidRPr="00C43364">
        <w:rPr>
          <w:rFonts w:ascii="Times New Roman" w:hAnsi="Times New Roman" w:cs="Times New Roman"/>
          <w:sz w:val="24"/>
          <w:szCs w:val="24"/>
        </w:rPr>
        <w:t xml:space="preserve"> </w:t>
      </w:r>
      <w:r w:rsidR="002D5663" w:rsidRPr="00C43364">
        <w:rPr>
          <w:rFonts w:ascii="Times New Roman" w:eastAsia="Times New Roman" w:hAnsi="Times New Roman" w:cs="Times New Roman"/>
          <w:color w:val="000000" w:themeColor="text1"/>
          <w:sz w:val="24"/>
          <w:szCs w:val="24"/>
          <w:lang w:eastAsia="en-GB"/>
        </w:rPr>
        <w:t>(Fig. S1)</w:t>
      </w:r>
      <w:r w:rsidR="00E04C28" w:rsidRPr="00C43364">
        <w:rPr>
          <w:rFonts w:ascii="Times New Roman" w:hAnsi="Times New Roman" w:cs="Times New Roman"/>
          <w:sz w:val="24"/>
          <w:szCs w:val="24"/>
        </w:rPr>
        <w:t xml:space="preserve">. </w:t>
      </w:r>
    </w:p>
    <w:p w14:paraId="35E74BC7" w14:textId="2B220AA7"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SL4</w:t>
      </w:r>
      <w:r w:rsidR="000F4495" w:rsidRPr="00C43364">
        <w:rPr>
          <w:rFonts w:ascii="Times New Roman" w:hAnsi="Times New Roman" w:cs="Times New Roman"/>
          <w:b/>
          <w:bCs/>
          <w:sz w:val="24"/>
          <w:szCs w:val="24"/>
        </w:rPr>
        <w:t>. Nasal aperture</w:t>
      </w:r>
      <w:r w:rsidR="00417303" w:rsidRPr="00C43364">
        <w:rPr>
          <w:rFonts w:ascii="Times New Roman" w:hAnsi="Times New Roman" w:cs="Times New Roman"/>
          <w:b/>
          <w:bCs/>
          <w:sz w:val="24"/>
          <w:szCs w:val="24"/>
        </w:rPr>
        <w:t xml:space="preserve"> </w:t>
      </w:r>
      <w:r w:rsidR="00AB0234" w:rsidRPr="00C43364">
        <w:rPr>
          <w:rFonts w:ascii="Times New Roman" w:hAnsi="Times New Roman" w:cs="Times New Roman"/>
          <w:sz w:val="24"/>
          <w:szCs w:val="24"/>
        </w:rPr>
        <w:t>Closed loop of semilandmarks around the nasal aperture, s</w:t>
      </w:r>
      <w:r w:rsidR="008614F3" w:rsidRPr="00C43364">
        <w:rPr>
          <w:rFonts w:ascii="Times New Roman" w:hAnsi="Times New Roman" w:cs="Times New Roman"/>
          <w:sz w:val="24"/>
          <w:szCs w:val="24"/>
        </w:rPr>
        <w:t xml:space="preserve">tarting from </w:t>
      </w:r>
      <w:r w:rsidR="00AB0234" w:rsidRPr="00C43364">
        <w:rPr>
          <w:rFonts w:ascii="Times New Roman" w:hAnsi="Times New Roman" w:cs="Times New Roman"/>
          <w:sz w:val="24"/>
          <w:szCs w:val="24"/>
        </w:rPr>
        <w:t>the point of maximum curvature on the caudal end</w:t>
      </w:r>
      <w:r w:rsidR="00E04C28" w:rsidRPr="00C43364">
        <w:rPr>
          <w:rFonts w:ascii="Times New Roman" w:hAnsi="Times New Roman" w:cs="Times New Roman"/>
          <w:sz w:val="24"/>
          <w:szCs w:val="24"/>
        </w:rPr>
        <w:t xml:space="preserve"> and ending just </w:t>
      </w:r>
      <w:r w:rsidR="002D5663" w:rsidRPr="00C43364">
        <w:rPr>
          <w:rFonts w:ascii="Times New Roman" w:hAnsi="Times New Roman" w:cs="Times New Roman"/>
          <w:sz w:val="24"/>
          <w:szCs w:val="24"/>
        </w:rPr>
        <w:t>adjacent to that</w:t>
      </w:r>
      <w:r w:rsidR="008614F3" w:rsidRPr="00C43364">
        <w:rPr>
          <w:rFonts w:ascii="Times New Roman" w:hAnsi="Times New Roman" w:cs="Times New Roman"/>
          <w:sz w:val="24"/>
          <w:szCs w:val="24"/>
        </w:rPr>
        <w:t xml:space="preserve">, </w:t>
      </w:r>
      <w:r w:rsidR="002D5663" w:rsidRPr="00C43364">
        <w:rPr>
          <w:rFonts w:ascii="Times New Roman" w:hAnsi="Times New Roman" w:cs="Times New Roman"/>
          <w:sz w:val="24"/>
          <w:szCs w:val="24"/>
        </w:rPr>
        <w:t xml:space="preserve">proceeding clockwise as seen in right lateral view </w:t>
      </w:r>
      <w:r w:rsidR="002D5663" w:rsidRPr="00C43364">
        <w:rPr>
          <w:rFonts w:ascii="Times New Roman" w:eastAsia="Times New Roman" w:hAnsi="Times New Roman" w:cs="Times New Roman"/>
          <w:color w:val="000000" w:themeColor="text1"/>
          <w:sz w:val="24"/>
          <w:szCs w:val="24"/>
          <w:lang w:eastAsia="en-GB"/>
        </w:rPr>
        <w:t>(Fig. S1)</w:t>
      </w:r>
      <w:r w:rsidR="00E04C28"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p>
    <w:p w14:paraId="7690E939" w14:textId="53FF820E"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SL5</w:t>
      </w:r>
      <w:r w:rsidR="000F4495" w:rsidRPr="00C43364">
        <w:rPr>
          <w:rFonts w:ascii="Times New Roman" w:hAnsi="Times New Roman" w:cs="Times New Roman"/>
          <w:b/>
          <w:bCs/>
          <w:sz w:val="24"/>
          <w:szCs w:val="24"/>
        </w:rPr>
        <w:t>. Orbit</w:t>
      </w:r>
      <w:r w:rsidR="00417303" w:rsidRPr="00C43364">
        <w:rPr>
          <w:rFonts w:ascii="Times New Roman" w:hAnsi="Times New Roman" w:cs="Times New Roman"/>
          <w:b/>
          <w:bCs/>
          <w:sz w:val="24"/>
          <w:szCs w:val="24"/>
        </w:rPr>
        <w:t xml:space="preserve"> </w:t>
      </w:r>
      <w:r w:rsidR="00980E3F" w:rsidRPr="00C43364">
        <w:rPr>
          <w:rFonts w:ascii="Times New Roman" w:eastAsia="Times New Roman" w:hAnsi="Times New Roman" w:cs="Times New Roman"/>
          <w:b/>
          <w:color w:val="000000" w:themeColor="text1"/>
          <w:sz w:val="24"/>
          <w:szCs w:val="24"/>
          <w:lang w:eastAsia="en-GB"/>
        </w:rPr>
        <w:t>rim</w:t>
      </w:r>
      <w:r w:rsidR="00980E3F" w:rsidRPr="00C43364">
        <w:rPr>
          <w:rFonts w:ascii="Times New Roman" w:eastAsia="Times New Roman" w:hAnsi="Times New Roman" w:cs="Times New Roman"/>
          <w:color w:val="000000" w:themeColor="text1"/>
          <w:sz w:val="24"/>
          <w:szCs w:val="24"/>
          <w:lang w:eastAsia="en-GB"/>
        </w:rPr>
        <w:t xml:space="preserve"> </w:t>
      </w:r>
      <w:r w:rsidR="0033548F" w:rsidRPr="00C43364">
        <w:rPr>
          <w:rFonts w:ascii="Times New Roman" w:hAnsi="Times New Roman" w:cs="Times New Roman"/>
          <w:sz w:val="24"/>
          <w:szCs w:val="24"/>
        </w:rPr>
        <w:t>Open curve of semilandmarks along the orbit, s</w:t>
      </w:r>
      <w:r w:rsidR="008614F3" w:rsidRPr="00C43364">
        <w:rPr>
          <w:rFonts w:ascii="Times New Roman" w:hAnsi="Times New Roman" w:cs="Times New Roman"/>
          <w:sz w:val="24"/>
          <w:szCs w:val="24"/>
        </w:rPr>
        <w:t xml:space="preserve">tarting from </w:t>
      </w:r>
      <w:r w:rsidR="00980E3F" w:rsidRPr="00C43364">
        <w:rPr>
          <w:rFonts w:ascii="Times New Roman" w:hAnsi="Times New Roman" w:cs="Times New Roman"/>
          <w:sz w:val="24"/>
          <w:szCs w:val="24"/>
        </w:rPr>
        <w:t xml:space="preserve">the </w:t>
      </w:r>
      <w:bookmarkStart w:id="10" w:name="_Hlk42855736"/>
      <w:r w:rsidR="00A9581E">
        <w:rPr>
          <w:rFonts w:ascii="Times New Roman" w:hAnsi="Times New Roman" w:cs="Times New Roman"/>
          <w:sz w:val="24"/>
          <w:szCs w:val="24"/>
        </w:rPr>
        <w:t>caudoventral</w:t>
      </w:r>
      <w:r w:rsidR="00980E3F" w:rsidRPr="00C43364">
        <w:rPr>
          <w:rFonts w:ascii="Times New Roman" w:hAnsi="Times New Roman" w:cs="Times New Roman"/>
          <w:sz w:val="24"/>
          <w:szCs w:val="24"/>
        </w:rPr>
        <w:t xml:space="preserve"> </w:t>
      </w:r>
      <w:bookmarkEnd w:id="10"/>
      <w:r w:rsidR="00980E3F" w:rsidRPr="00C43364">
        <w:rPr>
          <w:rFonts w:ascii="Times New Roman" w:hAnsi="Times New Roman" w:cs="Times New Roman"/>
          <w:sz w:val="24"/>
          <w:szCs w:val="24"/>
        </w:rPr>
        <w:t>point of the orbital rim</w:t>
      </w:r>
      <w:r w:rsidR="0033548F"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C1467D" w:rsidRPr="00C43364">
        <w:rPr>
          <w:rFonts w:ascii="Times New Roman" w:hAnsi="Times New Roman" w:cs="Times New Roman"/>
          <w:sz w:val="24"/>
          <w:szCs w:val="24"/>
        </w:rPr>
        <w:t xml:space="preserve">6) </w:t>
      </w:r>
      <w:r w:rsidR="0033548F" w:rsidRPr="00C43364">
        <w:rPr>
          <w:rFonts w:ascii="Times New Roman" w:hAnsi="Times New Roman" w:cs="Times New Roman"/>
          <w:sz w:val="24"/>
          <w:szCs w:val="24"/>
        </w:rPr>
        <w:t>and</w:t>
      </w:r>
      <w:r w:rsidR="008614F3" w:rsidRPr="00C43364">
        <w:rPr>
          <w:rFonts w:ascii="Times New Roman" w:hAnsi="Times New Roman" w:cs="Times New Roman"/>
          <w:sz w:val="24"/>
          <w:szCs w:val="24"/>
        </w:rPr>
        <w:t xml:space="preserve"> </w:t>
      </w:r>
      <w:r w:rsidR="00C1467D" w:rsidRPr="00C43364">
        <w:rPr>
          <w:rFonts w:ascii="Times New Roman" w:hAnsi="Times New Roman" w:cs="Times New Roman"/>
          <w:sz w:val="24"/>
          <w:szCs w:val="24"/>
        </w:rPr>
        <w:t xml:space="preserve">ending at </w:t>
      </w:r>
      <w:r w:rsidR="00980E3F" w:rsidRPr="00C43364">
        <w:rPr>
          <w:rFonts w:ascii="Times New Roman" w:hAnsi="Times New Roman" w:cs="Times New Roman"/>
          <w:sz w:val="24"/>
          <w:szCs w:val="24"/>
        </w:rPr>
        <w:t>its ventrolateral point</w:t>
      </w:r>
      <w:r w:rsidR="00C1467D"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C1467D" w:rsidRPr="00C43364">
        <w:rPr>
          <w:rFonts w:ascii="Times New Roman" w:hAnsi="Times New Roman" w:cs="Times New Roman"/>
          <w:sz w:val="24"/>
          <w:szCs w:val="24"/>
        </w:rPr>
        <w:t xml:space="preserve">7), </w:t>
      </w:r>
      <w:r w:rsidR="00980E3F" w:rsidRPr="00C43364">
        <w:rPr>
          <w:rFonts w:ascii="Times New Roman" w:hAnsi="Times New Roman" w:cs="Times New Roman"/>
          <w:sz w:val="24"/>
          <w:szCs w:val="24"/>
        </w:rPr>
        <w:t>proceeding clockwise as seen in right lateral view (Fig. S1)</w:t>
      </w:r>
      <w:r w:rsidR="00C1467D"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p>
    <w:p w14:paraId="25C31A34" w14:textId="0C2D47AE"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SL6</w:t>
      </w:r>
      <w:r w:rsidR="000F4495" w:rsidRPr="00C43364">
        <w:rPr>
          <w:rFonts w:ascii="Times New Roman" w:hAnsi="Times New Roman" w:cs="Times New Roman"/>
          <w:b/>
          <w:bCs/>
          <w:sz w:val="24"/>
          <w:szCs w:val="24"/>
        </w:rPr>
        <w:t>. Cranial vault</w:t>
      </w:r>
      <w:r w:rsidR="00417303"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Open curve of semilandmarks along the</w:t>
      </w:r>
      <w:r w:rsidR="009C6283" w:rsidRPr="00C43364">
        <w:rPr>
          <w:rFonts w:ascii="Times New Roman" w:hAnsi="Times New Roman" w:cs="Times New Roman"/>
          <w:sz w:val="24"/>
          <w:szCs w:val="24"/>
        </w:rPr>
        <w:t xml:space="preserve"> midline of the</w:t>
      </w:r>
      <w:r w:rsidR="0033548F" w:rsidRPr="00C43364">
        <w:rPr>
          <w:rFonts w:ascii="Times New Roman" w:hAnsi="Times New Roman" w:cs="Times New Roman"/>
          <w:sz w:val="24"/>
          <w:szCs w:val="24"/>
        </w:rPr>
        <w:t xml:space="preserve"> cranial vault, s</w:t>
      </w:r>
      <w:r w:rsidR="008614F3" w:rsidRPr="00C43364">
        <w:rPr>
          <w:rFonts w:ascii="Times New Roman" w:hAnsi="Times New Roman" w:cs="Times New Roman"/>
          <w:sz w:val="24"/>
          <w:szCs w:val="24"/>
        </w:rPr>
        <w:t xml:space="preserve">tarting from the </w:t>
      </w:r>
      <w:r w:rsidR="009C6283" w:rsidRPr="00C43364">
        <w:rPr>
          <w:rFonts w:ascii="Times New Roman" w:hAnsi="Times New Roman" w:cs="Times New Roman"/>
          <w:sz w:val="24"/>
          <w:szCs w:val="24"/>
        </w:rPr>
        <w:t xml:space="preserve">median point of the </w:t>
      </w:r>
      <w:r w:rsidR="008614F3" w:rsidRPr="00C43364">
        <w:rPr>
          <w:rFonts w:ascii="Times New Roman" w:hAnsi="Times New Roman" w:cs="Times New Roman"/>
          <w:sz w:val="24"/>
          <w:szCs w:val="24"/>
        </w:rPr>
        <w:t>craniofacial hinge’</w:t>
      </w:r>
      <w:r w:rsidR="00C1467D"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w:t>
      </w:r>
      <w:r w:rsidR="009C6283" w:rsidRPr="00C43364">
        <w:rPr>
          <w:rFonts w:ascii="Times New Roman" w:hAnsi="Times New Roman" w:cs="Times New Roman"/>
          <w:sz w:val="24"/>
          <w:szCs w:val="24"/>
        </w:rPr>
        <w:t>LM5</w:t>
      </w:r>
      <w:r w:rsidR="00C1467D" w:rsidRPr="00C43364">
        <w:rPr>
          <w:rFonts w:ascii="Times New Roman" w:hAnsi="Times New Roman" w:cs="Times New Roman"/>
          <w:sz w:val="24"/>
          <w:szCs w:val="24"/>
        </w:rPr>
        <w:t>)</w:t>
      </w:r>
      <w:r w:rsidR="008614F3" w:rsidRPr="00C43364">
        <w:rPr>
          <w:rFonts w:ascii="Times New Roman" w:hAnsi="Times New Roman" w:cs="Times New Roman"/>
          <w:sz w:val="24"/>
          <w:szCs w:val="24"/>
        </w:rPr>
        <w:t xml:space="preserve"> </w:t>
      </w:r>
      <w:r w:rsidR="00C1467D" w:rsidRPr="00C43364">
        <w:rPr>
          <w:rFonts w:ascii="Times New Roman" w:hAnsi="Times New Roman" w:cs="Times New Roman"/>
          <w:sz w:val="24"/>
          <w:szCs w:val="24"/>
        </w:rPr>
        <w:t xml:space="preserve">and ending at the foramen magnum </w:t>
      </w:r>
      <w:r w:rsidR="002A4AFB" w:rsidRPr="00C43364">
        <w:rPr>
          <w:rFonts w:ascii="Times New Roman" w:hAnsi="Times New Roman" w:cs="Times New Roman"/>
          <w:sz w:val="24"/>
          <w:szCs w:val="24"/>
        </w:rPr>
        <w:t>(LM</w:t>
      </w:r>
      <w:r w:rsidR="00C1467D" w:rsidRPr="00C43364">
        <w:rPr>
          <w:rFonts w:ascii="Times New Roman" w:hAnsi="Times New Roman" w:cs="Times New Roman"/>
          <w:sz w:val="24"/>
          <w:szCs w:val="24"/>
        </w:rPr>
        <w:t>11</w:t>
      </w:r>
      <w:r w:rsidR="009C6283" w:rsidRPr="00C43364">
        <w:rPr>
          <w:rFonts w:ascii="Times New Roman" w:hAnsi="Times New Roman" w:cs="Times New Roman"/>
          <w:sz w:val="24"/>
          <w:szCs w:val="24"/>
        </w:rPr>
        <w:t xml:space="preserve">), </w:t>
      </w:r>
      <w:bookmarkStart w:id="11" w:name="_Hlk42784706"/>
      <w:r w:rsidR="009C6283" w:rsidRPr="00C43364">
        <w:rPr>
          <w:rFonts w:ascii="Times New Roman" w:hAnsi="Times New Roman" w:cs="Times New Roman"/>
          <w:sz w:val="24"/>
          <w:szCs w:val="24"/>
        </w:rPr>
        <w:t xml:space="preserve">proceeding from rostral to caudal </w:t>
      </w:r>
      <w:bookmarkEnd w:id="11"/>
      <w:r w:rsidR="009C6283" w:rsidRPr="00C43364">
        <w:rPr>
          <w:rFonts w:ascii="Times New Roman" w:eastAsia="Times New Roman" w:hAnsi="Times New Roman" w:cs="Times New Roman"/>
          <w:color w:val="000000" w:themeColor="text1"/>
          <w:sz w:val="24"/>
          <w:szCs w:val="24"/>
          <w:lang w:eastAsia="en-GB"/>
        </w:rPr>
        <w:t>(Fig. S2</w:t>
      </w:r>
      <w:proofErr w:type="gramStart"/>
      <w:r w:rsidR="009C6283" w:rsidRPr="00C43364">
        <w:rPr>
          <w:rFonts w:ascii="Times New Roman" w:eastAsia="Times New Roman" w:hAnsi="Times New Roman" w:cs="Times New Roman"/>
          <w:color w:val="000000" w:themeColor="text1"/>
          <w:sz w:val="24"/>
          <w:szCs w:val="24"/>
          <w:lang w:eastAsia="en-GB"/>
        </w:rPr>
        <w:t xml:space="preserve">) </w:t>
      </w:r>
      <w:r w:rsidR="00C1467D" w:rsidRPr="00C43364">
        <w:rPr>
          <w:rFonts w:ascii="Times New Roman" w:hAnsi="Times New Roman" w:cs="Times New Roman"/>
          <w:sz w:val="24"/>
          <w:szCs w:val="24"/>
        </w:rPr>
        <w:t>.</w:t>
      </w:r>
      <w:proofErr w:type="gramEnd"/>
      <w:r w:rsidR="008614F3" w:rsidRPr="00C43364">
        <w:rPr>
          <w:rFonts w:ascii="Times New Roman" w:hAnsi="Times New Roman" w:cs="Times New Roman"/>
          <w:sz w:val="24"/>
          <w:szCs w:val="24"/>
        </w:rPr>
        <w:t xml:space="preserve"> </w:t>
      </w:r>
    </w:p>
    <w:p w14:paraId="49C9B03F" w14:textId="4023839A"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SL7</w:t>
      </w:r>
      <w:r w:rsidR="000F4495" w:rsidRPr="00C43364">
        <w:rPr>
          <w:rFonts w:ascii="Times New Roman" w:hAnsi="Times New Roman" w:cs="Times New Roman"/>
          <w:b/>
          <w:bCs/>
          <w:sz w:val="24"/>
          <w:szCs w:val="24"/>
        </w:rPr>
        <w:t>. Foramen magnum</w:t>
      </w:r>
      <w:r w:rsidR="00417303"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 xml:space="preserve">Open curve of semilandmarks along the </w:t>
      </w:r>
      <w:r w:rsidR="00347F9C" w:rsidRPr="00C43364">
        <w:rPr>
          <w:rFonts w:ascii="Times New Roman" w:hAnsi="Times New Roman" w:cs="Times New Roman"/>
          <w:sz w:val="24"/>
          <w:szCs w:val="24"/>
        </w:rPr>
        <w:t xml:space="preserve">rim of the </w:t>
      </w:r>
      <w:r w:rsidR="0033548F" w:rsidRPr="00C43364">
        <w:rPr>
          <w:rFonts w:ascii="Times New Roman" w:hAnsi="Times New Roman" w:cs="Times New Roman"/>
          <w:sz w:val="24"/>
          <w:szCs w:val="24"/>
        </w:rPr>
        <w:t>foramen magnum, s</w:t>
      </w:r>
      <w:r w:rsidR="008614F3" w:rsidRPr="00C43364">
        <w:rPr>
          <w:rFonts w:ascii="Times New Roman" w:hAnsi="Times New Roman" w:cs="Times New Roman"/>
          <w:sz w:val="24"/>
          <w:szCs w:val="24"/>
        </w:rPr>
        <w:t xml:space="preserve">tarting from </w:t>
      </w:r>
      <w:r w:rsidR="00347F9C" w:rsidRPr="00C43364">
        <w:rPr>
          <w:rFonts w:ascii="Times New Roman" w:hAnsi="Times New Roman" w:cs="Times New Roman"/>
          <w:sz w:val="24"/>
          <w:szCs w:val="24"/>
        </w:rPr>
        <w:t>its dors</w:t>
      </w:r>
      <w:r w:rsidR="00B3233E">
        <w:rPr>
          <w:rFonts w:ascii="Times New Roman" w:hAnsi="Times New Roman" w:cs="Times New Roman"/>
          <w:sz w:val="24"/>
          <w:szCs w:val="24"/>
        </w:rPr>
        <w:t>o</w:t>
      </w:r>
      <w:r w:rsidR="00347F9C" w:rsidRPr="00C43364">
        <w:rPr>
          <w:rFonts w:ascii="Times New Roman" w:hAnsi="Times New Roman" w:cs="Times New Roman"/>
          <w:sz w:val="24"/>
          <w:szCs w:val="24"/>
        </w:rPr>
        <w:t>median point</w:t>
      </w:r>
      <w:r w:rsidR="00B41C32"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B41C32" w:rsidRPr="00C43364">
        <w:rPr>
          <w:rFonts w:ascii="Times New Roman" w:hAnsi="Times New Roman" w:cs="Times New Roman"/>
          <w:sz w:val="24"/>
          <w:szCs w:val="24"/>
        </w:rPr>
        <w:t>11)</w:t>
      </w:r>
      <w:r w:rsidR="008614F3" w:rsidRPr="00C43364">
        <w:rPr>
          <w:rFonts w:ascii="Times New Roman" w:hAnsi="Times New Roman" w:cs="Times New Roman"/>
          <w:sz w:val="24"/>
          <w:szCs w:val="24"/>
        </w:rPr>
        <w:t xml:space="preserve"> </w:t>
      </w:r>
      <w:r w:rsidR="00B41C32" w:rsidRPr="00C43364">
        <w:rPr>
          <w:rFonts w:ascii="Times New Roman" w:hAnsi="Times New Roman" w:cs="Times New Roman"/>
          <w:sz w:val="24"/>
          <w:szCs w:val="24"/>
        </w:rPr>
        <w:t xml:space="preserve">and ending at the </w:t>
      </w:r>
      <w:r w:rsidR="00347F9C" w:rsidRPr="00C43364">
        <w:rPr>
          <w:rFonts w:ascii="Times New Roman" w:hAnsi="Times New Roman" w:cs="Times New Roman"/>
          <w:sz w:val="24"/>
          <w:szCs w:val="24"/>
        </w:rPr>
        <w:t>at its ventromedian point</w:t>
      </w:r>
      <w:r w:rsidR="00B41C32"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B41C32" w:rsidRPr="00C43364">
        <w:rPr>
          <w:rFonts w:ascii="Times New Roman" w:hAnsi="Times New Roman" w:cs="Times New Roman"/>
          <w:sz w:val="24"/>
          <w:szCs w:val="24"/>
        </w:rPr>
        <w:t xml:space="preserve">12), </w:t>
      </w:r>
      <w:bookmarkStart w:id="12" w:name="_Hlk42784713"/>
      <w:r w:rsidR="00347F9C" w:rsidRPr="00C43364">
        <w:rPr>
          <w:rFonts w:ascii="Times New Roman" w:hAnsi="Times New Roman" w:cs="Times New Roman"/>
          <w:sz w:val="24"/>
          <w:szCs w:val="24"/>
        </w:rPr>
        <w:t xml:space="preserve">proceeding </w:t>
      </w:r>
      <w:r w:rsidR="00305B06" w:rsidRPr="00C43364">
        <w:rPr>
          <w:rFonts w:ascii="Times New Roman" w:hAnsi="Times New Roman" w:cs="Times New Roman"/>
          <w:sz w:val="24"/>
          <w:szCs w:val="24"/>
        </w:rPr>
        <w:t>from dorsal to ventral</w:t>
      </w:r>
      <w:r w:rsidR="00C379DF" w:rsidRPr="00C43364">
        <w:rPr>
          <w:rFonts w:ascii="Times New Roman" w:hAnsi="Times New Roman" w:cs="Times New Roman"/>
          <w:sz w:val="24"/>
          <w:szCs w:val="24"/>
        </w:rPr>
        <w:t xml:space="preserve"> </w:t>
      </w:r>
      <w:bookmarkEnd w:id="12"/>
      <w:r w:rsidR="00C379DF" w:rsidRPr="00C43364">
        <w:rPr>
          <w:rFonts w:ascii="Times New Roman" w:eastAsia="Times New Roman" w:hAnsi="Times New Roman" w:cs="Times New Roman"/>
          <w:color w:val="000000" w:themeColor="text1"/>
          <w:sz w:val="24"/>
          <w:szCs w:val="24"/>
          <w:lang w:eastAsia="en-GB"/>
        </w:rPr>
        <w:t>(Fig. S2)</w:t>
      </w:r>
      <w:r w:rsidR="00B41C32" w:rsidRPr="00C43364">
        <w:rPr>
          <w:rFonts w:ascii="Times New Roman" w:hAnsi="Times New Roman" w:cs="Times New Roman"/>
          <w:sz w:val="24"/>
          <w:szCs w:val="24"/>
        </w:rPr>
        <w:t>.</w:t>
      </w:r>
      <w:r w:rsidR="0033548F" w:rsidRPr="00C43364">
        <w:rPr>
          <w:rFonts w:ascii="Times New Roman" w:hAnsi="Times New Roman" w:cs="Times New Roman"/>
          <w:sz w:val="24"/>
          <w:szCs w:val="24"/>
        </w:rPr>
        <w:t xml:space="preserve"> </w:t>
      </w:r>
    </w:p>
    <w:p w14:paraId="3669D032" w14:textId="2D7C76ED" w:rsidR="00417303" w:rsidRPr="00C43364" w:rsidRDefault="00F4797D" w:rsidP="009365FB">
      <w:pPr>
        <w:ind w:left="720"/>
        <w:rPr>
          <w:rFonts w:ascii="Times New Roman" w:eastAsia="Times New Roman" w:hAnsi="Times New Roman" w:cs="Times New Roman"/>
          <w:color w:val="0070C0"/>
          <w:sz w:val="24"/>
          <w:szCs w:val="24"/>
          <w:lang w:eastAsia="en-GB"/>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SL8</w:t>
      </w:r>
      <w:r w:rsidR="000F4495" w:rsidRPr="00C43364">
        <w:rPr>
          <w:rFonts w:ascii="Times New Roman" w:hAnsi="Times New Roman" w:cs="Times New Roman"/>
          <w:b/>
          <w:bCs/>
          <w:sz w:val="24"/>
          <w:szCs w:val="24"/>
        </w:rPr>
        <w:t>. Basioccipital-</w:t>
      </w:r>
      <w:r w:rsidR="00A26012" w:rsidRPr="00C43364">
        <w:rPr>
          <w:rFonts w:ascii="Times New Roman" w:hAnsi="Times New Roman" w:cs="Times New Roman"/>
          <w:b/>
          <w:bCs/>
          <w:sz w:val="24"/>
          <w:szCs w:val="24"/>
        </w:rPr>
        <w:t>para</w:t>
      </w:r>
      <w:r w:rsidR="000F4495" w:rsidRPr="00C43364">
        <w:rPr>
          <w:rFonts w:ascii="Times New Roman" w:hAnsi="Times New Roman" w:cs="Times New Roman"/>
          <w:b/>
          <w:bCs/>
          <w:sz w:val="24"/>
          <w:szCs w:val="24"/>
        </w:rPr>
        <w:t>basisphenoid</w:t>
      </w:r>
      <w:r w:rsidR="00417303"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Open curve of semilandmarks along the</w:t>
      </w:r>
      <w:r w:rsidR="00A26012" w:rsidRPr="00C43364">
        <w:rPr>
          <w:rFonts w:ascii="Times New Roman" w:hAnsi="Times New Roman" w:cs="Times New Roman"/>
          <w:sz w:val="24"/>
          <w:szCs w:val="24"/>
        </w:rPr>
        <w:t xml:space="preserve"> ventral midline of the</w:t>
      </w:r>
      <w:r w:rsidR="0033548F" w:rsidRPr="00C43364">
        <w:rPr>
          <w:rFonts w:ascii="Times New Roman" w:hAnsi="Times New Roman" w:cs="Times New Roman"/>
          <w:sz w:val="24"/>
          <w:szCs w:val="24"/>
        </w:rPr>
        <w:t xml:space="preserve"> basioccipital and </w:t>
      </w:r>
      <w:r w:rsidR="00A26012" w:rsidRPr="00C43364">
        <w:rPr>
          <w:rFonts w:ascii="Times New Roman" w:hAnsi="Times New Roman" w:cs="Times New Roman"/>
          <w:sz w:val="24"/>
          <w:szCs w:val="24"/>
        </w:rPr>
        <w:t>para</w:t>
      </w:r>
      <w:r w:rsidR="0033548F" w:rsidRPr="00C43364">
        <w:rPr>
          <w:rFonts w:ascii="Times New Roman" w:hAnsi="Times New Roman" w:cs="Times New Roman"/>
          <w:sz w:val="24"/>
          <w:szCs w:val="24"/>
        </w:rPr>
        <w:t>basisphenoid, s</w:t>
      </w:r>
      <w:r w:rsidR="008614F3" w:rsidRPr="00C43364">
        <w:rPr>
          <w:rFonts w:ascii="Times New Roman" w:hAnsi="Times New Roman" w:cs="Times New Roman"/>
          <w:sz w:val="24"/>
          <w:szCs w:val="24"/>
        </w:rPr>
        <w:t xml:space="preserve">tarting from </w:t>
      </w:r>
      <w:r w:rsidR="00A26012" w:rsidRPr="00C43364">
        <w:rPr>
          <w:rFonts w:ascii="Times New Roman" w:hAnsi="Times New Roman" w:cs="Times New Roman"/>
          <w:sz w:val="24"/>
          <w:szCs w:val="24"/>
        </w:rPr>
        <w:t>immediately ventral to the occipital condyle</w:t>
      </w:r>
      <w:r w:rsidR="004C47E1" w:rsidRPr="00C43364">
        <w:rPr>
          <w:rFonts w:ascii="Times New Roman" w:hAnsi="Times New Roman" w:cs="Times New Roman"/>
          <w:color w:val="000000" w:themeColor="text1"/>
          <w:sz w:val="24"/>
          <w:szCs w:val="24"/>
        </w:rPr>
        <w:t xml:space="preserve"> </w:t>
      </w:r>
      <w:r w:rsidR="002A4AFB" w:rsidRPr="00C43364">
        <w:rPr>
          <w:rFonts w:ascii="Times New Roman" w:hAnsi="Times New Roman" w:cs="Times New Roman"/>
          <w:color w:val="000000" w:themeColor="text1"/>
          <w:sz w:val="24"/>
          <w:szCs w:val="24"/>
        </w:rPr>
        <w:t>(LM</w:t>
      </w:r>
      <w:r w:rsidR="004C47E1" w:rsidRPr="00C43364">
        <w:rPr>
          <w:rFonts w:ascii="Times New Roman" w:hAnsi="Times New Roman" w:cs="Times New Roman"/>
          <w:color w:val="000000" w:themeColor="text1"/>
          <w:sz w:val="24"/>
          <w:szCs w:val="24"/>
        </w:rPr>
        <w:t xml:space="preserve">13) and </w:t>
      </w:r>
      <w:r w:rsidR="004C47E1" w:rsidRPr="00C43364">
        <w:rPr>
          <w:rFonts w:ascii="Times New Roman" w:hAnsi="Times New Roman" w:cs="Times New Roman"/>
          <w:sz w:val="24"/>
          <w:szCs w:val="24"/>
        </w:rPr>
        <w:t xml:space="preserve">ending at the </w:t>
      </w:r>
      <w:r w:rsidR="00A9581E">
        <w:rPr>
          <w:rFonts w:ascii="Times New Roman" w:hAnsi="Times New Roman" w:cs="Times New Roman"/>
          <w:color w:val="000000" w:themeColor="text1"/>
          <w:sz w:val="24"/>
          <w:szCs w:val="24"/>
        </w:rPr>
        <w:t>rostral</w:t>
      </w:r>
      <w:r w:rsidR="00A26012" w:rsidRPr="00C43364">
        <w:rPr>
          <w:rFonts w:ascii="Times New Roman" w:hAnsi="Times New Roman" w:cs="Times New Roman"/>
          <w:color w:val="000000" w:themeColor="text1"/>
          <w:sz w:val="24"/>
          <w:szCs w:val="24"/>
        </w:rPr>
        <w:t xml:space="preserve"> </w:t>
      </w:r>
      <w:r w:rsidR="004C47E1" w:rsidRPr="00C43364">
        <w:rPr>
          <w:rFonts w:ascii="Times New Roman" w:hAnsi="Times New Roman" w:cs="Times New Roman"/>
          <w:color w:val="000000" w:themeColor="text1"/>
          <w:sz w:val="24"/>
          <w:szCs w:val="24"/>
        </w:rPr>
        <w:t>end</w:t>
      </w:r>
      <w:r w:rsidR="00A26012" w:rsidRPr="00C43364">
        <w:rPr>
          <w:rFonts w:ascii="Times New Roman" w:hAnsi="Times New Roman" w:cs="Times New Roman"/>
          <w:color w:val="000000" w:themeColor="text1"/>
          <w:sz w:val="24"/>
          <w:szCs w:val="24"/>
        </w:rPr>
        <w:t xml:space="preserve"> of the parasphenoid</w:t>
      </w:r>
      <w:r w:rsidR="004C47E1" w:rsidRPr="00C43364">
        <w:rPr>
          <w:rFonts w:ascii="Times New Roman" w:hAnsi="Times New Roman" w:cs="Times New Roman"/>
          <w:color w:val="000000" w:themeColor="text1"/>
          <w:sz w:val="24"/>
          <w:szCs w:val="24"/>
        </w:rPr>
        <w:t xml:space="preserve"> </w:t>
      </w:r>
      <w:r w:rsidR="002A4AFB" w:rsidRPr="00C43364">
        <w:rPr>
          <w:rFonts w:ascii="Times New Roman" w:hAnsi="Times New Roman" w:cs="Times New Roman"/>
          <w:color w:val="000000" w:themeColor="text1"/>
          <w:sz w:val="24"/>
          <w:szCs w:val="24"/>
        </w:rPr>
        <w:t>(LM</w:t>
      </w:r>
      <w:r w:rsidR="004C47E1" w:rsidRPr="00C43364">
        <w:rPr>
          <w:rFonts w:ascii="Times New Roman" w:hAnsi="Times New Roman" w:cs="Times New Roman"/>
          <w:color w:val="000000" w:themeColor="text1"/>
          <w:sz w:val="24"/>
          <w:szCs w:val="24"/>
        </w:rPr>
        <w:t>14)</w:t>
      </w:r>
      <w:r w:rsidR="008614F3" w:rsidRPr="00C43364">
        <w:rPr>
          <w:rFonts w:ascii="Times New Roman" w:hAnsi="Times New Roman" w:cs="Times New Roman"/>
          <w:sz w:val="24"/>
          <w:szCs w:val="24"/>
        </w:rPr>
        <w:t>,</w:t>
      </w:r>
      <w:r w:rsidR="004C47E1" w:rsidRPr="00C43364">
        <w:rPr>
          <w:rFonts w:ascii="Times New Roman" w:hAnsi="Times New Roman" w:cs="Times New Roman"/>
          <w:sz w:val="24"/>
          <w:szCs w:val="24"/>
        </w:rPr>
        <w:t xml:space="preserve"> </w:t>
      </w:r>
      <w:bookmarkStart w:id="13" w:name="_Hlk42784721"/>
      <w:r w:rsidR="00A26012" w:rsidRPr="00C43364">
        <w:rPr>
          <w:rFonts w:ascii="Times New Roman" w:hAnsi="Times New Roman" w:cs="Times New Roman"/>
          <w:sz w:val="24"/>
          <w:szCs w:val="24"/>
        </w:rPr>
        <w:t>proceeding from</w:t>
      </w:r>
      <w:r w:rsidR="008614F3" w:rsidRPr="00C43364">
        <w:rPr>
          <w:rFonts w:ascii="Times New Roman" w:hAnsi="Times New Roman" w:cs="Times New Roman"/>
          <w:sz w:val="24"/>
          <w:szCs w:val="24"/>
        </w:rPr>
        <w:t xml:space="preserve"> caudal to rostral</w:t>
      </w:r>
      <w:r w:rsidR="00A26012" w:rsidRPr="00C43364">
        <w:rPr>
          <w:rFonts w:ascii="Times New Roman" w:hAnsi="Times New Roman" w:cs="Times New Roman"/>
          <w:sz w:val="24"/>
          <w:szCs w:val="24"/>
        </w:rPr>
        <w:t xml:space="preserve"> </w:t>
      </w:r>
      <w:bookmarkEnd w:id="13"/>
      <w:r w:rsidR="00A26012" w:rsidRPr="00C43364">
        <w:rPr>
          <w:rFonts w:ascii="Times New Roman" w:eastAsia="Times New Roman" w:hAnsi="Times New Roman" w:cs="Times New Roman"/>
          <w:color w:val="000000" w:themeColor="text1"/>
          <w:sz w:val="24"/>
          <w:szCs w:val="24"/>
          <w:lang w:eastAsia="en-GB"/>
        </w:rPr>
        <w:t>(Fig. S2</w:t>
      </w:r>
      <w:proofErr w:type="gramStart"/>
      <w:r w:rsidR="00A26012" w:rsidRPr="00C43364">
        <w:rPr>
          <w:rFonts w:ascii="Times New Roman" w:eastAsia="Times New Roman" w:hAnsi="Times New Roman" w:cs="Times New Roman"/>
          <w:color w:val="000000" w:themeColor="text1"/>
          <w:sz w:val="24"/>
          <w:szCs w:val="24"/>
          <w:lang w:eastAsia="en-GB"/>
        </w:rPr>
        <w:t xml:space="preserve">) </w:t>
      </w:r>
      <w:r w:rsidR="004C47E1" w:rsidRPr="00C43364">
        <w:rPr>
          <w:rFonts w:ascii="Times New Roman" w:hAnsi="Times New Roman" w:cs="Times New Roman"/>
          <w:sz w:val="24"/>
          <w:szCs w:val="24"/>
        </w:rPr>
        <w:t>.</w:t>
      </w:r>
      <w:proofErr w:type="gramEnd"/>
    </w:p>
    <w:p w14:paraId="4F37BCB4" w14:textId="1AEB1C9F" w:rsidR="00A83A3C" w:rsidRPr="00C43364" w:rsidRDefault="00F4797D" w:rsidP="00A83A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SL9</w:t>
      </w:r>
      <w:r w:rsidR="00A83A3C" w:rsidRPr="00C43364">
        <w:rPr>
          <w:rFonts w:ascii="Times New Roman" w:hAnsi="Times New Roman" w:cs="Times New Roman"/>
          <w:b/>
          <w:bCs/>
          <w:sz w:val="24"/>
          <w:szCs w:val="24"/>
        </w:rPr>
        <w:t>. Palatine</w:t>
      </w:r>
      <w:r w:rsidR="00CD5787" w:rsidRPr="00C43364">
        <w:rPr>
          <w:rFonts w:ascii="Times New Roman" w:hAnsi="Times New Roman" w:cs="Times New Roman"/>
          <w:b/>
          <w:bCs/>
          <w:sz w:val="24"/>
          <w:szCs w:val="24"/>
        </w:rPr>
        <w:t>, ventrolateral margin</w:t>
      </w:r>
      <w:r w:rsidR="00A83A3C"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Open curve of semilandmarks along the</w:t>
      </w:r>
      <w:r w:rsidR="009753DA" w:rsidRPr="00C43364">
        <w:rPr>
          <w:rFonts w:ascii="Times New Roman" w:hAnsi="Times New Roman" w:cs="Times New Roman"/>
          <w:sz w:val="24"/>
          <w:szCs w:val="24"/>
        </w:rPr>
        <w:t xml:space="preserve"> </w:t>
      </w:r>
      <w:r w:rsidR="00CD5787" w:rsidRPr="00C43364">
        <w:rPr>
          <w:rFonts w:ascii="Times New Roman" w:hAnsi="Times New Roman" w:cs="Times New Roman"/>
          <w:sz w:val="24"/>
          <w:szCs w:val="24"/>
        </w:rPr>
        <w:t>ventrolateral margin of the</w:t>
      </w:r>
      <w:r w:rsidR="0033548F" w:rsidRPr="00C43364">
        <w:rPr>
          <w:rFonts w:ascii="Times New Roman" w:hAnsi="Times New Roman" w:cs="Times New Roman"/>
          <w:sz w:val="24"/>
          <w:szCs w:val="24"/>
        </w:rPr>
        <w:t xml:space="preserve"> palatine, s</w:t>
      </w:r>
      <w:r w:rsidR="00A83A3C" w:rsidRPr="00C43364">
        <w:rPr>
          <w:rFonts w:ascii="Times New Roman" w:hAnsi="Times New Roman" w:cs="Times New Roman"/>
          <w:sz w:val="24"/>
          <w:szCs w:val="24"/>
        </w:rPr>
        <w:t>tarting at the palatine</w:t>
      </w:r>
      <w:r w:rsidR="00CD5787" w:rsidRPr="00C43364">
        <w:rPr>
          <w:rFonts w:ascii="Times New Roman" w:hAnsi="Times New Roman" w:cs="Times New Roman"/>
          <w:sz w:val="24"/>
          <w:szCs w:val="24"/>
        </w:rPr>
        <w:t>-</w:t>
      </w:r>
      <w:r w:rsidR="00A83A3C" w:rsidRPr="00C43364">
        <w:rPr>
          <w:rFonts w:ascii="Times New Roman" w:hAnsi="Times New Roman" w:cs="Times New Roman"/>
          <w:sz w:val="24"/>
          <w:szCs w:val="24"/>
        </w:rPr>
        <w:lastRenderedPageBreak/>
        <w:t>pterygoid</w:t>
      </w:r>
      <w:r w:rsidR="00CD5787" w:rsidRPr="00C43364">
        <w:rPr>
          <w:rFonts w:ascii="Times New Roman" w:hAnsi="Times New Roman" w:cs="Times New Roman"/>
          <w:sz w:val="24"/>
          <w:szCs w:val="24"/>
        </w:rPr>
        <w:t xml:space="preserve"> contact</w:t>
      </w:r>
      <w:r w:rsidR="004C47E1"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C47E1" w:rsidRPr="00C43364">
        <w:rPr>
          <w:rFonts w:ascii="Times New Roman" w:hAnsi="Times New Roman" w:cs="Times New Roman"/>
          <w:sz w:val="24"/>
          <w:szCs w:val="24"/>
        </w:rPr>
        <w:t>15) and ending at the palatine</w:t>
      </w:r>
      <w:r w:rsidR="00CD5787" w:rsidRPr="00C43364">
        <w:rPr>
          <w:rFonts w:ascii="Times New Roman" w:hAnsi="Times New Roman" w:cs="Times New Roman"/>
          <w:sz w:val="24"/>
          <w:szCs w:val="24"/>
        </w:rPr>
        <w:t>-maxilla</w:t>
      </w:r>
      <w:r w:rsidR="004C47E1" w:rsidRPr="00C43364">
        <w:rPr>
          <w:rFonts w:ascii="Times New Roman" w:hAnsi="Times New Roman" w:cs="Times New Roman"/>
          <w:sz w:val="24"/>
          <w:szCs w:val="24"/>
        </w:rPr>
        <w:t xml:space="preserve"> </w:t>
      </w:r>
      <w:r w:rsidR="00CD5787" w:rsidRPr="00C43364">
        <w:rPr>
          <w:rFonts w:ascii="Times New Roman" w:hAnsi="Times New Roman" w:cs="Times New Roman"/>
          <w:sz w:val="24"/>
          <w:szCs w:val="24"/>
        </w:rPr>
        <w:t xml:space="preserve">contact </w:t>
      </w:r>
      <w:r w:rsidR="002A4AFB" w:rsidRPr="00C43364">
        <w:rPr>
          <w:rFonts w:ascii="Times New Roman" w:hAnsi="Times New Roman" w:cs="Times New Roman"/>
          <w:sz w:val="24"/>
          <w:szCs w:val="24"/>
        </w:rPr>
        <w:t>(LM</w:t>
      </w:r>
      <w:r w:rsidR="004C47E1" w:rsidRPr="00C43364">
        <w:rPr>
          <w:rFonts w:ascii="Times New Roman" w:hAnsi="Times New Roman" w:cs="Times New Roman"/>
          <w:sz w:val="24"/>
          <w:szCs w:val="24"/>
        </w:rPr>
        <w:t>16)</w:t>
      </w:r>
      <w:r w:rsidR="00A83A3C" w:rsidRPr="00C43364">
        <w:rPr>
          <w:rFonts w:ascii="Times New Roman" w:hAnsi="Times New Roman" w:cs="Times New Roman"/>
          <w:sz w:val="24"/>
          <w:szCs w:val="24"/>
        </w:rPr>
        <w:t xml:space="preserve">, </w:t>
      </w:r>
      <w:r w:rsidR="00CD5787" w:rsidRPr="00C43364">
        <w:rPr>
          <w:rFonts w:ascii="Times New Roman" w:hAnsi="Times New Roman" w:cs="Times New Roman"/>
          <w:sz w:val="24"/>
          <w:szCs w:val="24"/>
        </w:rPr>
        <w:t>proceeding from</w:t>
      </w:r>
      <w:r w:rsidR="00A83A3C" w:rsidRPr="00C43364">
        <w:rPr>
          <w:rFonts w:ascii="Times New Roman" w:hAnsi="Times New Roman" w:cs="Times New Roman"/>
          <w:sz w:val="24"/>
          <w:szCs w:val="24"/>
        </w:rPr>
        <w:t xml:space="preserve"> caudal to rostral </w:t>
      </w:r>
      <w:r w:rsidR="00A26012" w:rsidRPr="00C43364">
        <w:rPr>
          <w:rFonts w:ascii="Times New Roman" w:eastAsia="Times New Roman" w:hAnsi="Times New Roman" w:cs="Times New Roman"/>
          <w:color w:val="000000" w:themeColor="text1"/>
          <w:sz w:val="24"/>
          <w:szCs w:val="24"/>
          <w:lang w:eastAsia="en-GB"/>
        </w:rPr>
        <w:t>(Fig. S2)</w:t>
      </w:r>
      <w:r w:rsidR="004C47E1" w:rsidRPr="00C43364">
        <w:rPr>
          <w:rFonts w:ascii="Times New Roman" w:hAnsi="Times New Roman" w:cs="Times New Roman"/>
          <w:sz w:val="24"/>
          <w:szCs w:val="24"/>
        </w:rPr>
        <w:t>.</w:t>
      </w:r>
    </w:p>
    <w:p w14:paraId="7885DAB1" w14:textId="48B5ADEB" w:rsidR="00417303" w:rsidRPr="00C43364" w:rsidRDefault="00F4797D" w:rsidP="009365FB">
      <w:pPr>
        <w:ind w:left="720"/>
        <w:rPr>
          <w:rFonts w:ascii="Times New Roman" w:eastAsia="Times New Roman" w:hAnsi="Times New Roman" w:cs="Times New Roman"/>
          <w:color w:val="0070C0"/>
          <w:sz w:val="24"/>
          <w:szCs w:val="24"/>
          <w:lang w:eastAsia="en-GB"/>
        </w:rPr>
      </w:pPr>
      <w:bookmarkStart w:id="14" w:name="_Hlk42855815"/>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A83A3C" w:rsidRPr="00C43364">
        <w:rPr>
          <w:rFonts w:ascii="Times New Roman" w:hAnsi="Times New Roman" w:cs="Times New Roman"/>
          <w:b/>
          <w:bCs/>
          <w:sz w:val="24"/>
          <w:szCs w:val="24"/>
        </w:rPr>
        <w:t>0</w:t>
      </w:r>
      <w:r w:rsidR="000F4495" w:rsidRPr="00C43364">
        <w:rPr>
          <w:rFonts w:ascii="Times New Roman" w:hAnsi="Times New Roman" w:cs="Times New Roman"/>
          <w:b/>
          <w:bCs/>
          <w:sz w:val="24"/>
          <w:szCs w:val="24"/>
        </w:rPr>
        <w:t xml:space="preserve">. </w:t>
      </w:r>
      <w:r w:rsidR="00CD5787" w:rsidRPr="00C43364">
        <w:rPr>
          <w:rFonts w:ascii="Times New Roman" w:hAnsi="Times New Roman" w:cs="Times New Roman"/>
          <w:b/>
          <w:bCs/>
          <w:sz w:val="24"/>
          <w:szCs w:val="24"/>
        </w:rPr>
        <w:t>P</w:t>
      </w:r>
      <w:r w:rsidR="000F4495" w:rsidRPr="00C43364">
        <w:rPr>
          <w:rFonts w:ascii="Times New Roman" w:hAnsi="Times New Roman" w:cs="Times New Roman"/>
          <w:b/>
          <w:bCs/>
          <w:sz w:val="24"/>
          <w:szCs w:val="24"/>
        </w:rPr>
        <w:t>remaxill</w:t>
      </w:r>
      <w:r w:rsidR="00C60527">
        <w:rPr>
          <w:rFonts w:ascii="Times New Roman" w:hAnsi="Times New Roman" w:cs="Times New Roman"/>
          <w:b/>
          <w:bCs/>
          <w:sz w:val="24"/>
          <w:szCs w:val="24"/>
        </w:rPr>
        <w:t>a</w:t>
      </w:r>
      <w:r w:rsidR="00CD5787" w:rsidRPr="00C43364">
        <w:rPr>
          <w:rFonts w:ascii="Times New Roman" w:hAnsi="Times New Roman" w:cs="Times New Roman"/>
          <w:b/>
          <w:bCs/>
          <w:sz w:val="24"/>
          <w:szCs w:val="24"/>
        </w:rPr>
        <w:t>e, ventromedian con</w:t>
      </w:r>
      <w:r w:rsidR="009753DA" w:rsidRPr="00C43364">
        <w:rPr>
          <w:rFonts w:ascii="Times New Roman" w:hAnsi="Times New Roman" w:cs="Times New Roman"/>
          <w:b/>
          <w:bCs/>
          <w:sz w:val="24"/>
          <w:szCs w:val="24"/>
        </w:rPr>
        <w:t>t</w:t>
      </w:r>
      <w:r w:rsidR="00CD5787" w:rsidRPr="00C43364">
        <w:rPr>
          <w:rFonts w:ascii="Times New Roman" w:hAnsi="Times New Roman" w:cs="Times New Roman"/>
          <w:b/>
          <w:bCs/>
          <w:sz w:val="24"/>
          <w:szCs w:val="24"/>
        </w:rPr>
        <w:t>act</w:t>
      </w:r>
      <w:r w:rsidR="00417303" w:rsidRPr="00C43364">
        <w:rPr>
          <w:rFonts w:ascii="Times New Roman" w:hAnsi="Times New Roman" w:cs="Times New Roman"/>
          <w:b/>
          <w:bCs/>
          <w:sz w:val="24"/>
          <w:szCs w:val="24"/>
        </w:rPr>
        <w:t xml:space="preserve"> </w:t>
      </w:r>
      <w:r w:rsidR="0033548F" w:rsidRPr="00C43364">
        <w:rPr>
          <w:rFonts w:ascii="Times New Roman" w:hAnsi="Times New Roman" w:cs="Times New Roman"/>
          <w:sz w:val="24"/>
          <w:szCs w:val="24"/>
        </w:rPr>
        <w:t>Open curve of semilandmarks along the ventral</w:t>
      </w:r>
      <w:r w:rsidR="00CD5787" w:rsidRPr="00C43364">
        <w:rPr>
          <w:rFonts w:ascii="Times New Roman" w:hAnsi="Times New Roman" w:cs="Times New Roman"/>
          <w:sz w:val="24"/>
          <w:szCs w:val="24"/>
        </w:rPr>
        <w:t xml:space="preserve"> surface of the median contact between the</w:t>
      </w:r>
      <w:r w:rsidR="0033548F" w:rsidRPr="00C43364">
        <w:rPr>
          <w:rFonts w:ascii="Times New Roman" w:hAnsi="Times New Roman" w:cs="Times New Roman"/>
          <w:sz w:val="24"/>
          <w:szCs w:val="24"/>
        </w:rPr>
        <w:t xml:space="preserve"> premaxilla</w:t>
      </w:r>
      <w:r w:rsidR="00CD5787" w:rsidRPr="00C43364">
        <w:rPr>
          <w:rFonts w:ascii="Times New Roman" w:hAnsi="Times New Roman" w:cs="Times New Roman"/>
          <w:sz w:val="24"/>
          <w:szCs w:val="24"/>
        </w:rPr>
        <w:t>e</w:t>
      </w:r>
      <w:r w:rsidR="0033548F" w:rsidRPr="00C43364">
        <w:rPr>
          <w:rFonts w:ascii="Times New Roman" w:hAnsi="Times New Roman" w:cs="Times New Roman"/>
          <w:sz w:val="24"/>
          <w:szCs w:val="24"/>
        </w:rPr>
        <w:t>, s</w:t>
      </w:r>
      <w:r w:rsidR="008614F3" w:rsidRPr="00C43364">
        <w:rPr>
          <w:rFonts w:ascii="Times New Roman" w:hAnsi="Times New Roman" w:cs="Times New Roman"/>
          <w:sz w:val="24"/>
          <w:szCs w:val="24"/>
        </w:rPr>
        <w:t xml:space="preserve">tarting </w:t>
      </w:r>
      <w:r w:rsidR="006661F4" w:rsidRPr="00C43364">
        <w:rPr>
          <w:rFonts w:ascii="Times New Roman" w:hAnsi="Times New Roman" w:cs="Times New Roman"/>
          <w:sz w:val="24"/>
          <w:szCs w:val="24"/>
        </w:rPr>
        <w:t xml:space="preserve">from </w:t>
      </w:r>
      <w:r w:rsidR="00CD5787" w:rsidRPr="00C43364">
        <w:rPr>
          <w:rFonts w:ascii="Times New Roman" w:hAnsi="Times New Roman" w:cs="Times New Roman"/>
          <w:sz w:val="24"/>
          <w:szCs w:val="24"/>
        </w:rPr>
        <w:t>its</w:t>
      </w:r>
      <w:r w:rsidR="008614F3" w:rsidRPr="00C43364">
        <w:rPr>
          <w:rFonts w:ascii="Times New Roman" w:hAnsi="Times New Roman" w:cs="Times New Roman"/>
          <w:sz w:val="24"/>
          <w:szCs w:val="24"/>
        </w:rPr>
        <w:t xml:space="preserve"> </w:t>
      </w:r>
      <w:r w:rsidR="00CD5787" w:rsidRPr="00C43364">
        <w:rPr>
          <w:rFonts w:ascii="Times New Roman" w:hAnsi="Times New Roman" w:cs="Times New Roman"/>
          <w:sz w:val="24"/>
          <w:szCs w:val="24"/>
        </w:rPr>
        <w:t>caudal end</w:t>
      </w:r>
      <w:r w:rsidR="004C47E1"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C47E1" w:rsidRPr="00C43364">
        <w:rPr>
          <w:rFonts w:ascii="Times New Roman" w:hAnsi="Times New Roman" w:cs="Times New Roman"/>
          <w:sz w:val="24"/>
          <w:szCs w:val="24"/>
        </w:rPr>
        <w:t>17) and</w:t>
      </w:r>
      <w:r w:rsidR="008614F3" w:rsidRPr="00C43364">
        <w:rPr>
          <w:rFonts w:ascii="Times New Roman" w:hAnsi="Times New Roman" w:cs="Times New Roman"/>
          <w:sz w:val="24"/>
          <w:szCs w:val="24"/>
        </w:rPr>
        <w:t xml:space="preserve"> </w:t>
      </w:r>
      <w:r w:rsidR="00E04C28" w:rsidRPr="00C43364">
        <w:rPr>
          <w:rFonts w:ascii="Times New Roman" w:hAnsi="Times New Roman" w:cs="Times New Roman"/>
          <w:sz w:val="24"/>
          <w:szCs w:val="24"/>
        </w:rPr>
        <w:t xml:space="preserve">ending </w:t>
      </w:r>
      <w:r w:rsidR="00CD5787" w:rsidRPr="00C43364">
        <w:rPr>
          <w:rFonts w:ascii="Times New Roman" w:hAnsi="Times New Roman" w:cs="Times New Roman"/>
          <w:sz w:val="24"/>
          <w:szCs w:val="24"/>
        </w:rPr>
        <w:t>its rostralmost point</w:t>
      </w:r>
      <w:r w:rsidR="004C47E1"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58308B">
        <w:rPr>
          <w:rFonts w:ascii="Times New Roman" w:hAnsi="Times New Roman" w:cs="Times New Roman"/>
          <w:sz w:val="24"/>
          <w:szCs w:val="24"/>
        </w:rPr>
        <w:t>4</w:t>
      </w:r>
      <w:r w:rsidR="004C47E1" w:rsidRPr="00C43364">
        <w:rPr>
          <w:rFonts w:ascii="Times New Roman" w:hAnsi="Times New Roman" w:cs="Times New Roman"/>
          <w:sz w:val="24"/>
          <w:szCs w:val="24"/>
        </w:rPr>
        <w:t>)</w:t>
      </w:r>
      <w:r w:rsidR="00E04C28" w:rsidRPr="00C43364">
        <w:rPr>
          <w:rFonts w:ascii="Times New Roman" w:hAnsi="Times New Roman" w:cs="Times New Roman"/>
          <w:sz w:val="24"/>
          <w:szCs w:val="24"/>
        </w:rPr>
        <w:t xml:space="preserve">, </w:t>
      </w:r>
      <w:r w:rsidR="00CD5787" w:rsidRPr="00C43364">
        <w:rPr>
          <w:rFonts w:ascii="Times New Roman" w:hAnsi="Times New Roman" w:cs="Times New Roman"/>
          <w:sz w:val="24"/>
          <w:szCs w:val="24"/>
        </w:rPr>
        <w:t>proceeding from</w:t>
      </w:r>
      <w:r w:rsidR="008614F3" w:rsidRPr="00C43364">
        <w:rPr>
          <w:rFonts w:ascii="Times New Roman" w:hAnsi="Times New Roman" w:cs="Times New Roman"/>
          <w:sz w:val="24"/>
          <w:szCs w:val="24"/>
        </w:rPr>
        <w:t xml:space="preserve"> caudal to rostral </w:t>
      </w:r>
      <w:r w:rsidR="00CD5787" w:rsidRPr="00C43364">
        <w:rPr>
          <w:rFonts w:ascii="Times New Roman" w:eastAsia="Times New Roman" w:hAnsi="Times New Roman" w:cs="Times New Roman"/>
          <w:color w:val="000000" w:themeColor="text1"/>
          <w:sz w:val="24"/>
          <w:szCs w:val="24"/>
          <w:lang w:eastAsia="en-GB"/>
        </w:rPr>
        <w:t>(Fig. S2)</w:t>
      </w:r>
      <w:r w:rsidR="00E04C28" w:rsidRPr="00C43364">
        <w:rPr>
          <w:rFonts w:ascii="Times New Roman" w:hAnsi="Times New Roman" w:cs="Times New Roman"/>
          <w:sz w:val="24"/>
          <w:szCs w:val="24"/>
        </w:rPr>
        <w:t xml:space="preserve">. </w:t>
      </w:r>
    </w:p>
    <w:bookmarkEnd w:id="0"/>
    <w:bookmarkEnd w:id="14"/>
    <w:p w14:paraId="05A1CEDF" w14:textId="2B89EDE5" w:rsidR="00AA356D" w:rsidRPr="00C43364" w:rsidRDefault="00AA356D" w:rsidP="00AA356D">
      <w:pPr>
        <w:rPr>
          <w:rFonts w:ascii="Times New Roman" w:hAnsi="Times New Roman" w:cs="Times New Roman"/>
          <w:sz w:val="24"/>
          <w:szCs w:val="24"/>
        </w:rPr>
      </w:pPr>
    </w:p>
    <w:p w14:paraId="44538C51" w14:textId="0EB5DF07" w:rsidR="00E65C16" w:rsidRPr="00C43364" w:rsidRDefault="00E65C16">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411E95DA" w14:textId="750788B7" w:rsidR="00F839F7"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377C622C" wp14:editId="0E722454">
            <wp:extent cx="5158800" cy="6987600"/>
            <wp:effectExtent l="0" t="0" r="3810" b="3810"/>
            <wp:docPr id="1" name="Picture 1" descr="A picture containing text, map, green, bi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kull_p1.jpg"/>
                    <pic:cNvPicPr preferRelativeResize="0"/>
                  </pic:nvPicPr>
                  <pic:blipFill>
                    <a:blip r:embed="rId5"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0D420C11" w14:textId="1F067537" w:rsidR="00162790" w:rsidRDefault="009753DA" w:rsidP="009753D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Figure S1: Skull landmarks and semilandmarks. </w:t>
      </w:r>
      <w:r w:rsidRPr="00C43364">
        <w:rPr>
          <w:rFonts w:ascii="Times New Roman" w:hAnsi="Times New Roman" w:cs="Times New Roman"/>
          <w:bCs/>
          <w:sz w:val="24"/>
          <w:szCs w:val="24"/>
        </w:rPr>
        <w:t xml:space="preserve">Skull landmarks (LM1–LM10) and semilandmark series (SL1–SL5) shown on the skull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58308B">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A9581E">
        <w:rPr>
          <w:rFonts w:ascii="Times New Roman" w:hAnsi="Times New Roman" w:cs="Times New Roman"/>
          <w:sz w:val="24"/>
          <w:szCs w:val="24"/>
        </w:rPr>
        <w:t xml:space="preserve"> in right lateral view</w:t>
      </w:r>
      <w:r w:rsidRPr="00C43364">
        <w:rPr>
          <w:rFonts w:ascii="Times New Roman" w:hAnsi="Times New Roman" w:cs="Times New Roman"/>
          <w:sz w:val="24"/>
          <w:szCs w:val="24"/>
        </w:rPr>
        <w:t>.</w:t>
      </w:r>
      <w:r w:rsidR="005664BE">
        <w:rPr>
          <w:rFonts w:ascii="Times New Roman" w:hAnsi="Times New Roman" w:cs="Times New Roman"/>
          <w:sz w:val="24"/>
          <w:szCs w:val="24"/>
        </w:rPr>
        <w:t xml:space="preserve"> </w:t>
      </w:r>
      <w:r w:rsidR="001A0184">
        <w:rPr>
          <w:rFonts w:ascii="Times New Roman" w:hAnsi="Times New Roman" w:cs="Times New Roman"/>
          <w:sz w:val="24"/>
          <w:szCs w:val="24"/>
        </w:rPr>
        <w:t>Single l</w:t>
      </w:r>
      <w:r w:rsidR="00162790">
        <w:rPr>
          <w:rFonts w:ascii="Times New Roman" w:hAnsi="Times New Roman" w:cs="Times New Roman"/>
          <w:sz w:val="24"/>
          <w:szCs w:val="24"/>
        </w:rPr>
        <w:t xml:space="preserve">andmarks are coloured </w:t>
      </w:r>
      <w:r w:rsidR="001A0184">
        <w:rPr>
          <w:rFonts w:ascii="Times New Roman" w:hAnsi="Times New Roman" w:cs="Times New Roman"/>
          <w:sz w:val="24"/>
          <w:szCs w:val="24"/>
        </w:rPr>
        <w:t xml:space="preserve">yellow, and for semilandmark curves the </w:t>
      </w:r>
      <w:r w:rsidR="00162790">
        <w:rPr>
          <w:rFonts w:ascii="Times New Roman" w:hAnsi="Times New Roman" w:cs="Times New Roman"/>
          <w:sz w:val="24"/>
          <w:szCs w:val="24"/>
        </w:rPr>
        <w:t>green</w:t>
      </w:r>
      <w:r w:rsidR="001A0184">
        <w:rPr>
          <w:rFonts w:ascii="Times New Roman" w:hAnsi="Times New Roman" w:cs="Times New Roman"/>
          <w:sz w:val="24"/>
          <w:szCs w:val="24"/>
        </w:rPr>
        <w:t xml:space="preserve">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 </w:t>
      </w:r>
    </w:p>
    <w:p w14:paraId="42F29DBF" w14:textId="77777777" w:rsidR="009753DA"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0CDCDA45" wp14:editId="4BE85706">
            <wp:extent cx="5158800" cy="6987600"/>
            <wp:effectExtent l="0" t="0" r="3810" b="3810"/>
            <wp:docPr id="2" name="Picture 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kull_p2.jpg"/>
                    <pic:cNvPicPr preferRelativeResize="0"/>
                  </pic:nvPicPr>
                  <pic:blipFill>
                    <a:blip r:embed="rId6"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709A793B" w14:textId="246EDCCB" w:rsidR="005664BE" w:rsidRDefault="009753DA" w:rsidP="009753D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Figure S2: Skull landmarks and semilandmarks. </w:t>
      </w:r>
      <w:r w:rsidRPr="00C43364">
        <w:rPr>
          <w:rFonts w:ascii="Times New Roman" w:hAnsi="Times New Roman" w:cs="Times New Roman"/>
          <w:bCs/>
          <w:sz w:val="24"/>
          <w:szCs w:val="24"/>
        </w:rPr>
        <w:t>Skull landmarks (LM5</w:t>
      </w:r>
      <w:proofErr w:type="gramStart"/>
      <w:r w:rsidRPr="00C43364">
        <w:rPr>
          <w:rFonts w:ascii="Times New Roman" w:hAnsi="Times New Roman" w:cs="Times New Roman"/>
          <w:bCs/>
          <w:sz w:val="24"/>
          <w:szCs w:val="24"/>
        </w:rPr>
        <w:t>,11</w:t>
      </w:r>
      <w:proofErr w:type="gramEnd"/>
      <w:r w:rsidRPr="00C43364">
        <w:rPr>
          <w:rFonts w:ascii="Times New Roman" w:hAnsi="Times New Roman" w:cs="Times New Roman"/>
          <w:bCs/>
          <w:sz w:val="24"/>
          <w:szCs w:val="24"/>
        </w:rPr>
        <w:t xml:space="preserve">–LM23) and semilandmark series (SL6–SL10) shown on the skull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58308B">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A9581E">
        <w:rPr>
          <w:rFonts w:ascii="Times New Roman" w:hAnsi="Times New Roman" w:cs="Times New Roman"/>
          <w:sz w:val="24"/>
          <w:szCs w:val="24"/>
        </w:rPr>
        <w:t xml:space="preserve"> in right caudolateral view (top left) and ventral view (other panels)</w:t>
      </w:r>
      <w:r w:rsidRPr="00C43364">
        <w:rPr>
          <w:rFonts w:ascii="Times New Roman" w:hAnsi="Times New Roman" w:cs="Times New Roman"/>
          <w:sz w:val="24"/>
          <w:szCs w:val="24"/>
        </w:rPr>
        <w:t>.</w:t>
      </w:r>
      <w:r w:rsid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w:t>
      </w:r>
      <w:r w:rsidR="001A0184">
        <w:rPr>
          <w:rFonts w:ascii="Times New Roman" w:hAnsi="Times New Roman" w:cs="Times New Roman"/>
          <w:sz w:val="24"/>
          <w:szCs w:val="24"/>
        </w:rPr>
        <w:lastRenderedPageBreak/>
        <w:t xml:space="preserve">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6C493950" w14:textId="77777777" w:rsidR="005664BE" w:rsidRDefault="005664BE">
      <w:pPr>
        <w:rPr>
          <w:rFonts w:ascii="Times New Roman" w:hAnsi="Times New Roman" w:cs="Times New Roman"/>
          <w:sz w:val="24"/>
          <w:szCs w:val="24"/>
        </w:rPr>
      </w:pPr>
      <w:r>
        <w:rPr>
          <w:rFonts w:ascii="Times New Roman" w:hAnsi="Times New Roman" w:cs="Times New Roman"/>
          <w:sz w:val="24"/>
          <w:szCs w:val="24"/>
        </w:rPr>
        <w:br w:type="page"/>
      </w:r>
    </w:p>
    <w:p w14:paraId="65783C76" w14:textId="50289CAF" w:rsidR="00AA356D" w:rsidRPr="00C43364" w:rsidRDefault="00AA356D" w:rsidP="00AA356D">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Mandible</w:t>
      </w:r>
    </w:p>
    <w:p w14:paraId="31D1AF93" w14:textId="7CDDE603" w:rsidR="00AA356D" w:rsidRPr="00C43364" w:rsidRDefault="00E14E19" w:rsidP="00AA356D">
      <w:pPr>
        <w:ind w:left="720"/>
        <w:rPr>
          <w:rFonts w:ascii="Times New Roman" w:hAnsi="Times New Roman" w:cs="Times New Roman"/>
          <w:color w:val="000000" w:themeColor="text1"/>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AA356D" w:rsidRPr="00C43364">
        <w:rPr>
          <w:rFonts w:ascii="Times New Roman" w:hAnsi="Times New Roman" w:cs="Times New Roman"/>
          <w:b/>
          <w:bCs/>
          <w:sz w:val="24"/>
          <w:szCs w:val="24"/>
        </w:rPr>
        <w:t xml:space="preserve">. </w:t>
      </w:r>
      <w:r w:rsidR="0010738A" w:rsidRPr="00C43364">
        <w:rPr>
          <w:rFonts w:ascii="Times New Roman" w:hAnsi="Times New Roman" w:cs="Times New Roman"/>
          <w:b/>
          <w:bCs/>
          <w:sz w:val="24"/>
          <w:szCs w:val="24"/>
        </w:rPr>
        <w:t>M</w:t>
      </w:r>
      <w:r w:rsidR="0010738A" w:rsidRPr="00C43364">
        <w:rPr>
          <w:rFonts w:ascii="Times New Roman" w:hAnsi="Times New Roman" w:cs="Times New Roman"/>
          <w:b/>
          <w:bCs/>
          <w:color w:val="000000" w:themeColor="text1"/>
          <w:sz w:val="24"/>
          <w:szCs w:val="24"/>
        </w:rPr>
        <w:t xml:space="preserve">andibular </w:t>
      </w:r>
      <w:r w:rsidR="007B75E8" w:rsidRPr="00C43364">
        <w:rPr>
          <w:rFonts w:ascii="Times New Roman" w:hAnsi="Times New Roman" w:cs="Times New Roman"/>
          <w:b/>
          <w:bCs/>
          <w:color w:val="000000" w:themeColor="text1"/>
          <w:sz w:val="24"/>
          <w:szCs w:val="24"/>
        </w:rPr>
        <w:t>symph</w:t>
      </w:r>
      <w:r w:rsidR="007B75E8">
        <w:rPr>
          <w:rFonts w:ascii="Times New Roman" w:hAnsi="Times New Roman" w:cs="Times New Roman"/>
          <w:b/>
          <w:bCs/>
          <w:color w:val="000000" w:themeColor="text1"/>
          <w:sz w:val="24"/>
          <w:szCs w:val="24"/>
        </w:rPr>
        <w:t>y</w:t>
      </w:r>
      <w:r w:rsidR="007B75E8" w:rsidRPr="00C43364">
        <w:rPr>
          <w:rFonts w:ascii="Times New Roman" w:hAnsi="Times New Roman" w:cs="Times New Roman"/>
          <w:b/>
          <w:bCs/>
          <w:color w:val="000000" w:themeColor="text1"/>
          <w:sz w:val="24"/>
          <w:szCs w:val="24"/>
        </w:rPr>
        <w:t>sis</w:t>
      </w:r>
      <w:r w:rsidR="0010738A" w:rsidRPr="00C43364">
        <w:rPr>
          <w:rFonts w:ascii="Times New Roman" w:hAnsi="Times New Roman" w:cs="Times New Roman"/>
          <w:b/>
          <w:bCs/>
          <w:color w:val="000000" w:themeColor="text1"/>
          <w:sz w:val="24"/>
          <w:szCs w:val="24"/>
        </w:rPr>
        <w:t>, crani</w:t>
      </w:r>
      <w:r w:rsidR="00EA13A1">
        <w:rPr>
          <w:rFonts w:ascii="Times New Roman" w:hAnsi="Times New Roman" w:cs="Times New Roman"/>
          <w:b/>
          <w:bCs/>
          <w:color w:val="000000" w:themeColor="text1"/>
          <w:sz w:val="24"/>
          <w:szCs w:val="24"/>
        </w:rPr>
        <w:t>al</w:t>
      </w:r>
      <w:r w:rsidR="0010738A" w:rsidRPr="00C43364">
        <w:rPr>
          <w:rFonts w:ascii="Times New Roman" w:hAnsi="Times New Roman" w:cs="Times New Roman"/>
          <w:b/>
          <w:bCs/>
          <w:color w:val="000000" w:themeColor="text1"/>
          <w:sz w:val="24"/>
          <w:szCs w:val="24"/>
        </w:rPr>
        <w:t xml:space="preserve">most point </w:t>
      </w:r>
      <w:r w:rsidR="007B75E8">
        <w:rPr>
          <w:rFonts w:ascii="Times New Roman" w:hAnsi="Times New Roman" w:cs="Times New Roman"/>
          <w:color w:val="000000" w:themeColor="text1"/>
          <w:sz w:val="24"/>
          <w:szCs w:val="24"/>
        </w:rPr>
        <w:t>C</w:t>
      </w:r>
      <w:r w:rsidR="00AA356D" w:rsidRPr="00C43364">
        <w:rPr>
          <w:rFonts w:ascii="Times New Roman" w:hAnsi="Times New Roman" w:cs="Times New Roman"/>
          <w:color w:val="000000" w:themeColor="text1"/>
          <w:sz w:val="24"/>
          <w:szCs w:val="24"/>
        </w:rPr>
        <w:t xml:space="preserve">raniodorsal </w:t>
      </w:r>
      <w:r w:rsidR="007B75E8">
        <w:rPr>
          <w:rFonts w:ascii="Times New Roman" w:hAnsi="Times New Roman" w:cs="Times New Roman"/>
          <w:color w:val="000000" w:themeColor="text1"/>
          <w:sz w:val="24"/>
          <w:szCs w:val="24"/>
        </w:rPr>
        <w:t xml:space="preserve">apex of the median symphysis between the </w:t>
      </w:r>
      <w:r w:rsidR="00AA356D" w:rsidRPr="00C43364">
        <w:rPr>
          <w:rFonts w:ascii="Times New Roman" w:hAnsi="Times New Roman" w:cs="Times New Roman"/>
          <w:color w:val="000000" w:themeColor="text1"/>
          <w:sz w:val="24"/>
          <w:szCs w:val="24"/>
        </w:rPr>
        <w:t>dentar</w:t>
      </w:r>
      <w:r w:rsidR="007B75E8">
        <w:rPr>
          <w:rFonts w:ascii="Times New Roman" w:hAnsi="Times New Roman" w:cs="Times New Roman"/>
          <w:color w:val="000000" w:themeColor="text1"/>
          <w:sz w:val="24"/>
          <w:szCs w:val="24"/>
        </w:rPr>
        <w:t>ies</w:t>
      </w:r>
      <w:r w:rsidR="00AA356D" w:rsidRPr="00C43364">
        <w:rPr>
          <w:rFonts w:ascii="Times New Roman" w:hAnsi="Times New Roman" w:cs="Times New Roman"/>
          <w:color w:val="000000" w:themeColor="text1"/>
          <w:sz w:val="24"/>
          <w:szCs w:val="24"/>
        </w:rPr>
        <w:t>,</w:t>
      </w:r>
      <w:r w:rsidR="007B75E8">
        <w:rPr>
          <w:rFonts w:ascii="Times New Roman" w:hAnsi="Times New Roman" w:cs="Times New Roman"/>
          <w:color w:val="000000" w:themeColor="text1"/>
          <w:sz w:val="24"/>
          <w:szCs w:val="24"/>
        </w:rPr>
        <w:t xml:space="preserve"> generally representing </w:t>
      </w:r>
      <w:r w:rsidR="00AA356D" w:rsidRPr="00C43364">
        <w:rPr>
          <w:rFonts w:ascii="Times New Roman" w:hAnsi="Times New Roman" w:cs="Times New Roman"/>
          <w:color w:val="000000" w:themeColor="text1"/>
          <w:sz w:val="24"/>
          <w:szCs w:val="24"/>
        </w:rPr>
        <w:t xml:space="preserve">the </w:t>
      </w:r>
      <w:r w:rsidR="00DD5566" w:rsidRPr="00C43364">
        <w:rPr>
          <w:rFonts w:ascii="Times New Roman" w:hAnsi="Times New Roman" w:cs="Times New Roman"/>
          <w:color w:val="000000" w:themeColor="text1"/>
          <w:sz w:val="24"/>
          <w:szCs w:val="24"/>
        </w:rPr>
        <w:t>crani</w:t>
      </w:r>
      <w:r w:rsidR="007B75E8">
        <w:rPr>
          <w:rFonts w:ascii="Times New Roman" w:hAnsi="Times New Roman" w:cs="Times New Roman"/>
          <w:color w:val="000000" w:themeColor="text1"/>
          <w:sz w:val="24"/>
          <w:szCs w:val="24"/>
        </w:rPr>
        <w:t>al</w:t>
      </w:r>
      <w:r w:rsidR="00DD5566" w:rsidRPr="00C43364">
        <w:rPr>
          <w:rFonts w:ascii="Times New Roman" w:hAnsi="Times New Roman" w:cs="Times New Roman"/>
          <w:color w:val="000000" w:themeColor="text1"/>
          <w:sz w:val="24"/>
          <w:szCs w:val="24"/>
        </w:rPr>
        <w:t xml:space="preserve">most point of the mandible </w:t>
      </w:r>
      <w:r w:rsidR="007E37E6" w:rsidRPr="00C43364">
        <w:rPr>
          <w:rFonts w:ascii="Times New Roman" w:eastAsia="Times New Roman" w:hAnsi="Times New Roman" w:cs="Times New Roman"/>
          <w:color w:val="000000" w:themeColor="text1"/>
          <w:sz w:val="24"/>
          <w:szCs w:val="24"/>
          <w:lang w:eastAsia="en-GB"/>
        </w:rPr>
        <w:t>(Fig. S3)</w:t>
      </w:r>
      <w:r w:rsidR="00AA356D" w:rsidRPr="00C43364">
        <w:rPr>
          <w:rFonts w:ascii="Times New Roman" w:hAnsi="Times New Roman" w:cs="Times New Roman"/>
          <w:color w:val="000000" w:themeColor="text1"/>
          <w:sz w:val="24"/>
          <w:szCs w:val="24"/>
        </w:rPr>
        <w:t>.</w:t>
      </w:r>
      <w:r w:rsidR="00DD5566" w:rsidRPr="00C43364">
        <w:rPr>
          <w:rFonts w:ascii="Times New Roman" w:hAnsi="Times New Roman" w:cs="Times New Roman"/>
          <w:color w:val="000000" w:themeColor="text1"/>
          <w:sz w:val="24"/>
          <w:szCs w:val="24"/>
        </w:rPr>
        <w:t xml:space="preserve"> </w:t>
      </w:r>
      <w:r w:rsidR="00DD5566" w:rsidRPr="00C43364">
        <w:rPr>
          <w:rFonts w:ascii="Times New Roman" w:hAnsi="Times New Roman" w:cs="Times New Roman"/>
          <w:sz w:val="24"/>
          <w:szCs w:val="24"/>
        </w:rPr>
        <w:t xml:space="preserve">This landmark marks the start of a series of semilandmarks along the dorsal surface of the mandible (SL1, below). </w:t>
      </w:r>
    </w:p>
    <w:p w14:paraId="568D9428" w14:textId="67CDF287"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AA356D" w:rsidRPr="00C43364">
        <w:rPr>
          <w:rFonts w:ascii="Times New Roman" w:hAnsi="Times New Roman" w:cs="Times New Roman"/>
          <w:b/>
          <w:bCs/>
          <w:sz w:val="24"/>
          <w:szCs w:val="24"/>
        </w:rPr>
        <w:t xml:space="preserve">. </w:t>
      </w:r>
      <w:r w:rsidR="00FF6B78">
        <w:rPr>
          <w:rFonts w:ascii="Times New Roman" w:hAnsi="Times New Roman" w:cs="Times New Roman"/>
          <w:b/>
          <w:bCs/>
          <w:sz w:val="24"/>
          <w:szCs w:val="24"/>
        </w:rPr>
        <w:t xml:space="preserve">Mandible, contact of dorsal </w:t>
      </w:r>
      <w:r w:rsidR="00C723A4">
        <w:rPr>
          <w:rFonts w:ascii="Times New Roman" w:hAnsi="Times New Roman" w:cs="Times New Roman"/>
          <w:b/>
          <w:bCs/>
          <w:sz w:val="24"/>
          <w:szCs w:val="24"/>
        </w:rPr>
        <w:t>margin</w:t>
      </w:r>
      <w:r w:rsidR="00FF6B78">
        <w:rPr>
          <w:rFonts w:ascii="Times New Roman" w:hAnsi="Times New Roman" w:cs="Times New Roman"/>
          <w:b/>
          <w:bCs/>
          <w:sz w:val="24"/>
          <w:szCs w:val="24"/>
        </w:rPr>
        <w:t xml:space="preserve"> of the mandible with </w:t>
      </w:r>
      <w:r w:rsidR="00C723A4">
        <w:rPr>
          <w:rFonts w:ascii="Times New Roman" w:hAnsi="Times New Roman" w:cs="Times New Roman"/>
          <w:b/>
          <w:bCs/>
          <w:sz w:val="24"/>
          <w:szCs w:val="24"/>
        </w:rPr>
        <w:t xml:space="preserve">the glenoid </w:t>
      </w:r>
      <w:proofErr w:type="gramStart"/>
      <w:r w:rsidR="00C723A4">
        <w:rPr>
          <w:rFonts w:ascii="Times New Roman" w:hAnsi="Times New Roman" w:cs="Times New Roman"/>
          <w:color w:val="000000" w:themeColor="text1"/>
          <w:sz w:val="24"/>
          <w:szCs w:val="24"/>
        </w:rPr>
        <w:t>The</w:t>
      </w:r>
      <w:proofErr w:type="gramEnd"/>
      <w:r w:rsidR="00C723A4">
        <w:rPr>
          <w:rFonts w:ascii="Times New Roman" w:hAnsi="Times New Roman" w:cs="Times New Roman"/>
          <w:color w:val="000000" w:themeColor="text1"/>
          <w:sz w:val="24"/>
          <w:szCs w:val="24"/>
        </w:rPr>
        <w:t xml:space="preserve"> point where the</w:t>
      </w:r>
      <w:r w:rsidR="00C723A4" w:rsidRPr="00C43364">
        <w:rPr>
          <w:rFonts w:ascii="Times New Roman" w:hAnsi="Times New Roman" w:cs="Times New Roman"/>
          <w:color w:val="000000" w:themeColor="text1"/>
          <w:sz w:val="24"/>
          <w:szCs w:val="24"/>
        </w:rPr>
        <w:t xml:space="preserve"> </w:t>
      </w:r>
      <w:r w:rsidR="00E2799C" w:rsidRPr="00C43364">
        <w:rPr>
          <w:rFonts w:ascii="Times New Roman" w:hAnsi="Times New Roman" w:cs="Times New Roman"/>
          <w:color w:val="000000" w:themeColor="text1"/>
          <w:sz w:val="24"/>
          <w:szCs w:val="24"/>
        </w:rPr>
        <w:t>dorsal</w:t>
      </w:r>
      <w:r w:rsidR="00C723A4">
        <w:rPr>
          <w:rFonts w:ascii="Times New Roman" w:hAnsi="Times New Roman" w:cs="Times New Roman"/>
          <w:color w:val="000000" w:themeColor="text1"/>
          <w:sz w:val="24"/>
          <w:szCs w:val="24"/>
        </w:rPr>
        <w:t xml:space="preserve"> margin of the mandibles</w:t>
      </w:r>
      <w:r w:rsidR="00E2799C" w:rsidRPr="00C43364">
        <w:rPr>
          <w:rFonts w:ascii="Times New Roman" w:hAnsi="Times New Roman" w:cs="Times New Roman"/>
          <w:color w:val="000000" w:themeColor="text1"/>
          <w:sz w:val="24"/>
          <w:szCs w:val="24"/>
        </w:rPr>
        <w:t xml:space="preserve"> </w:t>
      </w:r>
      <w:r w:rsidR="00C723A4">
        <w:rPr>
          <w:rFonts w:ascii="Times New Roman" w:hAnsi="Times New Roman" w:cs="Times New Roman"/>
          <w:color w:val="000000" w:themeColor="text1"/>
          <w:sz w:val="24"/>
          <w:szCs w:val="24"/>
        </w:rPr>
        <w:t xml:space="preserve">meets the </w:t>
      </w:r>
      <w:r w:rsidR="00A9581E">
        <w:rPr>
          <w:rFonts w:ascii="Times New Roman" w:hAnsi="Times New Roman" w:cs="Times New Roman"/>
          <w:color w:val="000000" w:themeColor="text1"/>
          <w:sz w:val="24"/>
          <w:szCs w:val="24"/>
        </w:rPr>
        <w:t xml:space="preserve">rostral </w:t>
      </w:r>
      <w:r w:rsidR="00C723A4">
        <w:rPr>
          <w:rFonts w:ascii="Times New Roman" w:hAnsi="Times New Roman" w:cs="Times New Roman"/>
          <w:color w:val="000000" w:themeColor="text1"/>
          <w:sz w:val="24"/>
          <w:szCs w:val="24"/>
        </w:rPr>
        <w:t>anterior rim of the articular</w:t>
      </w:r>
      <w:r w:rsidR="00C723A4" w:rsidRPr="00C43364">
        <w:rPr>
          <w:rFonts w:ascii="Times New Roman" w:hAnsi="Times New Roman" w:cs="Times New Roman"/>
          <w:color w:val="000000" w:themeColor="text1"/>
          <w:sz w:val="24"/>
          <w:szCs w:val="24"/>
        </w:rPr>
        <w:t xml:space="preserve"> </w:t>
      </w:r>
      <w:r w:rsidR="00DD5566" w:rsidRPr="00C43364">
        <w:rPr>
          <w:rFonts w:ascii="Times New Roman" w:hAnsi="Times New Roman" w:cs="Times New Roman"/>
          <w:color w:val="000000" w:themeColor="text1"/>
          <w:sz w:val="24"/>
          <w:szCs w:val="24"/>
        </w:rPr>
        <w:t>co</w:t>
      </w:r>
      <w:r w:rsidR="00CD625F" w:rsidRPr="00C43364">
        <w:rPr>
          <w:rFonts w:ascii="Times New Roman" w:hAnsi="Times New Roman" w:cs="Times New Roman"/>
          <w:color w:val="000000" w:themeColor="text1"/>
          <w:sz w:val="24"/>
          <w:szCs w:val="24"/>
        </w:rPr>
        <w:t>t</w:t>
      </w:r>
      <w:r w:rsidR="00DD5566" w:rsidRPr="00C43364">
        <w:rPr>
          <w:rFonts w:ascii="Times New Roman" w:hAnsi="Times New Roman" w:cs="Times New Roman"/>
          <w:color w:val="000000" w:themeColor="text1"/>
          <w:sz w:val="24"/>
          <w:szCs w:val="24"/>
        </w:rPr>
        <w:t>yles</w:t>
      </w:r>
      <w:r w:rsidR="00C723A4">
        <w:rPr>
          <w:rFonts w:ascii="Times New Roman" w:hAnsi="Times New Roman" w:cs="Times New Roman"/>
          <w:color w:val="000000" w:themeColor="text1"/>
          <w:sz w:val="24"/>
          <w:szCs w:val="24"/>
        </w:rPr>
        <w:t xml:space="preserve"> of the glenoid</w:t>
      </w:r>
      <w:r w:rsidR="00DD5566" w:rsidRPr="00C43364">
        <w:rPr>
          <w:rFonts w:ascii="Times New Roman" w:hAnsi="Times New Roman" w:cs="Times New Roman"/>
          <w:color w:val="000000" w:themeColor="text1"/>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S3)</w:t>
      </w:r>
      <w:r w:rsidR="00AA356D" w:rsidRPr="00C43364">
        <w:rPr>
          <w:rFonts w:ascii="Times New Roman" w:hAnsi="Times New Roman" w:cs="Times New Roman"/>
          <w:color w:val="000000" w:themeColor="text1"/>
          <w:sz w:val="24"/>
          <w:szCs w:val="24"/>
        </w:rPr>
        <w:t>.</w:t>
      </w:r>
      <w:r w:rsidR="00DD5566" w:rsidRPr="00C43364">
        <w:rPr>
          <w:rFonts w:ascii="Times New Roman" w:hAnsi="Times New Roman" w:cs="Times New Roman"/>
          <w:sz w:val="24"/>
          <w:szCs w:val="24"/>
        </w:rPr>
        <w:t xml:space="preserve"> This landmark marks the end of a series of semilandmarks along the dorsal surface of the mandible (SL1, below).</w:t>
      </w:r>
    </w:p>
    <w:p w14:paraId="2203ACAF" w14:textId="62DE258B"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LM3</w:t>
      </w:r>
      <w:r w:rsidR="00AA356D" w:rsidRPr="00C43364">
        <w:rPr>
          <w:rFonts w:ascii="Times New Roman" w:hAnsi="Times New Roman" w:cs="Times New Roman"/>
          <w:b/>
          <w:bCs/>
          <w:sz w:val="24"/>
          <w:szCs w:val="24"/>
        </w:rPr>
        <w:t xml:space="preserve">. </w:t>
      </w:r>
      <w:r w:rsidR="0010738A" w:rsidRPr="00C43364">
        <w:rPr>
          <w:rFonts w:ascii="Times New Roman" w:hAnsi="Times New Roman" w:cs="Times New Roman"/>
          <w:b/>
          <w:bCs/>
          <w:color w:val="000000" w:themeColor="text1"/>
          <w:sz w:val="24"/>
          <w:szCs w:val="24"/>
        </w:rPr>
        <w:t>Articular glenoid, c</w:t>
      </w:r>
      <w:r w:rsidR="00272EFB" w:rsidRPr="00C43364">
        <w:rPr>
          <w:rFonts w:ascii="Times New Roman" w:hAnsi="Times New Roman" w:cs="Times New Roman"/>
          <w:b/>
          <w:bCs/>
          <w:color w:val="000000" w:themeColor="text1"/>
          <w:sz w:val="24"/>
          <w:szCs w:val="24"/>
        </w:rPr>
        <w:t>ranio</w:t>
      </w:r>
      <w:r w:rsidR="009C52D9" w:rsidRPr="00C43364">
        <w:rPr>
          <w:rFonts w:ascii="Times New Roman" w:hAnsi="Times New Roman" w:cs="Times New Roman"/>
          <w:b/>
          <w:bCs/>
          <w:color w:val="000000" w:themeColor="text1"/>
          <w:sz w:val="24"/>
          <w:szCs w:val="24"/>
        </w:rPr>
        <w:t>lateral</w:t>
      </w:r>
      <w:r w:rsidR="00AA356D" w:rsidRPr="00C43364">
        <w:rPr>
          <w:rFonts w:ascii="Times New Roman" w:hAnsi="Times New Roman" w:cs="Times New Roman"/>
          <w:b/>
          <w:bCs/>
          <w:color w:val="000000" w:themeColor="text1"/>
          <w:sz w:val="24"/>
          <w:szCs w:val="24"/>
        </w:rPr>
        <w:t xml:space="preserve"> </w:t>
      </w:r>
      <w:r w:rsidR="00C723A4">
        <w:rPr>
          <w:rFonts w:ascii="Times New Roman" w:hAnsi="Times New Roman" w:cs="Times New Roman"/>
          <w:b/>
          <w:bCs/>
          <w:color w:val="000000" w:themeColor="text1"/>
          <w:sz w:val="24"/>
          <w:szCs w:val="24"/>
        </w:rPr>
        <w:t xml:space="preserve">point </w:t>
      </w:r>
      <w:r w:rsidR="00CD625F" w:rsidRPr="00C43364">
        <w:rPr>
          <w:rFonts w:ascii="Times New Roman" w:hAnsi="Times New Roman" w:cs="Times New Roman"/>
          <w:sz w:val="24"/>
          <w:szCs w:val="24"/>
        </w:rPr>
        <w:t xml:space="preserve">Craniolateral </w:t>
      </w:r>
      <w:r w:rsidR="00873013">
        <w:rPr>
          <w:rFonts w:ascii="Times New Roman" w:hAnsi="Times New Roman" w:cs="Times New Roman"/>
          <w:sz w:val="24"/>
          <w:szCs w:val="24"/>
        </w:rPr>
        <w:t>point</w:t>
      </w:r>
      <w:r w:rsidR="00873013" w:rsidRPr="00C43364">
        <w:rPr>
          <w:rFonts w:ascii="Times New Roman" w:hAnsi="Times New Roman" w:cs="Times New Roman"/>
          <w:sz w:val="24"/>
          <w:szCs w:val="24"/>
        </w:rPr>
        <w:t xml:space="preserve"> </w:t>
      </w:r>
      <w:r w:rsidR="00CD625F" w:rsidRPr="00C43364">
        <w:rPr>
          <w:rFonts w:ascii="Times New Roman" w:hAnsi="Times New Roman" w:cs="Times New Roman"/>
          <w:sz w:val="24"/>
          <w:szCs w:val="24"/>
        </w:rPr>
        <w:t xml:space="preserve">of the articular glenoid </w:t>
      </w:r>
      <w:r w:rsidR="00AA356D" w:rsidRPr="00C43364">
        <w:rPr>
          <w:rFonts w:ascii="Times New Roman" w:hAnsi="Times New Roman" w:cs="Times New Roman"/>
          <w:color w:val="000000" w:themeColor="text1"/>
          <w:sz w:val="24"/>
          <w:szCs w:val="24"/>
        </w:rPr>
        <w:t xml:space="preserve">adjacent to the </w:t>
      </w:r>
      <w:r w:rsidR="00CD625F" w:rsidRPr="00C43364">
        <w:rPr>
          <w:rFonts w:ascii="Times New Roman" w:hAnsi="Times New Roman" w:cs="Times New Roman"/>
          <w:color w:val="000000" w:themeColor="text1"/>
          <w:sz w:val="24"/>
          <w:szCs w:val="24"/>
        </w:rPr>
        <w:t>cotyles</w:t>
      </w:r>
      <w:r w:rsidR="007E37E6" w:rsidRPr="00C43364">
        <w:rPr>
          <w:rFonts w:ascii="Times New Roman" w:hAnsi="Times New Roman" w:cs="Times New Roman"/>
          <w:color w:val="000000" w:themeColor="text1"/>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S3)</w:t>
      </w:r>
      <w:r w:rsidR="00AA356D" w:rsidRPr="00C43364">
        <w:rPr>
          <w:rFonts w:ascii="Times New Roman" w:hAnsi="Times New Roman" w:cs="Times New Roman"/>
          <w:color w:val="000000" w:themeColor="text1"/>
          <w:sz w:val="24"/>
          <w:szCs w:val="24"/>
        </w:rPr>
        <w:t>.</w:t>
      </w:r>
      <w:r w:rsidR="00DD5566" w:rsidRPr="00C43364">
        <w:rPr>
          <w:rFonts w:ascii="Times New Roman" w:hAnsi="Times New Roman" w:cs="Times New Roman"/>
          <w:color w:val="000000" w:themeColor="text1"/>
          <w:sz w:val="24"/>
          <w:szCs w:val="24"/>
        </w:rPr>
        <w:t xml:space="preserve"> </w:t>
      </w:r>
      <w:r w:rsidR="00DD5566" w:rsidRPr="00C43364">
        <w:rPr>
          <w:rFonts w:ascii="Times New Roman" w:hAnsi="Times New Roman" w:cs="Times New Roman"/>
          <w:sz w:val="24"/>
          <w:szCs w:val="24"/>
        </w:rPr>
        <w:t xml:space="preserve">This landmark marks the start of a series of semilandmarks along the </w:t>
      </w:r>
      <w:r w:rsidR="00754D2D" w:rsidRPr="00C43364">
        <w:rPr>
          <w:rFonts w:ascii="Times New Roman" w:hAnsi="Times New Roman" w:cs="Times New Roman"/>
          <w:sz w:val="24"/>
          <w:szCs w:val="24"/>
        </w:rPr>
        <w:t>caudo</w:t>
      </w:r>
      <w:r w:rsidR="00DD5566" w:rsidRPr="00C43364">
        <w:rPr>
          <w:rFonts w:ascii="Times New Roman" w:hAnsi="Times New Roman" w:cs="Times New Roman"/>
          <w:sz w:val="24"/>
          <w:szCs w:val="24"/>
        </w:rPr>
        <w:t xml:space="preserve">dorsal </w:t>
      </w:r>
      <w:r w:rsidR="00873013">
        <w:rPr>
          <w:rFonts w:ascii="Times New Roman" w:hAnsi="Times New Roman" w:cs="Times New Roman"/>
          <w:sz w:val="24"/>
          <w:szCs w:val="24"/>
        </w:rPr>
        <w:t>rim</w:t>
      </w:r>
      <w:r w:rsidR="00873013" w:rsidRPr="00C43364">
        <w:rPr>
          <w:rFonts w:ascii="Times New Roman" w:hAnsi="Times New Roman" w:cs="Times New Roman"/>
          <w:sz w:val="24"/>
          <w:szCs w:val="24"/>
        </w:rPr>
        <w:t xml:space="preserve"> </w:t>
      </w:r>
      <w:r w:rsidR="00DD5566" w:rsidRPr="00C43364">
        <w:rPr>
          <w:rFonts w:ascii="Times New Roman" w:hAnsi="Times New Roman" w:cs="Times New Roman"/>
          <w:sz w:val="24"/>
          <w:szCs w:val="24"/>
        </w:rPr>
        <w:t xml:space="preserve">of the </w:t>
      </w:r>
      <w:r w:rsidR="00CD625F" w:rsidRPr="00C43364">
        <w:rPr>
          <w:rFonts w:ascii="Times New Roman" w:hAnsi="Times New Roman" w:cs="Times New Roman"/>
          <w:sz w:val="24"/>
          <w:szCs w:val="24"/>
        </w:rPr>
        <w:t>articular glenoid</w:t>
      </w:r>
      <w:r w:rsidR="00DD5566" w:rsidRPr="00C43364">
        <w:rPr>
          <w:rFonts w:ascii="Times New Roman" w:hAnsi="Times New Roman" w:cs="Times New Roman"/>
          <w:sz w:val="24"/>
          <w:szCs w:val="24"/>
        </w:rPr>
        <w:t xml:space="preserve"> (SL</w:t>
      </w:r>
      <w:r w:rsidR="00754D2D" w:rsidRPr="00C43364">
        <w:rPr>
          <w:rFonts w:ascii="Times New Roman" w:hAnsi="Times New Roman" w:cs="Times New Roman"/>
          <w:sz w:val="24"/>
          <w:szCs w:val="24"/>
        </w:rPr>
        <w:t>2</w:t>
      </w:r>
      <w:r w:rsidR="00DD5566" w:rsidRPr="00C43364">
        <w:rPr>
          <w:rFonts w:ascii="Times New Roman" w:hAnsi="Times New Roman" w:cs="Times New Roman"/>
          <w:sz w:val="24"/>
          <w:szCs w:val="24"/>
        </w:rPr>
        <w:t>, below).</w:t>
      </w:r>
    </w:p>
    <w:p w14:paraId="4AF79884" w14:textId="7F53330A"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LM4</w:t>
      </w:r>
      <w:r w:rsidR="00AA356D" w:rsidRPr="00C43364">
        <w:rPr>
          <w:rFonts w:ascii="Times New Roman" w:hAnsi="Times New Roman" w:cs="Times New Roman"/>
          <w:b/>
          <w:bCs/>
          <w:sz w:val="24"/>
          <w:szCs w:val="24"/>
        </w:rPr>
        <w:t xml:space="preserve">. </w:t>
      </w:r>
      <w:r w:rsidR="0010738A" w:rsidRPr="00C43364">
        <w:rPr>
          <w:rFonts w:ascii="Times New Roman" w:hAnsi="Times New Roman" w:cs="Times New Roman"/>
          <w:b/>
          <w:bCs/>
          <w:color w:val="000000" w:themeColor="text1"/>
          <w:sz w:val="24"/>
          <w:szCs w:val="24"/>
        </w:rPr>
        <w:t>Articular glenoid, m</w:t>
      </w:r>
      <w:r w:rsidR="00DD5566" w:rsidRPr="00C43364">
        <w:rPr>
          <w:rFonts w:ascii="Times New Roman" w:hAnsi="Times New Roman" w:cs="Times New Roman"/>
          <w:b/>
          <w:bCs/>
          <w:color w:val="000000" w:themeColor="text1"/>
          <w:sz w:val="24"/>
          <w:szCs w:val="24"/>
        </w:rPr>
        <w:t>edial process</w:t>
      </w:r>
      <w:r w:rsidR="0010738A" w:rsidRPr="00C43364">
        <w:rPr>
          <w:rFonts w:ascii="Times New Roman" w:hAnsi="Times New Roman" w:cs="Times New Roman"/>
          <w:b/>
          <w:bCs/>
          <w:color w:val="000000" w:themeColor="text1"/>
          <w:sz w:val="24"/>
          <w:szCs w:val="24"/>
        </w:rPr>
        <w:t xml:space="preserve"> </w:t>
      </w:r>
      <w:r w:rsidR="00873013">
        <w:rPr>
          <w:rFonts w:ascii="Times New Roman" w:hAnsi="Times New Roman" w:cs="Times New Roman"/>
          <w:color w:val="000000" w:themeColor="text1"/>
          <w:sz w:val="24"/>
          <w:szCs w:val="24"/>
        </w:rPr>
        <w:t>Apex of t</w:t>
      </w:r>
      <w:r w:rsidR="00AA356D" w:rsidRPr="00C43364">
        <w:rPr>
          <w:rFonts w:ascii="Times New Roman" w:hAnsi="Times New Roman" w:cs="Times New Roman"/>
          <w:color w:val="000000" w:themeColor="text1"/>
          <w:sz w:val="24"/>
          <w:szCs w:val="24"/>
        </w:rPr>
        <w:t>he medial process o</w:t>
      </w:r>
      <w:r w:rsidR="00873013">
        <w:rPr>
          <w:rFonts w:ascii="Times New Roman" w:hAnsi="Times New Roman" w:cs="Times New Roman"/>
          <w:color w:val="000000" w:themeColor="text1"/>
          <w:sz w:val="24"/>
          <w:szCs w:val="24"/>
        </w:rPr>
        <w:t>f</w:t>
      </w:r>
      <w:r w:rsidR="00AA356D" w:rsidRPr="00C43364">
        <w:rPr>
          <w:rFonts w:ascii="Times New Roman" w:hAnsi="Times New Roman" w:cs="Times New Roman"/>
          <w:color w:val="000000" w:themeColor="text1"/>
          <w:sz w:val="24"/>
          <w:szCs w:val="24"/>
        </w:rPr>
        <w:t xml:space="preserve"> the caudal</w:t>
      </w:r>
      <w:r w:rsidR="00873013">
        <w:rPr>
          <w:rFonts w:ascii="Times New Roman" w:hAnsi="Times New Roman" w:cs="Times New Roman"/>
          <w:color w:val="000000" w:themeColor="text1"/>
          <w:sz w:val="24"/>
          <w:szCs w:val="24"/>
        </w:rPr>
        <w:t xml:space="preserve"> part of the</w:t>
      </w:r>
      <w:r w:rsidR="00AA356D" w:rsidRPr="00C43364">
        <w:rPr>
          <w:rFonts w:ascii="Times New Roman" w:hAnsi="Times New Roman" w:cs="Times New Roman"/>
          <w:color w:val="000000" w:themeColor="text1"/>
          <w:sz w:val="24"/>
          <w:szCs w:val="24"/>
        </w:rPr>
        <w:t xml:space="preserve"> mandible</w:t>
      </w:r>
      <w:r w:rsidR="007E37E6" w:rsidRPr="00C43364">
        <w:rPr>
          <w:rFonts w:ascii="Times New Roman" w:hAnsi="Times New Roman" w:cs="Times New Roman"/>
          <w:color w:val="000000" w:themeColor="text1"/>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S3)</w:t>
      </w:r>
      <w:r w:rsidR="00AA356D" w:rsidRPr="00C43364">
        <w:rPr>
          <w:rFonts w:ascii="Times New Roman" w:hAnsi="Times New Roman" w:cs="Times New Roman"/>
          <w:color w:val="000000" w:themeColor="text1"/>
          <w:sz w:val="24"/>
          <w:szCs w:val="24"/>
        </w:rPr>
        <w:t>.</w:t>
      </w:r>
      <w:r w:rsidR="00DD5566" w:rsidRPr="00C43364">
        <w:rPr>
          <w:rFonts w:ascii="Times New Roman" w:hAnsi="Times New Roman" w:cs="Times New Roman"/>
          <w:color w:val="000000" w:themeColor="text1"/>
          <w:sz w:val="24"/>
          <w:szCs w:val="24"/>
        </w:rPr>
        <w:t xml:space="preserve"> </w:t>
      </w:r>
      <w:r w:rsidR="00754D2D" w:rsidRPr="00C43364">
        <w:rPr>
          <w:rFonts w:ascii="Times New Roman" w:hAnsi="Times New Roman" w:cs="Times New Roman"/>
          <w:sz w:val="24"/>
          <w:szCs w:val="24"/>
        </w:rPr>
        <w:t xml:space="preserve">This landmark marks the end of a series of semilandmarks along the caudodorsal </w:t>
      </w:r>
      <w:r w:rsidR="00873013">
        <w:rPr>
          <w:rFonts w:ascii="Times New Roman" w:hAnsi="Times New Roman" w:cs="Times New Roman"/>
          <w:sz w:val="24"/>
          <w:szCs w:val="24"/>
        </w:rPr>
        <w:t>rim</w:t>
      </w:r>
      <w:r w:rsidR="00873013" w:rsidRPr="00C43364">
        <w:rPr>
          <w:rFonts w:ascii="Times New Roman" w:hAnsi="Times New Roman" w:cs="Times New Roman"/>
          <w:sz w:val="24"/>
          <w:szCs w:val="24"/>
        </w:rPr>
        <w:t xml:space="preserve"> </w:t>
      </w:r>
      <w:r w:rsidR="00754D2D" w:rsidRPr="00C43364">
        <w:rPr>
          <w:rFonts w:ascii="Times New Roman" w:hAnsi="Times New Roman" w:cs="Times New Roman"/>
          <w:sz w:val="24"/>
          <w:szCs w:val="24"/>
        </w:rPr>
        <w:t xml:space="preserve">of the </w:t>
      </w:r>
      <w:r w:rsidR="00873013">
        <w:rPr>
          <w:rFonts w:ascii="Times New Roman" w:hAnsi="Times New Roman" w:cs="Times New Roman"/>
          <w:sz w:val="24"/>
          <w:szCs w:val="24"/>
        </w:rPr>
        <w:t xml:space="preserve">articular glenoid </w:t>
      </w:r>
      <w:r w:rsidR="00754D2D" w:rsidRPr="00C43364">
        <w:rPr>
          <w:rFonts w:ascii="Times New Roman" w:hAnsi="Times New Roman" w:cs="Times New Roman"/>
          <w:sz w:val="24"/>
          <w:szCs w:val="24"/>
        </w:rPr>
        <w:t>(SL2, below).</w:t>
      </w:r>
    </w:p>
    <w:p w14:paraId="5F5A904E" w14:textId="35D9F5E7"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LM5</w:t>
      </w:r>
      <w:r w:rsidR="00AA356D" w:rsidRPr="00C43364">
        <w:rPr>
          <w:rFonts w:ascii="Times New Roman" w:hAnsi="Times New Roman" w:cs="Times New Roman"/>
          <w:b/>
          <w:bCs/>
          <w:sz w:val="24"/>
          <w:szCs w:val="24"/>
        </w:rPr>
        <w:t xml:space="preserve">. </w:t>
      </w:r>
      <w:r w:rsidR="0010738A" w:rsidRPr="00C43364">
        <w:rPr>
          <w:rFonts w:ascii="Times New Roman" w:hAnsi="Times New Roman" w:cs="Times New Roman"/>
          <w:b/>
          <w:bCs/>
          <w:sz w:val="24"/>
          <w:szCs w:val="24"/>
        </w:rPr>
        <w:t>M</w:t>
      </w:r>
      <w:r w:rsidR="0010738A" w:rsidRPr="00C43364">
        <w:rPr>
          <w:rFonts w:ascii="Times New Roman" w:hAnsi="Times New Roman" w:cs="Times New Roman"/>
          <w:b/>
          <w:bCs/>
          <w:color w:val="000000" w:themeColor="text1"/>
          <w:sz w:val="24"/>
          <w:szCs w:val="24"/>
        </w:rPr>
        <w:t xml:space="preserve">andibular </w:t>
      </w:r>
      <w:r w:rsidR="00EA13A1" w:rsidRPr="00C43364">
        <w:rPr>
          <w:rFonts w:ascii="Times New Roman" w:hAnsi="Times New Roman" w:cs="Times New Roman"/>
          <w:b/>
          <w:bCs/>
          <w:color w:val="000000" w:themeColor="text1"/>
          <w:sz w:val="24"/>
          <w:szCs w:val="24"/>
        </w:rPr>
        <w:t>symph</w:t>
      </w:r>
      <w:r w:rsidR="00EA13A1">
        <w:rPr>
          <w:rFonts w:ascii="Times New Roman" w:hAnsi="Times New Roman" w:cs="Times New Roman"/>
          <w:b/>
          <w:bCs/>
          <w:color w:val="000000" w:themeColor="text1"/>
          <w:sz w:val="24"/>
          <w:szCs w:val="24"/>
        </w:rPr>
        <w:t>y</w:t>
      </w:r>
      <w:r w:rsidR="00EA13A1" w:rsidRPr="00C43364">
        <w:rPr>
          <w:rFonts w:ascii="Times New Roman" w:hAnsi="Times New Roman" w:cs="Times New Roman"/>
          <w:b/>
          <w:bCs/>
          <w:color w:val="000000" w:themeColor="text1"/>
          <w:sz w:val="24"/>
          <w:szCs w:val="24"/>
        </w:rPr>
        <w:t>sis</w:t>
      </w:r>
      <w:r w:rsidR="0010738A" w:rsidRPr="00C43364">
        <w:rPr>
          <w:rFonts w:ascii="Times New Roman" w:hAnsi="Times New Roman" w:cs="Times New Roman"/>
          <w:b/>
          <w:bCs/>
          <w:color w:val="000000" w:themeColor="text1"/>
          <w:sz w:val="24"/>
          <w:szCs w:val="24"/>
        </w:rPr>
        <w:t>, caud</w:t>
      </w:r>
      <w:r w:rsidR="00EA13A1">
        <w:rPr>
          <w:rFonts w:ascii="Times New Roman" w:hAnsi="Times New Roman" w:cs="Times New Roman"/>
          <w:b/>
          <w:bCs/>
          <w:color w:val="000000" w:themeColor="text1"/>
          <w:sz w:val="24"/>
          <w:szCs w:val="24"/>
        </w:rPr>
        <w:t>oventral</w:t>
      </w:r>
      <w:r w:rsidR="0010738A" w:rsidRPr="00C43364">
        <w:rPr>
          <w:rFonts w:ascii="Times New Roman" w:hAnsi="Times New Roman" w:cs="Times New Roman"/>
          <w:b/>
          <w:bCs/>
          <w:sz w:val="24"/>
          <w:szCs w:val="24"/>
        </w:rPr>
        <w:t xml:space="preserve"> point </w:t>
      </w:r>
      <w:r w:rsidR="00735B04" w:rsidRPr="00C43364">
        <w:rPr>
          <w:rFonts w:ascii="Times New Roman" w:hAnsi="Times New Roman" w:cs="Times New Roman"/>
          <w:color w:val="000000" w:themeColor="text1"/>
          <w:sz w:val="24"/>
          <w:szCs w:val="24"/>
        </w:rPr>
        <w:t>Caud</w:t>
      </w:r>
      <w:r w:rsidR="00735B04">
        <w:rPr>
          <w:rFonts w:ascii="Times New Roman" w:hAnsi="Times New Roman" w:cs="Times New Roman"/>
          <w:color w:val="000000" w:themeColor="text1"/>
          <w:sz w:val="24"/>
          <w:szCs w:val="24"/>
        </w:rPr>
        <w:t>oventral</w:t>
      </w:r>
      <w:r w:rsidR="00735B04" w:rsidRPr="00C43364">
        <w:rPr>
          <w:rFonts w:ascii="Times New Roman" w:hAnsi="Times New Roman" w:cs="Times New Roman"/>
          <w:color w:val="000000" w:themeColor="text1"/>
          <w:sz w:val="24"/>
          <w:szCs w:val="24"/>
        </w:rPr>
        <w:t xml:space="preserve"> </w:t>
      </w:r>
      <w:r w:rsidR="00735B04">
        <w:rPr>
          <w:rFonts w:ascii="Times New Roman" w:hAnsi="Times New Roman" w:cs="Times New Roman"/>
          <w:color w:val="000000" w:themeColor="text1"/>
          <w:sz w:val="24"/>
          <w:szCs w:val="24"/>
        </w:rPr>
        <w:t>point</w:t>
      </w:r>
      <w:r w:rsidR="00735B04" w:rsidRPr="00C43364">
        <w:rPr>
          <w:rFonts w:ascii="Times New Roman" w:hAnsi="Times New Roman" w:cs="Times New Roman"/>
          <w:color w:val="000000" w:themeColor="text1"/>
          <w:sz w:val="24"/>
          <w:szCs w:val="24"/>
        </w:rPr>
        <w:t xml:space="preserve"> </w:t>
      </w:r>
      <w:r w:rsidR="00AA356D" w:rsidRPr="00C43364">
        <w:rPr>
          <w:rFonts w:ascii="Times New Roman" w:hAnsi="Times New Roman" w:cs="Times New Roman"/>
          <w:color w:val="000000" w:themeColor="text1"/>
          <w:sz w:val="24"/>
          <w:szCs w:val="24"/>
        </w:rPr>
        <w:t xml:space="preserve">of the mandibular </w:t>
      </w:r>
      <w:r w:rsidR="00735B04" w:rsidRPr="00C43364">
        <w:rPr>
          <w:rFonts w:ascii="Times New Roman" w:hAnsi="Times New Roman" w:cs="Times New Roman"/>
          <w:color w:val="000000" w:themeColor="text1"/>
          <w:sz w:val="24"/>
          <w:szCs w:val="24"/>
        </w:rPr>
        <w:t>symph</w:t>
      </w:r>
      <w:r w:rsidR="00735B04">
        <w:rPr>
          <w:rFonts w:ascii="Times New Roman" w:hAnsi="Times New Roman" w:cs="Times New Roman"/>
          <w:color w:val="000000" w:themeColor="text1"/>
          <w:sz w:val="24"/>
          <w:szCs w:val="24"/>
        </w:rPr>
        <w:t>y</w:t>
      </w:r>
      <w:r w:rsidR="00735B04" w:rsidRPr="00C43364">
        <w:rPr>
          <w:rFonts w:ascii="Times New Roman" w:hAnsi="Times New Roman" w:cs="Times New Roman"/>
          <w:color w:val="000000" w:themeColor="text1"/>
          <w:sz w:val="24"/>
          <w:szCs w:val="24"/>
        </w:rPr>
        <w:t xml:space="preserve">sis </w:t>
      </w:r>
      <w:r w:rsidR="007E37E6" w:rsidRPr="00C43364">
        <w:rPr>
          <w:rFonts w:ascii="Times New Roman" w:eastAsia="Times New Roman" w:hAnsi="Times New Roman" w:cs="Times New Roman"/>
          <w:color w:val="000000" w:themeColor="text1"/>
          <w:sz w:val="24"/>
          <w:szCs w:val="24"/>
          <w:lang w:eastAsia="en-GB"/>
        </w:rPr>
        <w:t>(Fig. S3)</w:t>
      </w:r>
      <w:r w:rsidR="00AA356D" w:rsidRPr="00C43364">
        <w:rPr>
          <w:rFonts w:ascii="Times New Roman" w:hAnsi="Times New Roman" w:cs="Times New Roman"/>
          <w:color w:val="000000" w:themeColor="text1"/>
          <w:sz w:val="24"/>
          <w:szCs w:val="24"/>
        </w:rPr>
        <w:t>.</w:t>
      </w:r>
      <w:r w:rsidR="00754D2D" w:rsidRPr="00C43364">
        <w:rPr>
          <w:rFonts w:ascii="Times New Roman" w:hAnsi="Times New Roman" w:cs="Times New Roman"/>
          <w:color w:val="000000" w:themeColor="text1"/>
          <w:sz w:val="24"/>
          <w:szCs w:val="24"/>
        </w:rPr>
        <w:t xml:space="preserve"> </w:t>
      </w:r>
      <w:r w:rsidR="00754D2D" w:rsidRPr="00C43364">
        <w:rPr>
          <w:rFonts w:ascii="Times New Roman" w:hAnsi="Times New Roman" w:cs="Times New Roman"/>
          <w:sz w:val="24"/>
          <w:szCs w:val="24"/>
        </w:rPr>
        <w:t>This landmark marks the start of a series of semilandmarks along the ventral surface of the mandible (SL3, below)</w:t>
      </w:r>
      <w:r w:rsidR="00B234A6">
        <w:rPr>
          <w:rFonts w:ascii="Times New Roman" w:hAnsi="Times New Roman" w:cs="Times New Roman"/>
          <w:sz w:val="24"/>
          <w:szCs w:val="24"/>
        </w:rPr>
        <w:t xml:space="preserve"> and the end of a series of semilandmarks along the </w:t>
      </w:r>
      <w:r w:rsidR="00A9581E">
        <w:rPr>
          <w:rFonts w:ascii="Times New Roman" w:hAnsi="Times New Roman" w:cs="Times New Roman"/>
          <w:sz w:val="24"/>
          <w:szCs w:val="24"/>
        </w:rPr>
        <w:t>rostro</w:t>
      </w:r>
      <w:r w:rsidR="00B234A6">
        <w:rPr>
          <w:rFonts w:ascii="Times New Roman" w:hAnsi="Times New Roman" w:cs="Times New Roman"/>
          <w:sz w:val="24"/>
          <w:szCs w:val="24"/>
        </w:rPr>
        <w:t>ventral surface of the symphysis (SL4, below)</w:t>
      </w:r>
      <w:r w:rsidR="00754D2D" w:rsidRPr="00C43364">
        <w:rPr>
          <w:rFonts w:ascii="Times New Roman" w:hAnsi="Times New Roman" w:cs="Times New Roman"/>
          <w:sz w:val="24"/>
          <w:szCs w:val="24"/>
        </w:rPr>
        <w:t>.</w:t>
      </w:r>
    </w:p>
    <w:p w14:paraId="0C8F2E05" w14:textId="05BB6EB8"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LM6</w:t>
      </w:r>
      <w:r w:rsidR="00AA356D" w:rsidRPr="00C43364">
        <w:rPr>
          <w:rFonts w:ascii="Times New Roman" w:hAnsi="Times New Roman" w:cs="Times New Roman"/>
          <w:b/>
          <w:bCs/>
          <w:sz w:val="24"/>
          <w:szCs w:val="24"/>
        </w:rPr>
        <w:t xml:space="preserve">. </w:t>
      </w:r>
      <w:r w:rsidR="00127203">
        <w:rPr>
          <w:rFonts w:ascii="Times New Roman" w:hAnsi="Times New Roman" w:cs="Times New Roman"/>
          <w:b/>
          <w:bCs/>
          <w:color w:val="000000" w:themeColor="text1"/>
          <w:sz w:val="24"/>
          <w:szCs w:val="24"/>
        </w:rPr>
        <w:t>Mandible, c</w:t>
      </w:r>
      <w:r w:rsidR="00127203" w:rsidRPr="00C43364">
        <w:rPr>
          <w:rFonts w:ascii="Times New Roman" w:hAnsi="Times New Roman" w:cs="Times New Roman"/>
          <w:b/>
          <w:bCs/>
          <w:color w:val="000000" w:themeColor="text1"/>
          <w:sz w:val="24"/>
          <w:szCs w:val="24"/>
        </w:rPr>
        <w:t xml:space="preserve">audoventral </w:t>
      </w:r>
      <w:r w:rsidR="0010738A" w:rsidRPr="00C43364">
        <w:rPr>
          <w:rFonts w:ascii="Times New Roman" w:hAnsi="Times New Roman" w:cs="Times New Roman"/>
          <w:b/>
          <w:bCs/>
          <w:color w:val="000000" w:themeColor="text1"/>
          <w:sz w:val="24"/>
          <w:szCs w:val="24"/>
        </w:rPr>
        <w:t>point</w:t>
      </w:r>
      <w:r w:rsidR="00512A97" w:rsidRPr="00C43364">
        <w:rPr>
          <w:rFonts w:ascii="Times New Roman" w:hAnsi="Times New Roman" w:cs="Times New Roman"/>
          <w:b/>
          <w:bCs/>
          <w:color w:val="000000" w:themeColor="text1"/>
          <w:sz w:val="24"/>
          <w:szCs w:val="24"/>
        </w:rPr>
        <w:t xml:space="preserve"> </w:t>
      </w:r>
      <w:proofErr w:type="gramStart"/>
      <w:r w:rsidR="00127203">
        <w:rPr>
          <w:rFonts w:ascii="Times New Roman" w:hAnsi="Times New Roman" w:cs="Times New Roman"/>
          <w:color w:val="000000" w:themeColor="text1"/>
          <w:sz w:val="24"/>
          <w:szCs w:val="24"/>
        </w:rPr>
        <w:t>The</w:t>
      </w:r>
      <w:proofErr w:type="gramEnd"/>
      <w:r w:rsidR="00127203">
        <w:rPr>
          <w:rFonts w:ascii="Times New Roman" w:hAnsi="Times New Roman" w:cs="Times New Roman"/>
          <w:color w:val="000000" w:themeColor="text1"/>
          <w:sz w:val="24"/>
          <w:szCs w:val="24"/>
        </w:rPr>
        <w:t xml:space="preserve"> c</w:t>
      </w:r>
      <w:r w:rsidR="00512A97" w:rsidRPr="00C43364">
        <w:rPr>
          <w:rFonts w:ascii="Times New Roman" w:hAnsi="Times New Roman" w:cs="Times New Roman"/>
          <w:color w:val="000000" w:themeColor="text1"/>
          <w:sz w:val="24"/>
          <w:szCs w:val="24"/>
        </w:rPr>
        <w:t>audoventral</w:t>
      </w:r>
      <w:r w:rsidR="00127203">
        <w:rPr>
          <w:rFonts w:ascii="Times New Roman" w:hAnsi="Times New Roman" w:cs="Times New Roman"/>
          <w:color w:val="000000" w:themeColor="text1"/>
          <w:sz w:val="24"/>
          <w:szCs w:val="24"/>
        </w:rPr>
        <w:t>most</w:t>
      </w:r>
      <w:r w:rsidR="00512A97" w:rsidRPr="00C43364">
        <w:rPr>
          <w:rFonts w:ascii="Times New Roman" w:hAnsi="Times New Roman" w:cs="Times New Roman"/>
          <w:color w:val="000000" w:themeColor="text1"/>
          <w:sz w:val="24"/>
          <w:szCs w:val="24"/>
        </w:rPr>
        <w:t xml:space="preserve"> </w:t>
      </w:r>
      <w:r w:rsidR="00127203">
        <w:rPr>
          <w:rFonts w:ascii="Times New Roman" w:hAnsi="Times New Roman" w:cs="Times New Roman"/>
          <w:color w:val="000000" w:themeColor="text1"/>
          <w:sz w:val="24"/>
          <w:szCs w:val="24"/>
        </w:rPr>
        <w:t xml:space="preserve">point </w:t>
      </w:r>
      <w:r w:rsidR="00512A97" w:rsidRPr="00C43364">
        <w:rPr>
          <w:rFonts w:ascii="Times New Roman" w:hAnsi="Times New Roman" w:cs="Times New Roman"/>
          <w:color w:val="000000" w:themeColor="text1"/>
          <w:sz w:val="24"/>
          <w:szCs w:val="24"/>
        </w:rPr>
        <w:t>o</w:t>
      </w:r>
      <w:r w:rsidR="00272EFB" w:rsidRPr="00C43364">
        <w:rPr>
          <w:rFonts w:ascii="Times New Roman" w:hAnsi="Times New Roman" w:cs="Times New Roman"/>
          <w:color w:val="000000" w:themeColor="text1"/>
          <w:sz w:val="24"/>
          <w:szCs w:val="24"/>
        </w:rPr>
        <w:t>n the ventral surface of</w:t>
      </w:r>
      <w:r w:rsidR="00512A97" w:rsidRPr="00C43364">
        <w:rPr>
          <w:rFonts w:ascii="Times New Roman" w:hAnsi="Times New Roman" w:cs="Times New Roman"/>
          <w:color w:val="000000" w:themeColor="text1"/>
          <w:sz w:val="24"/>
          <w:szCs w:val="24"/>
        </w:rPr>
        <w:t xml:space="preserve"> the mandible</w:t>
      </w:r>
      <w:r w:rsidR="00127203">
        <w:rPr>
          <w:rFonts w:ascii="Times New Roman" w:hAnsi="Times New Roman" w:cs="Times New Roman"/>
          <w:color w:val="000000" w:themeColor="text1"/>
          <w:sz w:val="24"/>
          <w:szCs w:val="24"/>
        </w:rPr>
        <w:t xml:space="preserve"> ventral to glenoid</w:t>
      </w:r>
      <w:r w:rsidR="007E37E6" w:rsidRPr="00C43364">
        <w:rPr>
          <w:rFonts w:ascii="Times New Roman" w:hAnsi="Times New Roman" w:cs="Times New Roman"/>
          <w:color w:val="000000" w:themeColor="text1"/>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S3)</w:t>
      </w:r>
      <w:r w:rsidR="00512A97" w:rsidRPr="00C43364">
        <w:rPr>
          <w:rFonts w:ascii="Times New Roman" w:hAnsi="Times New Roman" w:cs="Times New Roman"/>
          <w:color w:val="000000" w:themeColor="text1"/>
          <w:sz w:val="24"/>
          <w:szCs w:val="24"/>
        </w:rPr>
        <w:t>.</w:t>
      </w:r>
      <w:r w:rsidR="00754D2D" w:rsidRPr="00C43364">
        <w:rPr>
          <w:rFonts w:ascii="Times New Roman" w:hAnsi="Times New Roman" w:cs="Times New Roman"/>
          <w:color w:val="000000" w:themeColor="text1"/>
          <w:sz w:val="24"/>
          <w:szCs w:val="24"/>
        </w:rPr>
        <w:t xml:space="preserve"> </w:t>
      </w:r>
      <w:r w:rsidR="00754D2D" w:rsidRPr="00C43364">
        <w:rPr>
          <w:rFonts w:ascii="Times New Roman" w:hAnsi="Times New Roman" w:cs="Times New Roman"/>
          <w:sz w:val="24"/>
          <w:szCs w:val="24"/>
        </w:rPr>
        <w:t>This landmark marks the end of a series of semilandmarks along the ventral surface of the mandible (SL3, below).</w:t>
      </w:r>
    </w:p>
    <w:p w14:paraId="6416566E" w14:textId="02934D7B"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AA356D" w:rsidRPr="00C43364">
        <w:rPr>
          <w:rFonts w:ascii="Times New Roman" w:hAnsi="Times New Roman" w:cs="Times New Roman"/>
          <w:b/>
          <w:bCs/>
          <w:sz w:val="24"/>
          <w:szCs w:val="24"/>
        </w:rPr>
        <w:t xml:space="preserve">. </w:t>
      </w:r>
      <w:r w:rsidR="00AA356D" w:rsidRPr="00C43364">
        <w:rPr>
          <w:rFonts w:ascii="Times New Roman" w:hAnsi="Times New Roman" w:cs="Times New Roman"/>
          <w:b/>
          <w:bCs/>
          <w:color w:val="000000" w:themeColor="text1"/>
          <w:sz w:val="24"/>
          <w:szCs w:val="24"/>
        </w:rPr>
        <w:t xml:space="preserve">Dorsal </w:t>
      </w:r>
      <w:r w:rsidR="00127203">
        <w:rPr>
          <w:rFonts w:ascii="Times New Roman" w:hAnsi="Times New Roman" w:cs="Times New Roman"/>
          <w:b/>
          <w:bCs/>
          <w:color w:val="000000" w:themeColor="text1"/>
          <w:sz w:val="24"/>
          <w:szCs w:val="24"/>
        </w:rPr>
        <w:t xml:space="preserve">crest of </w:t>
      </w:r>
      <w:r w:rsidR="00AA356D" w:rsidRPr="00C43364">
        <w:rPr>
          <w:rFonts w:ascii="Times New Roman" w:hAnsi="Times New Roman" w:cs="Times New Roman"/>
          <w:b/>
          <w:bCs/>
          <w:color w:val="000000" w:themeColor="text1"/>
          <w:sz w:val="24"/>
          <w:szCs w:val="24"/>
        </w:rPr>
        <w:t>mandible</w:t>
      </w:r>
      <w:r w:rsidR="00AA356D" w:rsidRPr="00C43364">
        <w:rPr>
          <w:rFonts w:ascii="Times New Roman" w:hAnsi="Times New Roman" w:cs="Times New Roman"/>
          <w:color w:val="000000" w:themeColor="text1"/>
          <w:sz w:val="24"/>
          <w:szCs w:val="24"/>
        </w:rPr>
        <w:t xml:space="preserve"> </w:t>
      </w:r>
      <w:r w:rsidR="00820321" w:rsidRPr="00C43364">
        <w:rPr>
          <w:rFonts w:ascii="Times New Roman" w:hAnsi="Times New Roman" w:cs="Times New Roman"/>
          <w:sz w:val="24"/>
          <w:szCs w:val="24"/>
        </w:rPr>
        <w:t>Open curve of semilandmarks along the dorsal surface of the mandible, s</w:t>
      </w:r>
      <w:r w:rsidR="00AA356D" w:rsidRPr="00C43364">
        <w:rPr>
          <w:rFonts w:ascii="Times New Roman" w:hAnsi="Times New Roman" w:cs="Times New Roman"/>
          <w:color w:val="000000" w:themeColor="text1"/>
          <w:sz w:val="24"/>
          <w:szCs w:val="24"/>
        </w:rPr>
        <w:t xml:space="preserve">tarting at </w:t>
      </w:r>
      <w:r w:rsidR="00DD5566" w:rsidRPr="00C43364">
        <w:rPr>
          <w:rFonts w:ascii="Times New Roman" w:hAnsi="Times New Roman" w:cs="Times New Roman"/>
          <w:color w:val="000000" w:themeColor="text1"/>
          <w:sz w:val="24"/>
          <w:szCs w:val="24"/>
        </w:rPr>
        <w:t>the crani</w:t>
      </w:r>
      <w:r w:rsidR="00127203">
        <w:rPr>
          <w:rFonts w:ascii="Times New Roman" w:hAnsi="Times New Roman" w:cs="Times New Roman"/>
          <w:color w:val="000000" w:themeColor="text1"/>
          <w:sz w:val="24"/>
          <w:szCs w:val="24"/>
        </w:rPr>
        <w:t>al</w:t>
      </w:r>
      <w:r w:rsidR="00DD5566" w:rsidRPr="00C43364">
        <w:rPr>
          <w:rFonts w:ascii="Times New Roman" w:hAnsi="Times New Roman" w:cs="Times New Roman"/>
          <w:color w:val="000000" w:themeColor="text1"/>
          <w:sz w:val="24"/>
          <w:szCs w:val="24"/>
        </w:rPr>
        <w:t xml:space="preserve">most point of the mandible </w:t>
      </w:r>
      <w:r w:rsidR="002A4AFB" w:rsidRPr="00C43364">
        <w:rPr>
          <w:rFonts w:ascii="Times New Roman" w:hAnsi="Times New Roman" w:cs="Times New Roman"/>
          <w:color w:val="000000" w:themeColor="text1"/>
          <w:sz w:val="24"/>
          <w:szCs w:val="24"/>
        </w:rPr>
        <w:t>(LM</w:t>
      </w:r>
      <w:r w:rsidR="00820321" w:rsidRPr="00C43364">
        <w:rPr>
          <w:rFonts w:ascii="Times New Roman" w:hAnsi="Times New Roman" w:cs="Times New Roman"/>
          <w:color w:val="000000" w:themeColor="text1"/>
          <w:sz w:val="24"/>
          <w:szCs w:val="24"/>
        </w:rPr>
        <w:t xml:space="preserve">1) and ending at </w:t>
      </w:r>
      <w:r w:rsidR="00DD5566" w:rsidRPr="00C43364">
        <w:rPr>
          <w:rFonts w:ascii="Times New Roman" w:hAnsi="Times New Roman" w:cs="Times New Roman"/>
          <w:color w:val="000000" w:themeColor="text1"/>
          <w:sz w:val="24"/>
          <w:szCs w:val="24"/>
        </w:rPr>
        <w:t xml:space="preserve">the </w:t>
      </w:r>
      <w:r w:rsidR="00A9581E">
        <w:rPr>
          <w:rFonts w:ascii="Times New Roman" w:hAnsi="Times New Roman" w:cs="Times New Roman"/>
          <w:color w:val="000000" w:themeColor="text1"/>
          <w:sz w:val="24"/>
          <w:szCs w:val="24"/>
        </w:rPr>
        <w:t>rostral</w:t>
      </w:r>
      <w:r w:rsidR="00127203">
        <w:rPr>
          <w:rFonts w:ascii="Times New Roman" w:hAnsi="Times New Roman" w:cs="Times New Roman"/>
          <w:color w:val="000000" w:themeColor="text1"/>
          <w:sz w:val="24"/>
          <w:szCs w:val="24"/>
        </w:rPr>
        <w:t xml:space="preserve"> margin of the articular glenoid </w:t>
      </w:r>
      <w:r w:rsidR="002A4AFB" w:rsidRPr="00C43364">
        <w:rPr>
          <w:rFonts w:ascii="Times New Roman" w:hAnsi="Times New Roman" w:cs="Times New Roman"/>
          <w:color w:val="000000" w:themeColor="text1"/>
          <w:sz w:val="24"/>
          <w:szCs w:val="24"/>
        </w:rPr>
        <w:t>(LM</w:t>
      </w:r>
      <w:r w:rsidR="00820321" w:rsidRPr="00C43364">
        <w:rPr>
          <w:rFonts w:ascii="Times New Roman" w:hAnsi="Times New Roman" w:cs="Times New Roman"/>
          <w:color w:val="000000" w:themeColor="text1"/>
          <w:sz w:val="24"/>
          <w:szCs w:val="24"/>
        </w:rPr>
        <w:t xml:space="preserve">2), </w:t>
      </w:r>
      <w:r w:rsidR="00353AF3" w:rsidRPr="00C43364">
        <w:rPr>
          <w:rFonts w:ascii="Times New Roman" w:hAnsi="Times New Roman" w:cs="Times New Roman"/>
          <w:sz w:val="24"/>
          <w:szCs w:val="24"/>
        </w:rPr>
        <w:t xml:space="preserve">proceeding from </w:t>
      </w:r>
      <w:r w:rsidR="00AA356D" w:rsidRPr="00C43364">
        <w:rPr>
          <w:rFonts w:ascii="Times New Roman" w:hAnsi="Times New Roman" w:cs="Times New Roman"/>
          <w:color w:val="000000" w:themeColor="text1"/>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S3)</w:t>
      </w:r>
      <w:r w:rsidR="00820321" w:rsidRPr="00C43364">
        <w:rPr>
          <w:rFonts w:ascii="Times New Roman" w:hAnsi="Times New Roman" w:cs="Times New Roman"/>
          <w:color w:val="000000" w:themeColor="text1"/>
          <w:sz w:val="24"/>
          <w:szCs w:val="24"/>
        </w:rPr>
        <w:t>.</w:t>
      </w:r>
      <w:r w:rsidR="00AA356D" w:rsidRPr="00C43364">
        <w:rPr>
          <w:rFonts w:ascii="Times New Roman" w:hAnsi="Times New Roman" w:cs="Times New Roman"/>
          <w:color w:val="000000" w:themeColor="text1"/>
          <w:sz w:val="24"/>
          <w:szCs w:val="24"/>
        </w:rPr>
        <w:t xml:space="preserve"> </w:t>
      </w:r>
    </w:p>
    <w:p w14:paraId="5948FDFF" w14:textId="681029D8"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AA356D" w:rsidRPr="00C43364">
        <w:rPr>
          <w:rFonts w:ascii="Times New Roman" w:hAnsi="Times New Roman" w:cs="Times New Roman"/>
          <w:b/>
          <w:bCs/>
          <w:sz w:val="24"/>
          <w:szCs w:val="24"/>
        </w:rPr>
        <w:t xml:space="preserve">. </w:t>
      </w:r>
      <w:r w:rsidR="000F73A9" w:rsidRPr="00C43364">
        <w:rPr>
          <w:rFonts w:ascii="Times New Roman" w:hAnsi="Times New Roman" w:cs="Times New Roman"/>
          <w:b/>
          <w:bCs/>
          <w:color w:val="000000" w:themeColor="text1"/>
          <w:sz w:val="24"/>
          <w:szCs w:val="24"/>
        </w:rPr>
        <w:t>Arti</w:t>
      </w:r>
      <w:r w:rsidR="00272EFB" w:rsidRPr="00C43364">
        <w:rPr>
          <w:rFonts w:ascii="Times New Roman" w:hAnsi="Times New Roman" w:cs="Times New Roman"/>
          <w:b/>
          <w:bCs/>
          <w:color w:val="000000" w:themeColor="text1"/>
          <w:sz w:val="24"/>
          <w:szCs w:val="24"/>
        </w:rPr>
        <w:t>c</w:t>
      </w:r>
      <w:r w:rsidR="000F73A9" w:rsidRPr="00C43364">
        <w:rPr>
          <w:rFonts w:ascii="Times New Roman" w:hAnsi="Times New Roman" w:cs="Times New Roman"/>
          <w:b/>
          <w:bCs/>
          <w:color w:val="000000" w:themeColor="text1"/>
          <w:sz w:val="24"/>
          <w:szCs w:val="24"/>
        </w:rPr>
        <w:t>ular glenoid</w:t>
      </w:r>
      <w:r w:rsidR="00512A97" w:rsidRPr="00A9581E">
        <w:rPr>
          <w:rFonts w:ascii="Times New Roman" w:hAnsi="Times New Roman" w:cs="Times New Roman"/>
          <w:b/>
          <w:color w:val="000000" w:themeColor="text1"/>
          <w:sz w:val="24"/>
          <w:szCs w:val="24"/>
        </w:rPr>
        <w:t xml:space="preserve"> </w:t>
      </w:r>
      <w:r w:rsidR="005C58CF" w:rsidRPr="00A9581E">
        <w:rPr>
          <w:rFonts w:ascii="Times New Roman" w:hAnsi="Times New Roman" w:cs="Times New Roman"/>
          <w:b/>
          <w:color w:val="000000" w:themeColor="text1"/>
          <w:sz w:val="24"/>
          <w:szCs w:val="24"/>
        </w:rPr>
        <w:t xml:space="preserve">rim </w:t>
      </w:r>
      <w:r w:rsidR="00820321" w:rsidRPr="00C43364">
        <w:rPr>
          <w:rFonts w:ascii="Times New Roman" w:hAnsi="Times New Roman" w:cs="Times New Roman"/>
          <w:sz w:val="24"/>
          <w:szCs w:val="24"/>
        </w:rPr>
        <w:t xml:space="preserve">Open curve of semilandmarks along the </w:t>
      </w:r>
      <w:r w:rsidR="000F73A9" w:rsidRPr="00C43364">
        <w:rPr>
          <w:rFonts w:ascii="Times New Roman" w:hAnsi="Times New Roman" w:cs="Times New Roman"/>
          <w:sz w:val="24"/>
          <w:szCs w:val="24"/>
        </w:rPr>
        <w:t xml:space="preserve">articular glenoid </w:t>
      </w:r>
      <w:r w:rsidR="00820321" w:rsidRPr="00C43364">
        <w:rPr>
          <w:rFonts w:ascii="Times New Roman" w:hAnsi="Times New Roman" w:cs="Times New Roman"/>
          <w:sz w:val="24"/>
          <w:szCs w:val="24"/>
        </w:rPr>
        <w:t>surface of the mandible, s</w:t>
      </w:r>
      <w:r w:rsidR="00AA356D" w:rsidRPr="00C43364">
        <w:rPr>
          <w:rFonts w:ascii="Times New Roman" w:hAnsi="Times New Roman" w:cs="Times New Roman"/>
          <w:color w:val="000000" w:themeColor="text1"/>
          <w:sz w:val="24"/>
          <w:szCs w:val="24"/>
        </w:rPr>
        <w:t xml:space="preserve">tarting at </w:t>
      </w:r>
      <w:r w:rsidR="004E57E1">
        <w:rPr>
          <w:rFonts w:ascii="Times New Roman" w:hAnsi="Times New Roman" w:cs="Times New Roman"/>
          <w:color w:val="000000" w:themeColor="text1"/>
          <w:sz w:val="24"/>
          <w:szCs w:val="24"/>
        </w:rPr>
        <w:t>its</w:t>
      </w:r>
      <w:r w:rsidR="004E57E1" w:rsidRPr="00C43364">
        <w:rPr>
          <w:rFonts w:ascii="Times New Roman" w:hAnsi="Times New Roman" w:cs="Times New Roman"/>
          <w:color w:val="000000" w:themeColor="text1"/>
          <w:sz w:val="24"/>
          <w:szCs w:val="24"/>
        </w:rPr>
        <w:t xml:space="preserve"> </w:t>
      </w:r>
      <w:r w:rsidR="00272EFB" w:rsidRPr="00C43364">
        <w:rPr>
          <w:rFonts w:ascii="Times New Roman" w:hAnsi="Times New Roman" w:cs="Times New Roman"/>
          <w:color w:val="000000" w:themeColor="text1"/>
          <w:sz w:val="24"/>
          <w:szCs w:val="24"/>
        </w:rPr>
        <w:t xml:space="preserve">craniolateral point </w:t>
      </w:r>
      <w:r w:rsidR="002A4AFB" w:rsidRPr="00C43364">
        <w:rPr>
          <w:rFonts w:ascii="Times New Roman" w:hAnsi="Times New Roman" w:cs="Times New Roman"/>
          <w:color w:val="000000" w:themeColor="text1"/>
          <w:sz w:val="24"/>
          <w:szCs w:val="24"/>
        </w:rPr>
        <w:t>(L</w:t>
      </w:r>
      <w:r w:rsidR="00820321" w:rsidRPr="00C43364">
        <w:rPr>
          <w:rFonts w:ascii="Times New Roman" w:hAnsi="Times New Roman" w:cs="Times New Roman"/>
          <w:color w:val="000000" w:themeColor="text1"/>
          <w:sz w:val="24"/>
          <w:szCs w:val="24"/>
        </w:rPr>
        <w:t xml:space="preserve">M3) and ending at the </w:t>
      </w:r>
      <w:r w:rsidR="00272EFB" w:rsidRPr="00C43364">
        <w:rPr>
          <w:rFonts w:ascii="Times New Roman" w:hAnsi="Times New Roman" w:cs="Times New Roman"/>
          <w:color w:val="000000" w:themeColor="text1"/>
          <w:sz w:val="24"/>
          <w:szCs w:val="24"/>
        </w:rPr>
        <w:t xml:space="preserve">apex of the medial process </w:t>
      </w:r>
      <w:r w:rsidR="002A4AFB" w:rsidRPr="00C43364">
        <w:rPr>
          <w:rFonts w:ascii="Times New Roman" w:hAnsi="Times New Roman" w:cs="Times New Roman"/>
          <w:color w:val="000000" w:themeColor="text1"/>
          <w:sz w:val="24"/>
          <w:szCs w:val="24"/>
        </w:rPr>
        <w:t>(LM</w:t>
      </w:r>
      <w:r w:rsidR="00820321" w:rsidRPr="00C43364">
        <w:rPr>
          <w:rFonts w:ascii="Times New Roman" w:hAnsi="Times New Roman" w:cs="Times New Roman"/>
          <w:color w:val="000000" w:themeColor="text1"/>
          <w:sz w:val="24"/>
          <w:szCs w:val="24"/>
        </w:rPr>
        <w:t xml:space="preserve">4), </w:t>
      </w:r>
      <w:r w:rsidR="00353AF3" w:rsidRPr="00C43364">
        <w:rPr>
          <w:rFonts w:ascii="Times New Roman" w:hAnsi="Times New Roman" w:cs="Times New Roman"/>
          <w:sz w:val="24"/>
          <w:szCs w:val="24"/>
        </w:rPr>
        <w:t xml:space="preserve">proceeding from </w:t>
      </w:r>
      <w:r w:rsidR="00A9581E">
        <w:rPr>
          <w:rFonts w:ascii="Times New Roman" w:hAnsi="Times New Roman" w:cs="Times New Roman"/>
          <w:sz w:val="24"/>
          <w:szCs w:val="24"/>
        </w:rPr>
        <w:t>rostro</w:t>
      </w:r>
      <w:r w:rsidR="00AA356D" w:rsidRPr="00C43364">
        <w:rPr>
          <w:rFonts w:ascii="Times New Roman" w:hAnsi="Times New Roman" w:cs="Times New Roman"/>
          <w:color w:val="000000" w:themeColor="text1"/>
          <w:sz w:val="24"/>
          <w:szCs w:val="24"/>
        </w:rPr>
        <w:t xml:space="preserve">lateral to </w:t>
      </w:r>
      <w:r w:rsidR="00A9581E">
        <w:rPr>
          <w:rFonts w:ascii="Times New Roman" w:hAnsi="Times New Roman" w:cs="Times New Roman"/>
          <w:color w:val="000000" w:themeColor="text1"/>
          <w:sz w:val="24"/>
          <w:szCs w:val="24"/>
        </w:rPr>
        <w:t>caud</w:t>
      </w:r>
      <w:r w:rsidR="004E57E1">
        <w:rPr>
          <w:rFonts w:ascii="Times New Roman" w:hAnsi="Times New Roman" w:cs="Times New Roman"/>
          <w:color w:val="000000" w:themeColor="text1"/>
          <w:sz w:val="24"/>
          <w:szCs w:val="24"/>
        </w:rPr>
        <w:t>o</w:t>
      </w:r>
      <w:r w:rsidR="00AA356D" w:rsidRPr="00C43364">
        <w:rPr>
          <w:rFonts w:ascii="Times New Roman" w:hAnsi="Times New Roman" w:cs="Times New Roman"/>
          <w:color w:val="000000" w:themeColor="text1"/>
          <w:sz w:val="24"/>
          <w:szCs w:val="24"/>
        </w:rPr>
        <w:t xml:space="preserve">medial </w:t>
      </w:r>
      <w:r w:rsidR="007E37E6" w:rsidRPr="00C43364">
        <w:rPr>
          <w:rFonts w:ascii="Times New Roman" w:eastAsia="Times New Roman" w:hAnsi="Times New Roman" w:cs="Times New Roman"/>
          <w:color w:val="000000" w:themeColor="text1"/>
          <w:sz w:val="24"/>
          <w:szCs w:val="24"/>
          <w:lang w:eastAsia="en-GB"/>
        </w:rPr>
        <w:t>(Fig. S3)</w:t>
      </w:r>
      <w:r w:rsidR="00820321" w:rsidRPr="00C43364">
        <w:rPr>
          <w:rFonts w:ascii="Times New Roman" w:hAnsi="Times New Roman" w:cs="Times New Roman"/>
          <w:color w:val="000000" w:themeColor="text1"/>
          <w:sz w:val="24"/>
          <w:szCs w:val="24"/>
        </w:rPr>
        <w:t>.</w:t>
      </w:r>
    </w:p>
    <w:p w14:paraId="2C58F743" w14:textId="4F222C38" w:rsidR="00AA356D" w:rsidRPr="00C43364" w:rsidRDefault="00E14E19" w:rsidP="00AA356D">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SL3</w:t>
      </w:r>
      <w:r w:rsidR="00AA356D" w:rsidRPr="00C43364">
        <w:rPr>
          <w:rFonts w:ascii="Times New Roman" w:hAnsi="Times New Roman" w:cs="Times New Roman"/>
          <w:b/>
          <w:bCs/>
          <w:sz w:val="24"/>
          <w:szCs w:val="24"/>
        </w:rPr>
        <w:t xml:space="preserve">. </w:t>
      </w:r>
      <w:r w:rsidR="00AA356D" w:rsidRPr="00C43364">
        <w:rPr>
          <w:rFonts w:ascii="Times New Roman" w:hAnsi="Times New Roman" w:cs="Times New Roman"/>
          <w:b/>
          <w:bCs/>
          <w:color w:val="000000" w:themeColor="text1"/>
          <w:sz w:val="24"/>
          <w:szCs w:val="24"/>
        </w:rPr>
        <w:t xml:space="preserve">Ventral </w:t>
      </w:r>
      <w:r w:rsidR="00EC2FC4">
        <w:rPr>
          <w:rFonts w:ascii="Times New Roman" w:hAnsi="Times New Roman" w:cs="Times New Roman"/>
          <w:b/>
          <w:bCs/>
          <w:color w:val="000000" w:themeColor="text1"/>
          <w:sz w:val="24"/>
          <w:szCs w:val="24"/>
        </w:rPr>
        <w:t xml:space="preserve">surface of </w:t>
      </w:r>
      <w:r w:rsidR="00AA356D" w:rsidRPr="00C43364">
        <w:rPr>
          <w:rFonts w:ascii="Times New Roman" w:hAnsi="Times New Roman" w:cs="Times New Roman"/>
          <w:b/>
          <w:bCs/>
          <w:color w:val="000000" w:themeColor="text1"/>
          <w:sz w:val="24"/>
          <w:szCs w:val="24"/>
        </w:rPr>
        <w:t>mandible</w:t>
      </w:r>
      <w:r w:rsidR="00AA356D" w:rsidRPr="00C43364">
        <w:rPr>
          <w:rFonts w:ascii="Times New Roman" w:hAnsi="Times New Roman" w:cs="Times New Roman"/>
          <w:color w:val="000000" w:themeColor="text1"/>
          <w:sz w:val="24"/>
          <w:szCs w:val="24"/>
        </w:rPr>
        <w:t xml:space="preserve"> </w:t>
      </w:r>
      <w:r w:rsidR="00820321" w:rsidRPr="00C43364">
        <w:rPr>
          <w:rFonts w:ascii="Times New Roman" w:hAnsi="Times New Roman" w:cs="Times New Roman"/>
          <w:sz w:val="24"/>
          <w:szCs w:val="24"/>
        </w:rPr>
        <w:t xml:space="preserve">Open curve of semilandmarks along </w:t>
      </w:r>
      <w:r w:rsidR="00820321" w:rsidRPr="00C43364">
        <w:rPr>
          <w:rFonts w:ascii="Times New Roman" w:hAnsi="Times New Roman" w:cs="Times New Roman"/>
          <w:color w:val="000000" w:themeColor="text1"/>
          <w:sz w:val="24"/>
          <w:szCs w:val="24"/>
        </w:rPr>
        <w:t>the ventral surface of the mandible, s</w:t>
      </w:r>
      <w:r w:rsidR="00AA356D" w:rsidRPr="00C43364">
        <w:rPr>
          <w:rFonts w:ascii="Times New Roman" w:hAnsi="Times New Roman" w:cs="Times New Roman"/>
          <w:color w:val="000000" w:themeColor="text1"/>
          <w:sz w:val="24"/>
          <w:szCs w:val="24"/>
        </w:rPr>
        <w:t xml:space="preserve">tarting at the </w:t>
      </w:r>
      <w:r w:rsidR="00272EFB" w:rsidRPr="00C43364">
        <w:rPr>
          <w:rFonts w:ascii="Times New Roman" w:hAnsi="Times New Roman" w:cs="Times New Roman"/>
          <w:color w:val="000000" w:themeColor="text1"/>
          <w:sz w:val="24"/>
          <w:szCs w:val="24"/>
        </w:rPr>
        <w:t>caud</w:t>
      </w:r>
      <w:r w:rsidR="00CD625F" w:rsidRPr="00C43364">
        <w:rPr>
          <w:rFonts w:ascii="Times New Roman" w:hAnsi="Times New Roman" w:cs="Times New Roman"/>
          <w:color w:val="000000" w:themeColor="text1"/>
          <w:sz w:val="24"/>
          <w:szCs w:val="24"/>
        </w:rPr>
        <w:t>a</w:t>
      </w:r>
      <w:r w:rsidR="00272EFB" w:rsidRPr="00C43364">
        <w:rPr>
          <w:rFonts w:ascii="Times New Roman" w:hAnsi="Times New Roman" w:cs="Times New Roman"/>
          <w:color w:val="000000" w:themeColor="text1"/>
          <w:sz w:val="24"/>
          <w:szCs w:val="24"/>
        </w:rPr>
        <w:t xml:space="preserve">lmost point on the mandibular </w:t>
      </w:r>
      <w:r w:rsidR="00795651" w:rsidRPr="00C43364">
        <w:rPr>
          <w:rFonts w:ascii="Times New Roman" w:hAnsi="Times New Roman" w:cs="Times New Roman"/>
          <w:color w:val="000000" w:themeColor="text1"/>
          <w:sz w:val="24"/>
          <w:szCs w:val="24"/>
        </w:rPr>
        <w:t>symph</w:t>
      </w:r>
      <w:r w:rsidR="00795651">
        <w:rPr>
          <w:rFonts w:ascii="Times New Roman" w:hAnsi="Times New Roman" w:cs="Times New Roman"/>
          <w:color w:val="000000" w:themeColor="text1"/>
          <w:sz w:val="24"/>
          <w:szCs w:val="24"/>
        </w:rPr>
        <w:t>y</w:t>
      </w:r>
      <w:r w:rsidR="00795651" w:rsidRPr="00C43364">
        <w:rPr>
          <w:rFonts w:ascii="Times New Roman" w:hAnsi="Times New Roman" w:cs="Times New Roman"/>
          <w:color w:val="000000" w:themeColor="text1"/>
          <w:sz w:val="24"/>
          <w:szCs w:val="24"/>
        </w:rPr>
        <w:t xml:space="preserve">sis </w:t>
      </w:r>
      <w:r w:rsidR="002A4AFB" w:rsidRPr="00C43364">
        <w:rPr>
          <w:rFonts w:ascii="Times New Roman" w:hAnsi="Times New Roman" w:cs="Times New Roman"/>
          <w:color w:val="000000" w:themeColor="text1"/>
          <w:sz w:val="24"/>
          <w:szCs w:val="24"/>
        </w:rPr>
        <w:t>(LM</w:t>
      </w:r>
      <w:r w:rsidR="00820321" w:rsidRPr="00C43364">
        <w:rPr>
          <w:rFonts w:ascii="Times New Roman" w:hAnsi="Times New Roman" w:cs="Times New Roman"/>
          <w:color w:val="000000" w:themeColor="text1"/>
          <w:sz w:val="24"/>
          <w:szCs w:val="24"/>
        </w:rPr>
        <w:t xml:space="preserve">5) and ending at the </w:t>
      </w:r>
      <w:r w:rsidR="00CD625F" w:rsidRPr="00C43364">
        <w:rPr>
          <w:rFonts w:ascii="Times New Roman" w:hAnsi="Times New Roman" w:cs="Times New Roman"/>
          <w:color w:val="000000" w:themeColor="text1"/>
          <w:sz w:val="24"/>
          <w:szCs w:val="24"/>
        </w:rPr>
        <w:t xml:space="preserve">caudoventral </w:t>
      </w:r>
      <w:r w:rsidR="0071256F">
        <w:rPr>
          <w:rFonts w:ascii="Times New Roman" w:hAnsi="Times New Roman" w:cs="Times New Roman"/>
          <w:color w:val="000000" w:themeColor="text1"/>
          <w:sz w:val="24"/>
          <w:szCs w:val="24"/>
        </w:rPr>
        <w:t>point of the mandible</w:t>
      </w:r>
      <w:r w:rsidR="0071256F" w:rsidRPr="00C43364">
        <w:rPr>
          <w:rFonts w:ascii="Times New Roman" w:hAnsi="Times New Roman" w:cs="Times New Roman"/>
          <w:color w:val="000000" w:themeColor="text1"/>
          <w:sz w:val="24"/>
          <w:szCs w:val="24"/>
        </w:rPr>
        <w:t xml:space="preserve"> </w:t>
      </w:r>
      <w:r w:rsidR="002A4AFB" w:rsidRPr="00C43364">
        <w:rPr>
          <w:rFonts w:ascii="Times New Roman" w:hAnsi="Times New Roman" w:cs="Times New Roman"/>
          <w:color w:val="000000" w:themeColor="text1"/>
          <w:sz w:val="24"/>
          <w:szCs w:val="24"/>
        </w:rPr>
        <w:t>(LM</w:t>
      </w:r>
      <w:r w:rsidR="00820321" w:rsidRPr="00C43364">
        <w:rPr>
          <w:rFonts w:ascii="Times New Roman" w:hAnsi="Times New Roman" w:cs="Times New Roman"/>
          <w:color w:val="000000" w:themeColor="text1"/>
          <w:sz w:val="24"/>
          <w:szCs w:val="24"/>
        </w:rPr>
        <w:t>6),</w:t>
      </w:r>
      <w:r w:rsidR="005C23EE" w:rsidRPr="00C43364">
        <w:rPr>
          <w:rFonts w:ascii="Times New Roman" w:hAnsi="Times New Roman" w:cs="Times New Roman"/>
          <w:color w:val="000000" w:themeColor="text1"/>
          <w:sz w:val="24"/>
          <w:szCs w:val="24"/>
        </w:rPr>
        <w:t xml:space="preserve"> </w:t>
      </w:r>
      <w:r w:rsidR="00353AF3" w:rsidRPr="00C43364">
        <w:rPr>
          <w:rFonts w:ascii="Times New Roman" w:hAnsi="Times New Roman" w:cs="Times New Roman"/>
          <w:sz w:val="24"/>
          <w:szCs w:val="24"/>
        </w:rPr>
        <w:t xml:space="preserve">proceeding from </w:t>
      </w:r>
      <w:r w:rsidR="00AA356D" w:rsidRPr="00C43364">
        <w:rPr>
          <w:rFonts w:ascii="Times New Roman" w:hAnsi="Times New Roman" w:cs="Times New Roman"/>
          <w:color w:val="000000" w:themeColor="text1"/>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S3)</w:t>
      </w:r>
      <w:r w:rsidR="00820321" w:rsidRPr="00C43364">
        <w:rPr>
          <w:rFonts w:ascii="Times New Roman" w:hAnsi="Times New Roman" w:cs="Times New Roman"/>
          <w:color w:val="000000" w:themeColor="text1"/>
          <w:sz w:val="24"/>
          <w:szCs w:val="24"/>
        </w:rPr>
        <w:t>.</w:t>
      </w:r>
      <w:r w:rsidR="00AA356D" w:rsidRPr="00C43364">
        <w:rPr>
          <w:rFonts w:ascii="Times New Roman" w:hAnsi="Times New Roman" w:cs="Times New Roman"/>
          <w:color w:val="000000" w:themeColor="text1"/>
          <w:sz w:val="24"/>
          <w:szCs w:val="24"/>
        </w:rPr>
        <w:t xml:space="preserve"> </w:t>
      </w:r>
    </w:p>
    <w:p w14:paraId="7EF0C491" w14:textId="6D074EA3" w:rsidR="00F839F7" w:rsidRPr="00C43364" w:rsidRDefault="00E14E19" w:rsidP="00AA356D">
      <w:pPr>
        <w:ind w:left="720"/>
        <w:rPr>
          <w:rFonts w:ascii="Times New Roman" w:hAnsi="Times New Roman" w:cs="Times New Roman"/>
          <w:color w:val="000000" w:themeColor="text1"/>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SL4</w:t>
      </w:r>
      <w:r w:rsidR="00AA356D" w:rsidRPr="00C43364">
        <w:rPr>
          <w:rFonts w:ascii="Times New Roman" w:hAnsi="Times New Roman" w:cs="Times New Roman"/>
          <w:b/>
          <w:bCs/>
          <w:sz w:val="24"/>
          <w:szCs w:val="24"/>
        </w:rPr>
        <w:t xml:space="preserve">. </w:t>
      </w:r>
      <w:r w:rsidR="00AA356D" w:rsidRPr="00C43364">
        <w:rPr>
          <w:rFonts w:ascii="Times New Roman" w:hAnsi="Times New Roman" w:cs="Times New Roman"/>
          <w:b/>
          <w:bCs/>
          <w:color w:val="000000" w:themeColor="text1"/>
          <w:sz w:val="24"/>
          <w:szCs w:val="24"/>
        </w:rPr>
        <w:t>Mandibular symph</w:t>
      </w:r>
      <w:r w:rsidR="00754D2D" w:rsidRPr="00C43364">
        <w:rPr>
          <w:rFonts w:ascii="Times New Roman" w:hAnsi="Times New Roman" w:cs="Times New Roman"/>
          <w:b/>
          <w:bCs/>
          <w:color w:val="000000" w:themeColor="text1"/>
          <w:sz w:val="24"/>
          <w:szCs w:val="24"/>
        </w:rPr>
        <w:t>y</w:t>
      </w:r>
      <w:r w:rsidR="00AA356D" w:rsidRPr="00C43364">
        <w:rPr>
          <w:rFonts w:ascii="Times New Roman" w:hAnsi="Times New Roman" w:cs="Times New Roman"/>
          <w:b/>
          <w:bCs/>
          <w:color w:val="000000" w:themeColor="text1"/>
          <w:sz w:val="24"/>
          <w:szCs w:val="24"/>
        </w:rPr>
        <w:t>sis</w:t>
      </w:r>
      <w:r w:rsidR="00534978">
        <w:rPr>
          <w:rFonts w:ascii="Times New Roman" w:hAnsi="Times New Roman" w:cs="Times New Roman"/>
          <w:b/>
          <w:bCs/>
          <w:color w:val="000000" w:themeColor="text1"/>
          <w:sz w:val="24"/>
          <w:szCs w:val="24"/>
        </w:rPr>
        <w:t xml:space="preserve">, </w:t>
      </w:r>
      <w:r w:rsidR="00A9581E">
        <w:rPr>
          <w:rFonts w:ascii="Times New Roman" w:hAnsi="Times New Roman" w:cs="Times New Roman"/>
          <w:b/>
          <w:bCs/>
          <w:color w:val="000000" w:themeColor="text1"/>
          <w:sz w:val="24"/>
          <w:szCs w:val="24"/>
        </w:rPr>
        <w:t>rostro</w:t>
      </w:r>
      <w:r w:rsidR="00534978">
        <w:rPr>
          <w:rFonts w:ascii="Times New Roman" w:hAnsi="Times New Roman" w:cs="Times New Roman"/>
          <w:b/>
          <w:bCs/>
          <w:color w:val="000000" w:themeColor="text1"/>
          <w:sz w:val="24"/>
          <w:szCs w:val="24"/>
        </w:rPr>
        <w:t>ventral surface</w:t>
      </w:r>
      <w:r w:rsidR="00AA356D" w:rsidRPr="00C43364">
        <w:rPr>
          <w:rFonts w:ascii="Times New Roman" w:hAnsi="Times New Roman" w:cs="Times New Roman"/>
          <w:color w:val="000000" w:themeColor="text1"/>
          <w:sz w:val="24"/>
          <w:szCs w:val="24"/>
        </w:rPr>
        <w:t xml:space="preserve"> </w:t>
      </w:r>
      <w:r w:rsidR="00C6626C" w:rsidRPr="00C43364">
        <w:rPr>
          <w:rFonts w:ascii="Times New Roman" w:hAnsi="Times New Roman" w:cs="Times New Roman"/>
          <w:sz w:val="24"/>
          <w:szCs w:val="24"/>
        </w:rPr>
        <w:t xml:space="preserve">Open curve of semilandmarks along the </w:t>
      </w:r>
      <w:r w:rsidR="00C6626C" w:rsidRPr="00C43364">
        <w:rPr>
          <w:rFonts w:ascii="Times New Roman" w:hAnsi="Times New Roman" w:cs="Times New Roman"/>
          <w:color w:val="000000" w:themeColor="text1"/>
          <w:sz w:val="24"/>
          <w:szCs w:val="24"/>
        </w:rPr>
        <w:t xml:space="preserve">ventral surface of the </w:t>
      </w:r>
      <w:r w:rsidR="00C6626C" w:rsidRPr="00C43364">
        <w:rPr>
          <w:rFonts w:ascii="Times New Roman" w:hAnsi="Times New Roman" w:cs="Times New Roman"/>
          <w:sz w:val="24"/>
          <w:szCs w:val="24"/>
        </w:rPr>
        <w:t xml:space="preserve">mandibular </w:t>
      </w:r>
      <w:r w:rsidR="008C0C72" w:rsidRPr="00C43364">
        <w:rPr>
          <w:rFonts w:ascii="Times New Roman" w:hAnsi="Times New Roman" w:cs="Times New Roman"/>
          <w:sz w:val="24"/>
          <w:szCs w:val="24"/>
        </w:rPr>
        <w:t>symph</w:t>
      </w:r>
      <w:r w:rsidR="008C0C72">
        <w:rPr>
          <w:rFonts w:ascii="Times New Roman" w:hAnsi="Times New Roman" w:cs="Times New Roman"/>
          <w:sz w:val="24"/>
          <w:szCs w:val="24"/>
        </w:rPr>
        <w:t>y</w:t>
      </w:r>
      <w:r w:rsidR="008C0C72" w:rsidRPr="00C43364">
        <w:rPr>
          <w:rFonts w:ascii="Times New Roman" w:hAnsi="Times New Roman" w:cs="Times New Roman"/>
          <w:sz w:val="24"/>
          <w:szCs w:val="24"/>
        </w:rPr>
        <w:t>sis</w:t>
      </w:r>
      <w:r w:rsidR="00C6626C" w:rsidRPr="00C43364">
        <w:rPr>
          <w:rFonts w:ascii="Times New Roman" w:hAnsi="Times New Roman" w:cs="Times New Roman"/>
          <w:sz w:val="24"/>
          <w:szCs w:val="24"/>
        </w:rPr>
        <w:t>, s</w:t>
      </w:r>
      <w:r w:rsidR="00AA356D" w:rsidRPr="00C43364">
        <w:rPr>
          <w:rFonts w:ascii="Times New Roman" w:hAnsi="Times New Roman" w:cs="Times New Roman"/>
          <w:color w:val="000000" w:themeColor="text1"/>
          <w:sz w:val="24"/>
          <w:szCs w:val="24"/>
        </w:rPr>
        <w:t xml:space="preserve">tarting at </w:t>
      </w:r>
      <w:r w:rsidR="00CD625F" w:rsidRPr="00C43364">
        <w:rPr>
          <w:rFonts w:ascii="Times New Roman" w:hAnsi="Times New Roman" w:cs="Times New Roman"/>
          <w:color w:val="000000" w:themeColor="text1"/>
          <w:sz w:val="24"/>
          <w:szCs w:val="24"/>
        </w:rPr>
        <w:t>its cranial</w:t>
      </w:r>
      <w:r w:rsidR="0060278B">
        <w:rPr>
          <w:rFonts w:ascii="Times New Roman" w:hAnsi="Times New Roman" w:cs="Times New Roman"/>
          <w:color w:val="000000" w:themeColor="text1"/>
          <w:sz w:val="24"/>
          <w:szCs w:val="24"/>
        </w:rPr>
        <w:t>most</w:t>
      </w:r>
      <w:r w:rsidR="00CD625F" w:rsidRPr="00C43364">
        <w:rPr>
          <w:rFonts w:ascii="Times New Roman" w:hAnsi="Times New Roman" w:cs="Times New Roman"/>
          <w:color w:val="000000" w:themeColor="text1"/>
          <w:sz w:val="24"/>
          <w:szCs w:val="24"/>
        </w:rPr>
        <w:t xml:space="preserve"> </w:t>
      </w:r>
      <w:r w:rsidR="0060278B">
        <w:rPr>
          <w:rFonts w:ascii="Times New Roman" w:hAnsi="Times New Roman" w:cs="Times New Roman"/>
          <w:color w:val="000000" w:themeColor="text1"/>
          <w:sz w:val="24"/>
          <w:szCs w:val="24"/>
        </w:rPr>
        <w:t xml:space="preserve">point </w:t>
      </w:r>
      <w:r w:rsidR="002A4AFB" w:rsidRPr="00C43364">
        <w:rPr>
          <w:rFonts w:ascii="Times New Roman" w:hAnsi="Times New Roman" w:cs="Times New Roman"/>
          <w:color w:val="000000" w:themeColor="text1"/>
          <w:sz w:val="24"/>
          <w:szCs w:val="24"/>
        </w:rPr>
        <w:t>(LM</w:t>
      </w:r>
      <w:r w:rsidR="00C6626C" w:rsidRPr="00C43364">
        <w:rPr>
          <w:rFonts w:ascii="Times New Roman" w:hAnsi="Times New Roman" w:cs="Times New Roman"/>
          <w:color w:val="000000" w:themeColor="text1"/>
          <w:sz w:val="24"/>
          <w:szCs w:val="24"/>
        </w:rPr>
        <w:t xml:space="preserve">1) and ending at </w:t>
      </w:r>
      <w:r w:rsidR="0060278B">
        <w:rPr>
          <w:rFonts w:ascii="Times New Roman" w:hAnsi="Times New Roman" w:cs="Times New Roman"/>
          <w:color w:val="000000" w:themeColor="text1"/>
          <w:sz w:val="24"/>
          <w:szCs w:val="24"/>
        </w:rPr>
        <w:t>its</w:t>
      </w:r>
      <w:r w:rsidR="0060278B" w:rsidRPr="00C43364">
        <w:rPr>
          <w:rFonts w:ascii="Times New Roman" w:hAnsi="Times New Roman" w:cs="Times New Roman"/>
          <w:color w:val="000000" w:themeColor="text1"/>
          <w:sz w:val="24"/>
          <w:szCs w:val="24"/>
        </w:rPr>
        <w:t xml:space="preserve"> </w:t>
      </w:r>
      <w:r w:rsidR="00CD625F" w:rsidRPr="00C43364">
        <w:rPr>
          <w:rFonts w:ascii="Times New Roman" w:hAnsi="Times New Roman" w:cs="Times New Roman"/>
          <w:color w:val="000000" w:themeColor="text1"/>
          <w:sz w:val="24"/>
          <w:szCs w:val="24"/>
        </w:rPr>
        <w:t>caud</w:t>
      </w:r>
      <w:r w:rsidR="0060278B">
        <w:rPr>
          <w:rFonts w:ascii="Times New Roman" w:hAnsi="Times New Roman" w:cs="Times New Roman"/>
          <w:color w:val="000000" w:themeColor="text1"/>
          <w:sz w:val="24"/>
          <w:szCs w:val="24"/>
        </w:rPr>
        <w:t>oventral</w:t>
      </w:r>
      <w:r w:rsidR="00CD625F" w:rsidRPr="00C43364">
        <w:rPr>
          <w:rFonts w:ascii="Times New Roman" w:hAnsi="Times New Roman" w:cs="Times New Roman"/>
          <w:color w:val="000000" w:themeColor="text1"/>
          <w:sz w:val="24"/>
          <w:szCs w:val="24"/>
        </w:rPr>
        <w:t xml:space="preserve"> </w:t>
      </w:r>
      <w:r w:rsidR="0060278B">
        <w:rPr>
          <w:rFonts w:ascii="Times New Roman" w:hAnsi="Times New Roman" w:cs="Times New Roman"/>
          <w:color w:val="000000" w:themeColor="text1"/>
          <w:sz w:val="24"/>
          <w:szCs w:val="24"/>
        </w:rPr>
        <w:t>point</w:t>
      </w:r>
      <w:r w:rsidR="0060278B" w:rsidRPr="00C43364">
        <w:rPr>
          <w:rFonts w:ascii="Times New Roman" w:hAnsi="Times New Roman" w:cs="Times New Roman"/>
          <w:color w:val="000000" w:themeColor="text1"/>
          <w:sz w:val="24"/>
          <w:szCs w:val="24"/>
        </w:rPr>
        <w:t xml:space="preserve"> </w:t>
      </w:r>
      <w:r w:rsidR="002A4AFB" w:rsidRPr="00C43364">
        <w:rPr>
          <w:rFonts w:ascii="Times New Roman" w:hAnsi="Times New Roman" w:cs="Times New Roman"/>
          <w:color w:val="000000" w:themeColor="text1"/>
          <w:sz w:val="24"/>
          <w:szCs w:val="24"/>
        </w:rPr>
        <w:t>(LM</w:t>
      </w:r>
      <w:r w:rsidR="00C6626C" w:rsidRPr="00C43364">
        <w:rPr>
          <w:rFonts w:ascii="Times New Roman" w:hAnsi="Times New Roman" w:cs="Times New Roman"/>
          <w:color w:val="000000" w:themeColor="text1"/>
          <w:sz w:val="24"/>
          <w:szCs w:val="24"/>
        </w:rPr>
        <w:t xml:space="preserve">5), </w:t>
      </w:r>
      <w:r w:rsidR="00353AF3" w:rsidRPr="00C43364">
        <w:rPr>
          <w:rFonts w:ascii="Times New Roman" w:hAnsi="Times New Roman" w:cs="Times New Roman"/>
          <w:sz w:val="24"/>
          <w:szCs w:val="24"/>
        </w:rPr>
        <w:t xml:space="preserve">proceeding from </w:t>
      </w:r>
      <w:r w:rsidR="00AA356D" w:rsidRPr="00C43364">
        <w:rPr>
          <w:rFonts w:ascii="Times New Roman" w:hAnsi="Times New Roman" w:cs="Times New Roman"/>
          <w:color w:val="000000" w:themeColor="text1"/>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S3)</w:t>
      </w:r>
      <w:r w:rsidR="00C6626C" w:rsidRPr="00C43364">
        <w:rPr>
          <w:rFonts w:ascii="Times New Roman" w:hAnsi="Times New Roman" w:cs="Times New Roman"/>
          <w:color w:val="000000" w:themeColor="text1"/>
          <w:sz w:val="24"/>
          <w:szCs w:val="24"/>
        </w:rPr>
        <w:t>.</w:t>
      </w:r>
    </w:p>
    <w:p w14:paraId="03A12EF0" w14:textId="2D48D711" w:rsidR="008929D0"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70F779E0" wp14:editId="2B5F56F9">
            <wp:extent cx="5158800" cy="6987600"/>
            <wp:effectExtent l="0" t="0" r="3810" b="3810"/>
            <wp:docPr id="3"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ndible_p1.jpg"/>
                    <pic:cNvPicPr preferRelativeResize="0"/>
                  </pic:nvPicPr>
                  <pic:blipFill>
                    <a:blip r:embed="rId7"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7270F944" w14:textId="7965A924" w:rsidR="00C03AD6" w:rsidRPr="00C43364" w:rsidRDefault="00C03AD6" w:rsidP="00C03AD6">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S3: Mandible landmarks and semilandmarks. </w:t>
      </w:r>
      <w:r w:rsidR="00B3233E">
        <w:rPr>
          <w:rFonts w:ascii="Times New Roman" w:hAnsi="Times New Roman" w:cs="Times New Roman"/>
          <w:bCs/>
          <w:sz w:val="24"/>
          <w:szCs w:val="24"/>
        </w:rPr>
        <w:t>M</w:t>
      </w:r>
      <w:r w:rsidRPr="00C43364">
        <w:rPr>
          <w:rFonts w:ascii="Times New Roman" w:hAnsi="Times New Roman" w:cs="Times New Roman"/>
          <w:bCs/>
          <w:sz w:val="24"/>
          <w:szCs w:val="24"/>
        </w:rPr>
        <w:t xml:space="preserve">andible landmarks (LM1–LM6) and semilandmark series (SL1–SL4) shown on the mandible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312D6C">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A9581E">
        <w:rPr>
          <w:rFonts w:ascii="Times New Roman" w:hAnsi="Times New Roman" w:cs="Times New Roman"/>
          <w:sz w:val="24"/>
          <w:szCs w:val="24"/>
        </w:rPr>
        <w:t xml:space="preserve"> in dorsal view (upper panels) and ventral view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w:t>
      </w:r>
      <w:r w:rsidR="001A0184">
        <w:rPr>
          <w:rFonts w:ascii="Times New Roman" w:hAnsi="Times New Roman" w:cs="Times New Roman"/>
          <w:sz w:val="24"/>
          <w:szCs w:val="24"/>
        </w:rPr>
        <w:lastRenderedPageBreak/>
        <w:t xml:space="preserve">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5E6F648A" w14:textId="77777777" w:rsidR="00C03AD6" w:rsidRPr="00C43364" w:rsidRDefault="00C03AD6" w:rsidP="008929D0">
      <w:pPr>
        <w:rPr>
          <w:rFonts w:ascii="Times New Roman" w:hAnsi="Times New Roman" w:cs="Times New Roman"/>
          <w:b/>
          <w:bCs/>
          <w:sz w:val="24"/>
          <w:szCs w:val="24"/>
        </w:rPr>
      </w:pPr>
    </w:p>
    <w:p w14:paraId="339DDB01" w14:textId="77777777" w:rsidR="00E87817" w:rsidRDefault="00E87817">
      <w:pPr>
        <w:rPr>
          <w:rFonts w:ascii="Times New Roman" w:hAnsi="Times New Roman" w:cs="Times New Roman"/>
          <w:b/>
          <w:bCs/>
          <w:sz w:val="24"/>
          <w:szCs w:val="24"/>
        </w:rPr>
      </w:pPr>
      <w:r>
        <w:rPr>
          <w:rFonts w:ascii="Times New Roman" w:hAnsi="Times New Roman" w:cs="Times New Roman"/>
          <w:b/>
          <w:bCs/>
          <w:sz w:val="24"/>
          <w:szCs w:val="24"/>
        </w:rPr>
        <w:br w:type="page"/>
      </w:r>
    </w:p>
    <w:p w14:paraId="605C6260" w14:textId="4C60AB71" w:rsidR="008929D0" w:rsidRPr="00C43364" w:rsidRDefault="008929D0" w:rsidP="008929D0">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Sternum</w:t>
      </w:r>
    </w:p>
    <w:p w14:paraId="17C97BAC" w14:textId="50CFCDB2" w:rsidR="00875722" w:rsidRPr="00C43364" w:rsidRDefault="00E14E19" w:rsidP="006B6362">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875722" w:rsidRPr="00C43364">
        <w:rPr>
          <w:rFonts w:ascii="Times New Roman" w:hAnsi="Times New Roman" w:cs="Times New Roman"/>
          <w:b/>
          <w:bCs/>
          <w:sz w:val="24"/>
          <w:szCs w:val="24"/>
        </w:rPr>
        <w:t>. Caudolateral</w:t>
      </w:r>
      <w:r w:rsidR="0010738A" w:rsidRPr="00C43364">
        <w:rPr>
          <w:rFonts w:ascii="Times New Roman" w:hAnsi="Times New Roman" w:cs="Times New Roman"/>
          <w:b/>
          <w:bCs/>
          <w:sz w:val="24"/>
          <w:szCs w:val="24"/>
        </w:rPr>
        <w:t xml:space="preserve"> process, caudolateral point</w:t>
      </w:r>
      <w:r w:rsidR="00875722" w:rsidRPr="00C43364">
        <w:rPr>
          <w:rFonts w:ascii="Times New Roman" w:hAnsi="Times New Roman" w:cs="Times New Roman"/>
          <w:sz w:val="24"/>
          <w:szCs w:val="24"/>
        </w:rPr>
        <w:t xml:space="preserve">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caudolateral point on the </w:t>
      </w:r>
      <w:r w:rsidR="0010738A" w:rsidRPr="00C43364">
        <w:rPr>
          <w:rFonts w:ascii="Times New Roman" w:hAnsi="Times New Roman" w:cs="Times New Roman"/>
          <w:sz w:val="24"/>
          <w:szCs w:val="24"/>
        </w:rPr>
        <w:t>caudolateral process</w:t>
      </w:r>
      <w:r w:rsidR="007E37E6" w:rsidRPr="00C43364">
        <w:rPr>
          <w:rFonts w:ascii="Times New Roman" w:hAnsi="Times New Roman" w:cs="Times New Roman"/>
          <w:sz w:val="24"/>
          <w:szCs w:val="24"/>
        </w:rPr>
        <w:t xml:space="preserve"> </w:t>
      </w:r>
      <w:r w:rsidR="00037542">
        <w:rPr>
          <w:rFonts w:ascii="Times New Roman" w:hAnsi="Times New Roman" w:cs="Times New Roman"/>
          <w:sz w:val="24"/>
          <w:szCs w:val="24"/>
        </w:rPr>
        <w:t xml:space="preserve">of the sternum </w:t>
      </w:r>
      <w:r w:rsidR="007E37E6" w:rsidRPr="00C43364">
        <w:rPr>
          <w:rFonts w:ascii="Times New Roman" w:eastAsia="Times New Roman" w:hAnsi="Times New Roman" w:cs="Times New Roman"/>
          <w:color w:val="000000" w:themeColor="text1"/>
          <w:sz w:val="24"/>
          <w:szCs w:val="24"/>
          <w:lang w:eastAsia="en-GB"/>
        </w:rPr>
        <w:t>(Fig. S4)</w:t>
      </w:r>
      <w:r w:rsidR="006B6362" w:rsidRPr="00C43364">
        <w:rPr>
          <w:rFonts w:ascii="Times New Roman" w:hAnsi="Times New Roman" w:cs="Times New Roman"/>
          <w:sz w:val="24"/>
          <w:szCs w:val="24"/>
        </w:rPr>
        <w:t xml:space="preserve">. </w:t>
      </w:r>
      <w:r w:rsidR="0010738A" w:rsidRPr="00C43364">
        <w:rPr>
          <w:rFonts w:ascii="Times New Roman" w:hAnsi="Times New Roman" w:cs="Times New Roman"/>
          <w:sz w:val="24"/>
          <w:szCs w:val="24"/>
        </w:rPr>
        <w:t xml:space="preserve">This landmark marks the start of a series of semilandmarks along the </w:t>
      </w:r>
      <w:r w:rsidR="003E7E5E" w:rsidRPr="00C43364">
        <w:rPr>
          <w:rFonts w:ascii="Times New Roman" w:hAnsi="Times New Roman" w:cs="Times New Roman"/>
          <w:sz w:val="24"/>
          <w:szCs w:val="24"/>
        </w:rPr>
        <w:t xml:space="preserve">caudolateral process </w:t>
      </w:r>
      <w:r w:rsidR="00037542">
        <w:rPr>
          <w:rFonts w:ascii="Times New Roman" w:hAnsi="Times New Roman" w:cs="Times New Roman"/>
          <w:sz w:val="24"/>
          <w:szCs w:val="24"/>
        </w:rPr>
        <w:t xml:space="preserve">and lateral margin of the sternum </w:t>
      </w:r>
      <w:r w:rsidR="0010738A" w:rsidRPr="00C43364">
        <w:rPr>
          <w:rFonts w:ascii="Times New Roman" w:hAnsi="Times New Roman" w:cs="Times New Roman"/>
          <w:sz w:val="24"/>
          <w:szCs w:val="24"/>
        </w:rPr>
        <w:t>(SL</w:t>
      </w:r>
      <w:r w:rsidR="003E7E5E" w:rsidRPr="00C43364">
        <w:rPr>
          <w:rFonts w:ascii="Times New Roman" w:hAnsi="Times New Roman" w:cs="Times New Roman"/>
          <w:sz w:val="24"/>
          <w:szCs w:val="24"/>
        </w:rPr>
        <w:t>1</w:t>
      </w:r>
      <w:r w:rsidR="0010738A" w:rsidRPr="00C43364">
        <w:rPr>
          <w:rFonts w:ascii="Times New Roman" w:hAnsi="Times New Roman" w:cs="Times New Roman"/>
          <w:sz w:val="24"/>
          <w:szCs w:val="24"/>
        </w:rPr>
        <w:t>, below).</w:t>
      </w:r>
    </w:p>
    <w:p w14:paraId="7DD7F482" w14:textId="49E77DBE" w:rsidR="006B636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6B6362" w:rsidRPr="00C43364">
        <w:rPr>
          <w:rFonts w:ascii="Times New Roman" w:hAnsi="Times New Roman" w:cs="Times New Roman"/>
          <w:b/>
          <w:bCs/>
          <w:sz w:val="24"/>
          <w:szCs w:val="24"/>
        </w:rPr>
        <w:t xml:space="preserve">. </w:t>
      </w:r>
      <w:r w:rsidR="00E1044F">
        <w:rPr>
          <w:rFonts w:ascii="Times New Roman" w:hAnsi="Times New Roman" w:cs="Times New Roman"/>
          <w:b/>
          <w:bCs/>
          <w:sz w:val="24"/>
          <w:szCs w:val="24"/>
        </w:rPr>
        <w:t>Sternal r</w:t>
      </w:r>
      <w:r w:rsidR="006B6362" w:rsidRPr="00C43364">
        <w:rPr>
          <w:rFonts w:ascii="Times New Roman" w:hAnsi="Times New Roman" w:cs="Times New Roman"/>
          <w:b/>
          <w:bCs/>
          <w:sz w:val="24"/>
          <w:szCs w:val="24"/>
        </w:rPr>
        <w:t>ib facet</w:t>
      </w:r>
      <w:r w:rsidR="004627A0">
        <w:rPr>
          <w:rFonts w:ascii="Times New Roman" w:hAnsi="Times New Roman" w:cs="Times New Roman"/>
          <w:b/>
          <w:bCs/>
          <w:sz w:val="24"/>
          <w:szCs w:val="24"/>
        </w:rPr>
        <w:t>s</w:t>
      </w:r>
      <w:r w:rsidR="0010738A" w:rsidRPr="00C43364">
        <w:rPr>
          <w:rFonts w:ascii="Times New Roman" w:hAnsi="Times New Roman" w:cs="Times New Roman"/>
          <w:b/>
          <w:bCs/>
          <w:sz w:val="24"/>
          <w:szCs w:val="24"/>
        </w:rPr>
        <w:t>, caudalmost</w:t>
      </w:r>
      <w:r w:rsidR="006B6362" w:rsidRPr="00C43364">
        <w:rPr>
          <w:rFonts w:ascii="Times New Roman" w:hAnsi="Times New Roman" w:cs="Times New Roman"/>
          <w:b/>
          <w:bCs/>
          <w:sz w:val="24"/>
          <w:szCs w:val="24"/>
        </w:rPr>
        <w:t xml:space="preserve"> </w:t>
      </w:r>
      <w:r w:rsidR="004627A0">
        <w:rPr>
          <w:rFonts w:ascii="Times New Roman" w:hAnsi="Times New Roman" w:cs="Times New Roman"/>
          <w:b/>
          <w:bCs/>
          <w:sz w:val="24"/>
          <w:szCs w:val="24"/>
        </w:rPr>
        <w:t xml:space="preserve">point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caudalmost </w:t>
      </w:r>
      <w:r w:rsidR="004627A0">
        <w:rPr>
          <w:rFonts w:ascii="Times New Roman" w:hAnsi="Times New Roman" w:cs="Times New Roman"/>
          <w:sz w:val="24"/>
          <w:szCs w:val="24"/>
        </w:rPr>
        <w:t>point</w:t>
      </w:r>
      <w:r w:rsidR="004627A0" w:rsidRPr="00C43364">
        <w:rPr>
          <w:rFonts w:ascii="Times New Roman" w:hAnsi="Times New Roman" w:cs="Times New Roman"/>
          <w:sz w:val="24"/>
          <w:szCs w:val="24"/>
        </w:rPr>
        <w:t xml:space="preserve"> </w:t>
      </w:r>
      <w:r w:rsidR="006B6362" w:rsidRPr="00C43364">
        <w:rPr>
          <w:rFonts w:ascii="Times New Roman" w:hAnsi="Times New Roman" w:cs="Times New Roman"/>
          <w:sz w:val="24"/>
          <w:szCs w:val="24"/>
        </w:rPr>
        <w:t xml:space="preserve">of the </w:t>
      </w:r>
      <w:r w:rsidR="004627A0">
        <w:rPr>
          <w:rFonts w:ascii="Times New Roman" w:hAnsi="Times New Roman" w:cs="Times New Roman"/>
          <w:sz w:val="24"/>
          <w:szCs w:val="24"/>
        </w:rPr>
        <w:t xml:space="preserve">sternal </w:t>
      </w:r>
      <w:r w:rsidR="006B6362" w:rsidRPr="00C43364">
        <w:rPr>
          <w:rFonts w:ascii="Times New Roman" w:hAnsi="Times New Roman" w:cs="Times New Roman"/>
          <w:sz w:val="24"/>
          <w:szCs w:val="24"/>
        </w:rPr>
        <w:t>rib facet</w:t>
      </w:r>
      <w:r w:rsidR="004627A0">
        <w:rPr>
          <w:rFonts w:ascii="Times New Roman" w:hAnsi="Times New Roman" w:cs="Times New Roman"/>
          <w:sz w:val="24"/>
          <w:szCs w:val="24"/>
        </w:rPr>
        <w:t>s</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S4)</w:t>
      </w:r>
      <w:r w:rsidR="006B6362" w:rsidRPr="00C43364">
        <w:rPr>
          <w:rFonts w:ascii="Times New Roman" w:hAnsi="Times New Roman" w:cs="Times New Roman"/>
          <w:sz w:val="24"/>
          <w:szCs w:val="24"/>
        </w:rPr>
        <w:t>.</w:t>
      </w:r>
      <w:r w:rsidR="003E7E5E" w:rsidRPr="00C43364">
        <w:rPr>
          <w:rFonts w:ascii="Times New Roman" w:hAnsi="Times New Roman" w:cs="Times New Roman"/>
          <w:sz w:val="24"/>
          <w:szCs w:val="24"/>
        </w:rPr>
        <w:t xml:space="preserve"> This landmark marks the end of a series of semilandmarks along the caudolateral process</w:t>
      </w:r>
      <w:r w:rsidR="004627A0" w:rsidRPr="004627A0">
        <w:rPr>
          <w:rFonts w:ascii="Times New Roman" w:hAnsi="Times New Roman" w:cs="Times New Roman"/>
          <w:sz w:val="24"/>
          <w:szCs w:val="24"/>
        </w:rPr>
        <w:t xml:space="preserve"> </w:t>
      </w:r>
      <w:r w:rsidR="004627A0">
        <w:rPr>
          <w:rFonts w:ascii="Times New Roman" w:hAnsi="Times New Roman" w:cs="Times New Roman"/>
          <w:sz w:val="24"/>
          <w:szCs w:val="24"/>
        </w:rPr>
        <w:t>and lateral margin of the sternum</w:t>
      </w:r>
      <w:r w:rsidR="003E7E5E" w:rsidRPr="00C43364">
        <w:rPr>
          <w:rFonts w:ascii="Times New Roman" w:hAnsi="Times New Roman" w:cs="Times New Roman"/>
          <w:sz w:val="24"/>
          <w:szCs w:val="24"/>
        </w:rPr>
        <w:t xml:space="preserve"> (SL1, below).</w:t>
      </w:r>
    </w:p>
    <w:p w14:paraId="5BFDEFDC" w14:textId="4F13002D" w:rsidR="006B6362" w:rsidRPr="00C43364" w:rsidRDefault="00E14E19" w:rsidP="006B6362">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LM3</w:t>
      </w:r>
      <w:r w:rsidR="006B6362" w:rsidRPr="00C43364">
        <w:rPr>
          <w:rFonts w:ascii="Times New Roman" w:hAnsi="Times New Roman" w:cs="Times New Roman"/>
          <w:b/>
          <w:bCs/>
          <w:sz w:val="24"/>
          <w:szCs w:val="24"/>
        </w:rPr>
        <w:t xml:space="preserve">. </w:t>
      </w:r>
      <w:r w:rsidR="00426487">
        <w:rPr>
          <w:rFonts w:ascii="Times New Roman" w:hAnsi="Times New Roman" w:cs="Times New Roman"/>
          <w:b/>
          <w:bCs/>
          <w:sz w:val="24"/>
          <w:szCs w:val="24"/>
        </w:rPr>
        <w:t>Sternal midline, c</w:t>
      </w:r>
      <w:r w:rsidR="00426487" w:rsidRPr="00C43364">
        <w:rPr>
          <w:rFonts w:ascii="Times New Roman" w:hAnsi="Times New Roman" w:cs="Times New Roman"/>
          <w:b/>
          <w:bCs/>
          <w:sz w:val="24"/>
          <w:szCs w:val="24"/>
        </w:rPr>
        <w:t xml:space="preserve">audoventral </w:t>
      </w:r>
      <w:r w:rsidR="003E7E5E" w:rsidRPr="00C43364">
        <w:rPr>
          <w:rFonts w:ascii="Times New Roman" w:hAnsi="Times New Roman" w:cs="Times New Roman"/>
          <w:b/>
          <w:bCs/>
          <w:sz w:val="24"/>
          <w:szCs w:val="24"/>
        </w:rPr>
        <w:t xml:space="preserve">point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caudalmost point on the midline of the ventral surface</w:t>
      </w:r>
      <w:r w:rsidR="003E7E5E" w:rsidRPr="00C43364">
        <w:rPr>
          <w:rFonts w:ascii="Times New Roman" w:hAnsi="Times New Roman" w:cs="Times New Roman"/>
          <w:sz w:val="24"/>
          <w:szCs w:val="24"/>
        </w:rPr>
        <w:t xml:space="preserve"> of the sternum</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S4-5)</w:t>
      </w:r>
      <w:r w:rsidR="006B6362" w:rsidRPr="00C43364">
        <w:rPr>
          <w:rFonts w:ascii="Times New Roman" w:hAnsi="Times New Roman" w:cs="Times New Roman"/>
          <w:sz w:val="24"/>
          <w:szCs w:val="24"/>
        </w:rPr>
        <w:t xml:space="preserve">. </w:t>
      </w:r>
      <w:r w:rsidR="003E7E5E" w:rsidRPr="00C43364">
        <w:rPr>
          <w:rFonts w:ascii="Times New Roman" w:hAnsi="Times New Roman" w:cs="Times New Roman"/>
          <w:sz w:val="24"/>
          <w:szCs w:val="24"/>
        </w:rPr>
        <w:t xml:space="preserve">This landmark marks the start of a series of semilandmarks along the </w:t>
      </w:r>
      <w:r w:rsidR="00426487">
        <w:rPr>
          <w:rFonts w:ascii="Times New Roman" w:hAnsi="Times New Roman" w:cs="Times New Roman"/>
          <w:sz w:val="24"/>
          <w:szCs w:val="24"/>
        </w:rPr>
        <w:t xml:space="preserve">midline of the </w:t>
      </w:r>
      <w:r w:rsidR="003E7E5E" w:rsidRPr="00C43364">
        <w:rPr>
          <w:rFonts w:ascii="Times New Roman" w:hAnsi="Times New Roman" w:cs="Times New Roman"/>
          <w:sz w:val="24"/>
          <w:szCs w:val="24"/>
        </w:rPr>
        <w:t>ventral surface of the sternal keel (SL2, below) and the</w:t>
      </w:r>
      <w:r w:rsidR="00426487">
        <w:rPr>
          <w:rFonts w:ascii="Times New Roman" w:hAnsi="Times New Roman" w:cs="Times New Roman"/>
          <w:sz w:val="24"/>
          <w:szCs w:val="24"/>
        </w:rPr>
        <w:t xml:space="preserve"> start of a series of semilandmarks along the</w:t>
      </w:r>
      <w:r w:rsidR="003E7E5E" w:rsidRPr="00C43364">
        <w:rPr>
          <w:rFonts w:ascii="Times New Roman" w:hAnsi="Times New Roman" w:cs="Times New Roman"/>
          <w:sz w:val="24"/>
          <w:szCs w:val="24"/>
        </w:rPr>
        <w:t xml:space="preserve"> </w:t>
      </w:r>
      <w:r w:rsidR="00426487">
        <w:rPr>
          <w:rFonts w:ascii="Times New Roman" w:hAnsi="Times New Roman" w:cs="Times New Roman"/>
          <w:sz w:val="24"/>
          <w:szCs w:val="24"/>
        </w:rPr>
        <w:t xml:space="preserve">midline of the </w:t>
      </w:r>
      <w:r w:rsidR="003E7E5E" w:rsidRPr="00C43364">
        <w:rPr>
          <w:rFonts w:ascii="Times New Roman" w:hAnsi="Times New Roman" w:cs="Times New Roman"/>
          <w:sz w:val="24"/>
          <w:szCs w:val="24"/>
        </w:rPr>
        <w:t>dorsal surface of the sternum (SL5</w:t>
      </w:r>
      <w:r w:rsidR="003F2DD7" w:rsidRPr="00C43364">
        <w:rPr>
          <w:rFonts w:ascii="Times New Roman" w:hAnsi="Times New Roman" w:cs="Times New Roman"/>
          <w:sz w:val="24"/>
          <w:szCs w:val="24"/>
        </w:rPr>
        <w:t>, below</w:t>
      </w:r>
      <w:r w:rsidR="003E7E5E" w:rsidRPr="00C43364">
        <w:rPr>
          <w:rFonts w:ascii="Times New Roman" w:hAnsi="Times New Roman" w:cs="Times New Roman"/>
          <w:sz w:val="24"/>
          <w:szCs w:val="24"/>
        </w:rPr>
        <w:t>).</w:t>
      </w:r>
    </w:p>
    <w:p w14:paraId="20D50B10" w14:textId="791A1F2C" w:rsidR="006B636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LM4</w:t>
      </w:r>
      <w:r w:rsidR="006B6362" w:rsidRPr="00C43364">
        <w:rPr>
          <w:rFonts w:ascii="Times New Roman" w:hAnsi="Times New Roman" w:cs="Times New Roman"/>
          <w:b/>
          <w:bCs/>
          <w:sz w:val="24"/>
          <w:szCs w:val="24"/>
        </w:rPr>
        <w:t xml:space="preserve">. </w:t>
      </w:r>
      <w:r w:rsidR="003B2499">
        <w:rPr>
          <w:rFonts w:ascii="Times New Roman" w:hAnsi="Times New Roman" w:cs="Times New Roman"/>
          <w:b/>
          <w:bCs/>
          <w:sz w:val="24"/>
          <w:szCs w:val="24"/>
        </w:rPr>
        <w:t>Sternal midline, c</w:t>
      </w:r>
      <w:r w:rsidR="006B6362" w:rsidRPr="00C43364">
        <w:rPr>
          <w:rFonts w:ascii="Times New Roman" w:hAnsi="Times New Roman" w:cs="Times New Roman"/>
          <w:b/>
          <w:bCs/>
          <w:sz w:val="24"/>
          <w:szCs w:val="24"/>
        </w:rPr>
        <w:t xml:space="preserve">ranioventral </w:t>
      </w:r>
      <w:r w:rsidR="003E7E5E" w:rsidRPr="00C43364">
        <w:rPr>
          <w:rFonts w:ascii="Times New Roman" w:hAnsi="Times New Roman" w:cs="Times New Roman"/>
          <w:b/>
          <w:bCs/>
          <w:sz w:val="24"/>
          <w:szCs w:val="24"/>
        </w:rPr>
        <w:t>point</w:t>
      </w:r>
      <w:r w:rsidR="00E87817">
        <w:rPr>
          <w:rFonts w:ascii="Times New Roman" w:hAnsi="Times New Roman" w:cs="Times New Roman"/>
          <w:sz w:val="24"/>
          <w:szCs w:val="24"/>
        </w:rPr>
        <w:t xml:space="preserve">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cranialmost point on the midline of the ventral surface</w:t>
      </w:r>
      <w:r w:rsidR="003E7E5E" w:rsidRPr="00C43364">
        <w:rPr>
          <w:rFonts w:ascii="Times New Roman" w:hAnsi="Times New Roman" w:cs="Times New Roman"/>
          <w:sz w:val="24"/>
          <w:szCs w:val="24"/>
        </w:rPr>
        <w:t xml:space="preserve"> of the sternum</w:t>
      </w:r>
      <w:r w:rsidR="006B6362" w:rsidRPr="00C43364">
        <w:rPr>
          <w:rFonts w:ascii="Times New Roman" w:hAnsi="Times New Roman" w:cs="Times New Roman"/>
          <w:sz w:val="24"/>
          <w:szCs w:val="24"/>
        </w:rPr>
        <w:t xml:space="preserve">, </w:t>
      </w:r>
      <w:r w:rsidR="00E1044F">
        <w:rPr>
          <w:rFonts w:ascii="Times New Roman" w:hAnsi="Times New Roman" w:cs="Times New Roman"/>
          <w:sz w:val="24"/>
          <w:szCs w:val="24"/>
        </w:rPr>
        <w:t>on</w:t>
      </w:r>
      <w:r w:rsidR="00E1044F" w:rsidRPr="00C43364">
        <w:rPr>
          <w:rFonts w:ascii="Times New Roman" w:hAnsi="Times New Roman" w:cs="Times New Roman"/>
          <w:sz w:val="24"/>
          <w:szCs w:val="24"/>
        </w:rPr>
        <w:t xml:space="preserve"> </w:t>
      </w:r>
      <w:r w:rsidR="00961BF3" w:rsidRPr="00C43364">
        <w:rPr>
          <w:rFonts w:ascii="Times New Roman" w:hAnsi="Times New Roman" w:cs="Times New Roman"/>
          <w:sz w:val="24"/>
          <w:szCs w:val="24"/>
        </w:rPr>
        <w:t xml:space="preserve">the </w:t>
      </w:r>
      <w:r w:rsidR="00E1044F">
        <w:rPr>
          <w:rFonts w:ascii="Times New Roman" w:hAnsi="Times New Roman" w:cs="Times New Roman"/>
          <w:sz w:val="24"/>
          <w:szCs w:val="24"/>
        </w:rPr>
        <w:t xml:space="preserve">midline </w:t>
      </w:r>
      <w:r w:rsidR="00961BF3" w:rsidRPr="00C43364">
        <w:rPr>
          <w:rFonts w:ascii="Times New Roman" w:hAnsi="Times New Roman" w:cs="Times New Roman"/>
          <w:sz w:val="24"/>
          <w:szCs w:val="24"/>
        </w:rPr>
        <w:t>of the</w:t>
      </w:r>
      <w:r w:rsidR="006B6362" w:rsidRPr="00C43364">
        <w:rPr>
          <w:rFonts w:ascii="Times New Roman" w:hAnsi="Times New Roman" w:cs="Times New Roman"/>
          <w:sz w:val="24"/>
          <w:szCs w:val="24"/>
        </w:rPr>
        <w:t xml:space="preserve"> </w:t>
      </w:r>
      <w:r w:rsidR="00BA02BF">
        <w:rPr>
          <w:rFonts w:ascii="Times New Roman" w:hAnsi="Times New Roman" w:cs="Times New Roman"/>
          <w:sz w:val="24"/>
          <w:szCs w:val="24"/>
        </w:rPr>
        <w:t>rostral process</w:t>
      </w:r>
      <w:r w:rsidR="003E7E5E" w:rsidRPr="00C43364">
        <w:rPr>
          <w:rFonts w:ascii="Times New Roman" w:eastAsia="Times New Roman" w:hAnsi="Times New Roman" w:cs="Times New Roman"/>
          <w:color w:val="000000" w:themeColor="text1"/>
          <w:sz w:val="24"/>
          <w:szCs w:val="24"/>
          <w:lang w:eastAsia="en-GB"/>
        </w:rPr>
        <w:t xml:space="preserve"> (Fig. S4)</w:t>
      </w:r>
      <w:r w:rsidR="00961BF3" w:rsidRPr="00C43364">
        <w:rPr>
          <w:rFonts w:ascii="Times New Roman" w:eastAsia="Times New Roman" w:hAnsi="Times New Roman" w:cs="Times New Roman"/>
          <w:color w:val="000000" w:themeColor="text1"/>
          <w:sz w:val="24"/>
          <w:szCs w:val="24"/>
          <w:lang w:eastAsia="en-GB"/>
        </w:rPr>
        <w:t>.</w:t>
      </w:r>
      <w:r w:rsidR="00D212C9" w:rsidRPr="00C43364">
        <w:rPr>
          <w:rFonts w:ascii="Times New Roman" w:eastAsia="Times New Roman" w:hAnsi="Times New Roman" w:cs="Times New Roman"/>
          <w:color w:val="000000" w:themeColor="text1"/>
          <w:sz w:val="24"/>
          <w:szCs w:val="24"/>
          <w:lang w:eastAsia="en-GB"/>
        </w:rPr>
        <w:t xml:space="preserve"> </w:t>
      </w:r>
      <w:r w:rsidR="00D212C9" w:rsidRPr="00C43364">
        <w:rPr>
          <w:rFonts w:ascii="Times New Roman" w:hAnsi="Times New Roman" w:cs="Times New Roman"/>
          <w:sz w:val="24"/>
          <w:szCs w:val="24"/>
        </w:rPr>
        <w:t>This landmark marks the end of a series of semilandmarks along the ventral surface of the sternal keel (SL2, below).</w:t>
      </w:r>
    </w:p>
    <w:p w14:paraId="321A7423" w14:textId="7A2AD2F1" w:rsidR="006B636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LM5</w:t>
      </w:r>
      <w:r w:rsidR="006B6362" w:rsidRPr="00C43364">
        <w:rPr>
          <w:rFonts w:ascii="Times New Roman" w:hAnsi="Times New Roman" w:cs="Times New Roman"/>
          <w:b/>
          <w:bCs/>
          <w:sz w:val="24"/>
          <w:szCs w:val="24"/>
        </w:rPr>
        <w:t xml:space="preserve">. </w:t>
      </w:r>
      <w:r w:rsidR="00E1044F">
        <w:rPr>
          <w:rFonts w:ascii="Times New Roman" w:hAnsi="Times New Roman" w:cs="Times New Roman"/>
          <w:b/>
          <w:bCs/>
          <w:sz w:val="24"/>
          <w:szCs w:val="24"/>
        </w:rPr>
        <w:t>Sternal r</w:t>
      </w:r>
      <w:r w:rsidR="00E1044F" w:rsidRPr="00C43364">
        <w:rPr>
          <w:rFonts w:ascii="Times New Roman" w:hAnsi="Times New Roman" w:cs="Times New Roman"/>
          <w:b/>
          <w:bCs/>
          <w:sz w:val="24"/>
          <w:szCs w:val="24"/>
        </w:rPr>
        <w:t xml:space="preserve">ib </w:t>
      </w:r>
      <w:r w:rsidR="0010738A" w:rsidRPr="00C43364">
        <w:rPr>
          <w:rFonts w:ascii="Times New Roman" w:hAnsi="Times New Roman" w:cs="Times New Roman"/>
          <w:b/>
          <w:bCs/>
          <w:sz w:val="24"/>
          <w:szCs w:val="24"/>
        </w:rPr>
        <w:t>facet</w:t>
      </w:r>
      <w:r w:rsidR="00E1044F">
        <w:rPr>
          <w:rFonts w:ascii="Times New Roman" w:hAnsi="Times New Roman" w:cs="Times New Roman"/>
          <w:b/>
          <w:bCs/>
          <w:sz w:val="24"/>
          <w:szCs w:val="24"/>
        </w:rPr>
        <w:t>s</w:t>
      </w:r>
      <w:r w:rsidR="0010738A" w:rsidRPr="00C43364">
        <w:rPr>
          <w:rFonts w:ascii="Times New Roman" w:hAnsi="Times New Roman" w:cs="Times New Roman"/>
          <w:b/>
          <w:bCs/>
          <w:sz w:val="24"/>
          <w:szCs w:val="24"/>
        </w:rPr>
        <w:t>, c</w:t>
      </w:r>
      <w:r w:rsidR="006B6362" w:rsidRPr="00C43364">
        <w:rPr>
          <w:rFonts w:ascii="Times New Roman" w:hAnsi="Times New Roman" w:cs="Times New Roman"/>
          <w:b/>
          <w:bCs/>
          <w:sz w:val="24"/>
          <w:szCs w:val="24"/>
        </w:rPr>
        <w:t>ranial</w:t>
      </w:r>
      <w:r w:rsidR="0010738A" w:rsidRPr="00C43364">
        <w:rPr>
          <w:rFonts w:ascii="Times New Roman" w:hAnsi="Times New Roman" w:cs="Times New Roman"/>
          <w:b/>
          <w:bCs/>
          <w:sz w:val="24"/>
          <w:szCs w:val="24"/>
        </w:rPr>
        <w:t>most</w:t>
      </w:r>
      <w:r w:rsidR="00E1044F">
        <w:rPr>
          <w:rFonts w:ascii="Times New Roman" w:hAnsi="Times New Roman" w:cs="Times New Roman"/>
          <w:b/>
          <w:bCs/>
          <w:sz w:val="24"/>
          <w:szCs w:val="24"/>
        </w:rPr>
        <w:t xml:space="preserve"> point</w:t>
      </w:r>
      <w:r w:rsidR="006B6362" w:rsidRPr="00C43364">
        <w:rPr>
          <w:rFonts w:ascii="Times New Roman" w:hAnsi="Times New Roman" w:cs="Times New Roman"/>
          <w:b/>
          <w:bCs/>
          <w:sz w:val="24"/>
          <w:szCs w:val="24"/>
        </w:rPr>
        <w:t xml:space="preserve">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cranialmost </w:t>
      </w:r>
      <w:r w:rsidR="00E1044F">
        <w:rPr>
          <w:rFonts w:ascii="Times New Roman" w:hAnsi="Times New Roman" w:cs="Times New Roman"/>
          <w:sz w:val="24"/>
          <w:szCs w:val="24"/>
        </w:rPr>
        <w:t>point</w:t>
      </w:r>
      <w:r w:rsidR="00E1044F" w:rsidRPr="00C43364">
        <w:rPr>
          <w:rFonts w:ascii="Times New Roman" w:hAnsi="Times New Roman" w:cs="Times New Roman"/>
          <w:sz w:val="24"/>
          <w:szCs w:val="24"/>
        </w:rPr>
        <w:t xml:space="preserve"> </w:t>
      </w:r>
      <w:r w:rsidR="006B6362" w:rsidRPr="00C43364">
        <w:rPr>
          <w:rFonts w:ascii="Times New Roman" w:hAnsi="Times New Roman" w:cs="Times New Roman"/>
          <w:sz w:val="24"/>
          <w:szCs w:val="24"/>
        </w:rPr>
        <w:t xml:space="preserve">of the </w:t>
      </w:r>
      <w:r w:rsidR="00E1044F">
        <w:rPr>
          <w:rFonts w:ascii="Times New Roman" w:hAnsi="Times New Roman" w:cs="Times New Roman"/>
          <w:sz w:val="24"/>
          <w:szCs w:val="24"/>
        </w:rPr>
        <w:t xml:space="preserve">sternal </w:t>
      </w:r>
      <w:r w:rsidR="006B6362" w:rsidRPr="00C43364">
        <w:rPr>
          <w:rFonts w:ascii="Times New Roman" w:hAnsi="Times New Roman" w:cs="Times New Roman"/>
          <w:sz w:val="24"/>
          <w:szCs w:val="24"/>
        </w:rPr>
        <w:t>rib facet</w:t>
      </w:r>
      <w:r w:rsidR="00E1044F">
        <w:rPr>
          <w:rFonts w:ascii="Times New Roman" w:hAnsi="Times New Roman" w:cs="Times New Roman"/>
          <w:sz w:val="24"/>
          <w:szCs w:val="24"/>
        </w:rPr>
        <w:t>s</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S4)</w:t>
      </w:r>
      <w:r w:rsidR="006B6362" w:rsidRPr="00C43364">
        <w:rPr>
          <w:rFonts w:ascii="Times New Roman" w:hAnsi="Times New Roman" w:cs="Times New Roman"/>
          <w:sz w:val="24"/>
          <w:szCs w:val="24"/>
        </w:rPr>
        <w:t>.</w:t>
      </w:r>
      <w:r w:rsidR="00D212C9" w:rsidRPr="00C43364">
        <w:rPr>
          <w:rFonts w:ascii="Times New Roman" w:hAnsi="Times New Roman" w:cs="Times New Roman"/>
          <w:sz w:val="24"/>
          <w:szCs w:val="24"/>
        </w:rPr>
        <w:t xml:space="preserve"> This landmark marks the start of a series of semilandmarks along the</w:t>
      </w:r>
      <w:r w:rsidR="00303F3D" w:rsidRPr="00303F3D">
        <w:rPr>
          <w:rFonts w:ascii="Times New Roman" w:hAnsi="Times New Roman" w:cs="Times New Roman"/>
          <w:sz w:val="24"/>
          <w:szCs w:val="24"/>
        </w:rPr>
        <w:t xml:space="preserve"> </w:t>
      </w:r>
      <w:r w:rsidR="00303F3D">
        <w:rPr>
          <w:rFonts w:ascii="Times New Roman" w:hAnsi="Times New Roman" w:cs="Times New Roman"/>
          <w:sz w:val="24"/>
          <w:szCs w:val="24"/>
        </w:rPr>
        <w:t>caudolateral margin of the</w:t>
      </w:r>
      <w:r w:rsidR="00D212C9" w:rsidRPr="00C43364">
        <w:rPr>
          <w:rFonts w:ascii="Times New Roman" w:hAnsi="Times New Roman" w:cs="Times New Roman"/>
          <w:sz w:val="24"/>
          <w:szCs w:val="24"/>
        </w:rPr>
        <w:t xml:space="preserve"> craniolateral process</w:t>
      </w:r>
      <w:r w:rsidR="00E1044F">
        <w:rPr>
          <w:rFonts w:ascii="Times New Roman" w:hAnsi="Times New Roman" w:cs="Times New Roman"/>
          <w:sz w:val="24"/>
          <w:szCs w:val="24"/>
        </w:rPr>
        <w:t xml:space="preserve"> of the sternum</w:t>
      </w:r>
      <w:r w:rsidR="00D212C9" w:rsidRPr="00C43364">
        <w:rPr>
          <w:rFonts w:ascii="Times New Roman" w:hAnsi="Times New Roman" w:cs="Times New Roman"/>
          <w:sz w:val="24"/>
          <w:szCs w:val="24"/>
        </w:rPr>
        <w:t xml:space="preserve"> (SL3, below). </w:t>
      </w:r>
    </w:p>
    <w:p w14:paraId="279A2D9C" w14:textId="7BDE7588" w:rsidR="0087572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LM6</w:t>
      </w:r>
      <w:r w:rsidR="00875722" w:rsidRPr="00C43364">
        <w:rPr>
          <w:rFonts w:ascii="Times New Roman" w:hAnsi="Times New Roman" w:cs="Times New Roman"/>
          <w:b/>
          <w:bCs/>
          <w:sz w:val="24"/>
          <w:szCs w:val="24"/>
        </w:rPr>
        <w:t xml:space="preserve">. </w:t>
      </w:r>
      <w:r w:rsidR="00D212C9" w:rsidRPr="00C43364">
        <w:rPr>
          <w:rFonts w:ascii="Times New Roman" w:hAnsi="Times New Roman" w:cs="Times New Roman"/>
          <w:b/>
          <w:bCs/>
          <w:sz w:val="24"/>
          <w:szCs w:val="24"/>
        </w:rPr>
        <w:t>Craniolateral process, craniolateral point</w:t>
      </w:r>
      <w:r w:rsidR="006B6362" w:rsidRPr="00C43364">
        <w:rPr>
          <w:rFonts w:ascii="Times New Roman" w:hAnsi="Times New Roman" w:cs="Times New Roman"/>
          <w:sz w:val="24"/>
          <w:szCs w:val="24"/>
        </w:rPr>
        <w:t xml:space="preserve">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w:t>
      </w:r>
      <w:r w:rsidR="00D212C9" w:rsidRPr="00C43364">
        <w:rPr>
          <w:rFonts w:ascii="Times New Roman" w:hAnsi="Times New Roman" w:cs="Times New Roman"/>
          <w:sz w:val="24"/>
          <w:szCs w:val="24"/>
        </w:rPr>
        <w:t>craniolateral point</w:t>
      </w:r>
      <w:r w:rsidR="006B6362" w:rsidRPr="00C43364">
        <w:rPr>
          <w:rFonts w:ascii="Times New Roman" w:hAnsi="Times New Roman" w:cs="Times New Roman"/>
          <w:sz w:val="24"/>
          <w:szCs w:val="24"/>
        </w:rPr>
        <w:t xml:space="preserve"> o</w:t>
      </w:r>
      <w:r w:rsidR="00D212C9" w:rsidRPr="00C43364">
        <w:rPr>
          <w:rFonts w:ascii="Times New Roman" w:hAnsi="Times New Roman" w:cs="Times New Roman"/>
          <w:sz w:val="24"/>
          <w:szCs w:val="24"/>
        </w:rPr>
        <w:t>n</w:t>
      </w:r>
      <w:r w:rsidR="006B6362" w:rsidRPr="00C43364">
        <w:rPr>
          <w:rFonts w:ascii="Times New Roman" w:hAnsi="Times New Roman" w:cs="Times New Roman"/>
          <w:sz w:val="24"/>
          <w:szCs w:val="24"/>
        </w:rPr>
        <w:t xml:space="preserve"> the </w:t>
      </w:r>
      <w:r w:rsidR="00D212C9" w:rsidRPr="00C43364">
        <w:rPr>
          <w:rFonts w:ascii="Times New Roman" w:hAnsi="Times New Roman" w:cs="Times New Roman"/>
          <w:sz w:val="24"/>
          <w:szCs w:val="24"/>
        </w:rPr>
        <w:t>craniolateral process</w:t>
      </w:r>
      <w:r w:rsidR="006C5EDE">
        <w:rPr>
          <w:rFonts w:ascii="Times New Roman" w:hAnsi="Times New Roman" w:cs="Times New Roman"/>
          <w:sz w:val="24"/>
          <w:szCs w:val="24"/>
        </w:rPr>
        <w:t xml:space="preserve"> of the sternum</w:t>
      </w:r>
      <w:r w:rsidR="00D212C9"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S4-</w:t>
      </w:r>
      <w:r w:rsidR="003F2DD7" w:rsidRPr="00C43364">
        <w:rPr>
          <w:rFonts w:ascii="Times New Roman" w:eastAsia="Times New Roman" w:hAnsi="Times New Roman" w:cs="Times New Roman"/>
          <w:color w:val="000000" w:themeColor="text1"/>
          <w:sz w:val="24"/>
          <w:szCs w:val="24"/>
          <w:lang w:eastAsia="en-GB"/>
        </w:rPr>
        <w:t>S</w:t>
      </w:r>
      <w:r w:rsidR="007E37E6" w:rsidRPr="00C43364">
        <w:rPr>
          <w:rFonts w:ascii="Times New Roman" w:eastAsia="Times New Roman" w:hAnsi="Times New Roman" w:cs="Times New Roman"/>
          <w:color w:val="000000" w:themeColor="text1"/>
          <w:sz w:val="24"/>
          <w:szCs w:val="24"/>
          <w:lang w:eastAsia="en-GB"/>
        </w:rPr>
        <w:t>5)</w:t>
      </w:r>
      <w:r w:rsidR="006B6362" w:rsidRPr="00C43364">
        <w:rPr>
          <w:rFonts w:ascii="Times New Roman" w:hAnsi="Times New Roman" w:cs="Times New Roman"/>
          <w:sz w:val="24"/>
          <w:szCs w:val="24"/>
        </w:rPr>
        <w:t>.</w:t>
      </w:r>
      <w:r w:rsidR="00D212C9" w:rsidRPr="00C43364">
        <w:rPr>
          <w:rFonts w:ascii="Times New Roman" w:hAnsi="Times New Roman" w:cs="Times New Roman"/>
          <w:sz w:val="24"/>
          <w:szCs w:val="24"/>
        </w:rPr>
        <w:t xml:space="preserve"> This landmark marks </w:t>
      </w:r>
      <w:r w:rsidR="003F2DD7" w:rsidRPr="00C43364">
        <w:rPr>
          <w:rFonts w:ascii="Times New Roman" w:hAnsi="Times New Roman" w:cs="Times New Roman"/>
          <w:sz w:val="24"/>
          <w:szCs w:val="24"/>
        </w:rPr>
        <w:t xml:space="preserve">the end of a series of semilandmarks along the </w:t>
      </w:r>
      <w:r w:rsidR="00415AA1">
        <w:rPr>
          <w:rFonts w:ascii="Times New Roman" w:hAnsi="Times New Roman" w:cs="Times New Roman"/>
          <w:sz w:val="24"/>
          <w:szCs w:val="24"/>
        </w:rPr>
        <w:t>caud</w:t>
      </w:r>
      <w:r w:rsidR="005A4C24">
        <w:rPr>
          <w:rFonts w:ascii="Times New Roman" w:hAnsi="Times New Roman" w:cs="Times New Roman"/>
          <w:sz w:val="24"/>
          <w:szCs w:val="24"/>
        </w:rPr>
        <w:t xml:space="preserve">olateral margin of the </w:t>
      </w:r>
      <w:r w:rsidR="003F2DD7" w:rsidRPr="00C43364">
        <w:rPr>
          <w:rFonts w:ascii="Times New Roman" w:hAnsi="Times New Roman" w:cs="Times New Roman"/>
          <w:sz w:val="24"/>
          <w:szCs w:val="24"/>
        </w:rPr>
        <w:t xml:space="preserve">craniolateral process (SL3, below) and </w:t>
      </w:r>
      <w:r w:rsidR="00D212C9" w:rsidRPr="00C43364">
        <w:rPr>
          <w:rFonts w:ascii="Times New Roman" w:hAnsi="Times New Roman" w:cs="Times New Roman"/>
          <w:sz w:val="24"/>
          <w:szCs w:val="24"/>
        </w:rPr>
        <w:t xml:space="preserve">the start of a series of semilandmarks along the </w:t>
      </w:r>
      <w:r w:rsidR="00BA02BF">
        <w:rPr>
          <w:rFonts w:ascii="Times New Roman" w:hAnsi="Times New Roman" w:cs="Times New Roman"/>
          <w:sz w:val="24"/>
          <w:szCs w:val="24"/>
        </w:rPr>
        <w:t>cranial</w:t>
      </w:r>
      <w:r w:rsidR="005A4C24">
        <w:rPr>
          <w:rFonts w:ascii="Times New Roman" w:hAnsi="Times New Roman" w:cs="Times New Roman"/>
          <w:sz w:val="24"/>
          <w:szCs w:val="24"/>
        </w:rPr>
        <w:t xml:space="preserve"> margin of the </w:t>
      </w:r>
      <w:r w:rsidR="00D212C9" w:rsidRPr="00C43364">
        <w:rPr>
          <w:rFonts w:ascii="Times New Roman" w:hAnsi="Times New Roman" w:cs="Times New Roman"/>
          <w:sz w:val="24"/>
          <w:szCs w:val="24"/>
        </w:rPr>
        <w:t>craniolateral process (SL4, below).</w:t>
      </w:r>
    </w:p>
    <w:p w14:paraId="3E851E59" w14:textId="204FD6FF" w:rsidR="006B636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LM7</w:t>
      </w:r>
      <w:r w:rsidR="006B6362" w:rsidRPr="00C43364">
        <w:rPr>
          <w:rFonts w:ascii="Times New Roman" w:hAnsi="Times New Roman" w:cs="Times New Roman"/>
          <w:b/>
          <w:bCs/>
          <w:sz w:val="24"/>
          <w:szCs w:val="24"/>
        </w:rPr>
        <w:t xml:space="preserve">. </w:t>
      </w:r>
      <w:r w:rsidR="00D212C9" w:rsidRPr="00C43364">
        <w:rPr>
          <w:rFonts w:ascii="Times New Roman" w:hAnsi="Times New Roman" w:cs="Times New Roman"/>
          <w:b/>
          <w:bCs/>
          <w:sz w:val="24"/>
          <w:szCs w:val="24"/>
        </w:rPr>
        <w:t xml:space="preserve">Craniolateral process, </w:t>
      </w:r>
      <w:r w:rsidR="001C2F3E" w:rsidRPr="00C43364">
        <w:rPr>
          <w:rFonts w:ascii="Times New Roman" w:hAnsi="Times New Roman" w:cs="Times New Roman"/>
          <w:b/>
          <w:bCs/>
          <w:sz w:val="24"/>
          <w:szCs w:val="24"/>
        </w:rPr>
        <w:t>craniomedia</w:t>
      </w:r>
      <w:r w:rsidR="001C2F3E">
        <w:rPr>
          <w:rFonts w:ascii="Times New Roman" w:hAnsi="Times New Roman" w:cs="Times New Roman"/>
          <w:b/>
          <w:bCs/>
          <w:sz w:val="24"/>
          <w:szCs w:val="24"/>
        </w:rPr>
        <w:t>n</w:t>
      </w:r>
      <w:r w:rsidR="001C2F3E" w:rsidRPr="00C43364">
        <w:rPr>
          <w:rFonts w:ascii="Times New Roman" w:hAnsi="Times New Roman" w:cs="Times New Roman"/>
          <w:b/>
          <w:bCs/>
          <w:sz w:val="24"/>
          <w:szCs w:val="24"/>
        </w:rPr>
        <w:t xml:space="preserve"> </w:t>
      </w:r>
      <w:r w:rsidR="00D212C9" w:rsidRPr="00C43364">
        <w:rPr>
          <w:rFonts w:ascii="Times New Roman" w:hAnsi="Times New Roman" w:cs="Times New Roman"/>
          <w:b/>
          <w:bCs/>
          <w:sz w:val="24"/>
          <w:szCs w:val="24"/>
        </w:rPr>
        <w:t>point</w:t>
      </w:r>
      <w:r w:rsidR="00D212C9" w:rsidRPr="00C43364">
        <w:rPr>
          <w:rFonts w:ascii="Times New Roman" w:hAnsi="Times New Roman" w:cs="Times New Roman"/>
          <w:sz w:val="24"/>
          <w:szCs w:val="24"/>
        </w:rPr>
        <w:t xml:space="preserve"> </w:t>
      </w:r>
      <w:proofErr w:type="gramStart"/>
      <w:r w:rsidR="006B6362" w:rsidRPr="00C43364">
        <w:rPr>
          <w:rFonts w:ascii="Times New Roman" w:hAnsi="Times New Roman" w:cs="Times New Roman"/>
          <w:sz w:val="24"/>
          <w:szCs w:val="24"/>
        </w:rPr>
        <w:t>The</w:t>
      </w:r>
      <w:proofErr w:type="gramEnd"/>
      <w:r w:rsidR="006B6362" w:rsidRPr="00C43364">
        <w:rPr>
          <w:rFonts w:ascii="Times New Roman" w:hAnsi="Times New Roman" w:cs="Times New Roman"/>
          <w:sz w:val="24"/>
          <w:szCs w:val="24"/>
        </w:rPr>
        <w:t xml:space="preserve"> </w:t>
      </w:r>
      <w:r w:rsidR="001C2F3E">
        <w:rPr>
          <w:rFonts w:ascii="Times New Roman" w:hAnsi="Times New Roman" w:cs="Times New Roman"/>
          <w:sz w:val="24"/>
          <w:szCs w:val="24"/>
        </w:rPr>
        <w:t>cranial</w:t>
      </w:r>
      <w:r w:rsidR="001C2F3E" w:rsidRPr="00C43364">
        <w:rPr>
          <w:rFonts w:ascii="Times New Roman" w:hAnsi="Times New Roman" w:cs="Times New Roman"/>
          <w:sz w:val="24"/>
          <w:szCs w:val="24"/>
        </w:rPr>
        <w:t xml:space="preserve"> </w:t>
      </w:r>
      <w:r w:rsidR="00122234" w:rsidRPr="00C43364">
        <w:rPr>
          <w:rFonts w:ascii="Times New Roman" w:hAnsi="Times New Roman" w:cs="Times New Roman"/>
          <w:sz w:val="24"/>
          <w:szCs w:val="24"/>
        </w:rPr>
        <w:t>point</w:t>
      </w:r>
      <w:r w:rsidR="006B6362" w:rsidRPr="00C43364">
        <w:rPr>
          <w:rFonts w:ascii="Times New Roman" w:hAnsi="Times New Roman" w:cs="Times New Roman"/>
          <w:sz w:val="24"/>
          <w:szCs w:val="24"/>
        </w:rPr>
        <w:t xml:space="preserve"> </w:t>
      </w:r>
      <w:r w:rsidR="001C2F3E">
        <w:rPr>
          <w:rFonts w:ascii="Times New Roman" w:hAnsi="Times New Roman" w:cs="Times New Roman"/>
          <w:sz w:val="24"/>
          <w:szCs w:val="24"/>
        </w:rPr>
        <w:t xml:space="preserve">on the midline </w:t>
      </w:r>
      <w:r w:rsidR="006B6362" w:rsidRPr="00C43364">
        <w:rPr>
          <w:rFonts w:ascii="Times New Roman" w:hAnsi="Times New Roman" w:cs="Times New Roman"/>
          <w:sz w:val="24"/>
          <w:szCs w:val="24"/>
        </w:rPr>
        <w:t xml:space="preserve">where the </w:t>
      </w:r>
      <w:r w:rsidR="00D212C9" w:rsidRPr="00C43364">
        <w:rPr>
          <w:rFonts w:ascii="Times New Roman" w:hAnsi="Times New Roman" w:cs="Times New Roman"/>
          <w:sz w:val="24"/>
          <w:szCs w:val="24"/>
        </w:rPr>
        <w:t>craniolateral process</w:t>
      </w:r>
      <w:r w:rsidR="006B6362" w:rsidRPr="00C43364">
        <w:rPr>
          <w:rFonts w:ascii="Times New Roman" w:hAnsi="Times New Roman" w:cs="Times New Roman"/>
          <w:sz w:val="24"/>
          <w:szCs w:val="24"/>
        </w:rPr>
        <w:t xml:space="preserve"> </w:t>
      </w:r>
      <w:r w:rsidR="001C2F3E">
        <w:rPr>
          <w:rFonts w:ascii="Times New Roman" w:hAnsi="Times New Roman" w:cs="Times New Roman"/>
          <w:sz w:val="24"/>
          <w:szCs w:val="24"/>
        </w:rPr>
        <w:t xml:space="preserve">of the sternum </w:t>
      </w:r>
      <w:r w:rsidR="006B6362" w:rsidRPr="00C43364">
        <w:rPr>
          <w:rFonts w:ascii="Times New Roman" w:hAnsi="Times New Roman" w:cs="Times New Roman"/>
          <w:sz w:val="24"/>
          <w:szCs w:val="24"/>
        </w:rPr>
        <w:t xml:space="preserve">fully merges with </w:t>
      </w:r>
      <w:r w:rsidR="001C2F3E">
        <w:rPr>
          <w:rFonts w:ascii="Times New Roman" w:hAnsi="Times New Roman" w:cs="Times New Roman"/>
          <w:sz w:val="24"/>
          <w:szCs w:val="24"/>
        </w:rPr>
        <w:t>medial sulcus</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S5)</w:t>
      </w:r>
      <w:r w:rsidR="006B6362" w:rsidRPr="00C43364">
        <w:rPr>
          <w:rFonts w:ascii="Times New Roman" w:hAnsi="Times New Roman" w:cs="Times New Roman"/>
          <w:sz w:val="24"/>
          <w:szCs w:val="24"/>
        </w:rPr>
        <w:t>.</w:t>
      </w:r>
      <w:r w:rsidR="00D212C9" w:rsidRPr="00C43364">
        <w:rPr>
          <w:rFonts w:ascii="Times New Roman" w:hAnsi="Times New Roman" w:cs="Times New Roman"/>
          <w:sz w:val="24"/>
          <w:szCs w:val="24"/>
        </w:rPr>
        <w:t xml:space="preserve"> This landmark marks the end of a series of semilandmarks along the </w:t>
      </w:r>
      <w:r w:rsidR="00546E56">
        <w:rPr>
          <w:rFonts w:ascii="Times New Roman" w:hAnsi="Times New Roman" w:cs="Times New Roman"/>
          <w:sz w:val="24"/>
          <w:szCs w:val="24"/>
        </w:rPr>
        <w:t xml:space="preserve">anterior margin of the </w:t>
      </w:r>
      <w:r w:rsidR="00D212C9" w:rsidRPr="00C43364">
        <w:rPr>
          <w:rFonts w:ascii="Times New Roman" w:hAnsi="Times New Roman" w:cs="Times New Roman"/>
          <w:sz w:val="24"/>
          <w:szCs w:val="24"/>
        </w:rPr>
        <w:t>craniolateral process (SL4, below)</w:t>
      </w:r>
      <w:r w:rsidR="00122234" w:rsidRPr="00C43364">
        <w:rPr>
          <w:rFonts w:ascii="Times New Roman" w:hAnsi="Times New Roman" w:cs="Times New Roman"/>
          <w:sz w:val="24"/>
          <w:szCs w:val="24"/>
        </w:rPr>
        <w:t xml:space="preserve"> and </w:t>
      </w:r>
      <w:r w:rsidR="00E9221C" w:rsidRPr="00C43364">
        <w:rPr>
          <w:rFonts w:ascii="Times New Roman" w:hAnsi="Times New Roman" w:cs="Times New Roman"/>
          <w:sz w:val="24"/>
          <w:szCs w:val="24"/>
        </w:rPr>
        <w:t>the</w:t>
      </w:r>
      <w:r w:rsidR="00546E56" w:rsidRPr="00546E56">
        <w:rPr>
          <w:rFonts w:ascii="Times New Roman" w:hAnsi="Times New Roman" w:cs="Times New Roman"/>
          <w:sz w:val="24"/>
          <w:szCs w:val="24"/>
        </w:rPr>
        <w:t xml:space="preserve"> </w:t>
      </w:r>
      <w:r w:rsidR="00546E56" w:rsidRPr="00C43364">
        <w:rPr>
          <w:rFonts w:ascii="Times New Roman" w:hAnsi="Times New Roman" w:cs="Times New Roman"/>
          <w:sz w:val="24"/>
          <w:szCs w:val="24"/>
        </w:rPr>
        <w:t>end of a series of semilandmarks</w:t>
      </w:r>
      <w:r w:rsidR="00546E56">
        <w:rPr>
          <w:rFonts w:ascii="Times New Roman" w:hAnsi="Times New Roman" w:cs="Times New Roman"/>
          <w:sz w:val="24"/>
          <w:szCs w:val="24"/>
        </w:rPr>
        <w:t xml:space="preserve"> along the</w:t>
      </w:r>
      <w:r w:rsidR="00E9221C" w:rsidRPr="00C43364">
        <w:rPr>
          <w:rFonts w:ascii="Times New Roman" w:hAnsi="Times New Roman" w:cs="Times New Roman"/>
          <w:sz w:val="24"/>
          <w:szCs w:val="24"/>
        </w:rPr>
        <w:t xml:space="preserve"> </w:t>
      </w:r>
      <w:r w:rsidR="00546E56">
        <w:rPr>
          <w:rFonts w:ascii="Times New Roman" w:hAnsi="Times New Roman" w:cs="Times New Roman"/>
          <w:sz w:val="24"/>
          <w:szCs w:val="24"/>
        </w:rPr>
        <w:t>midlin</w:t>
      </w:r>
      <w:r w:rsidR="00B3233E">
        <w:rPr>
          <w:rFonts w:ascii="Times New Roman" w:hAnsi="Times New Roman" w:cs="Times New Roman"/>
          <w:sz w:val="24"/>
          <w:szCs w:val="24"/>
        </w:rPr>
        <w:t>e</w:t>
      </w:r>
      <w:r w:rsidR="00546E56">
        <w:rPr>
          <w:rFonts w:ascii="Times New Roman" w:hAnsi="Times New Roman" w:cs="Times New Roman"/>
          <w:sz w:val="24"/>
          <w:szCs w:val="24"/>
        </w:rPr>
        <w:t xml:space="preserve"> on the </w:t>
      </w:r>
      <w:r w:rsidR="00122234" w:rsidRPr="00C43364">
        <w:rPr>
          <w:rFonts w:ascii="Times New Roman" w:hAnsi="Times New Roman" w:cs="Times New Roman"/>
          <w:sz w:val="24"/>
          <w:szCs w:val="24"/>
        </w:rPr>
        <w:t>dorsal surface of the sternum (SL5).</w:t>
      </w:r>
    </w:p>
    <w:p w14:paraId="69FD71D8" w14:textId="31F7C064" w:rsidR="0087572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875722" w:rsidRPr="00C43364">
        <w:rPr>
          <w:rFonts w:ascii="Times New Roman" w:hAnsi="Times New Roman" w:cs="Times New Roman"/>
          <w:b/>
          <w:bCs/>
          <w:sz w:val="24"/>
          <w:szCs w:val="24"/>
        </w:rPr>
        <w:t xml:space="preserve">. </w:t>
      </w:r>
      <w:r w:rsidR="003E7E5E" w:rsidRPr="00C43364">
        <w:rPr>
          <w:rFonts w:ascii="Times New Roman" w:hAnsi="Times New Roman" w:cs="Times New Roman"/>
          <w:b/>
          <w:bCs/>
          <w:sz w:val="24"/>
          <w:szCs w:val="24"/>
        </w:rPr>
        <w:t>Caudolateral process</w:t>
      </w:r>
      <w:r w:rsidR="00875722" w:rsidRPr="00C43364">
        <w:rPr>
          <w:rFonts w:ascii="Times New Roman" w:hAnsi="Times New Roman" w:cs="Times New Roman"/>
          <w:b/>
          <w:bCs/>
          <w:sz w:val="24"/>
          <w:szCs w:val="24"/>
        </w:rPr>
        <w:t xml:space="preserve"> </w:t>
      </w:r>
      <w:r w:rsidR="004F1533" w:rsidRPr="00C43364">
        <w:rPr>
          <w:rFonts w:ascii="Times New Roman" w:hAnsi="Times New Roman" w:cs="Times New Roman"/>
          <w:sz w:val="24"/>
          <w:szCs w:val="24"/>
        </w:rPr>
        <w:t xml:space="preserve">Open curve of semilandmarks along the </w:t>
      </w:r>
      <w:r w:rsidR="003E7E5E" w:rsidRPr="00C43364">
        <w:rPr>
          <w:rFonts w:ascii="Times New Roman" w:hAnsi="Times New Roman" w:cs="Times New Roman"/>
          <w:sz w:val="24"/>
          <w:szCs w:val="24"/>
        </w:rPr>
        <w:t>caudo</w:t>
      </w:r>
      <w:r w:rsidR="004F1533" w:rsidRPr="00C43364">
        <w:rPr>
          <w:rFonts w:ascii="Times New Roman" w:hAnsi="Times New Roman" w:cs="Times New Roman"/>
          <w:sz w:val="24"/>
          <w:szCs w:val="24"/>
        </w:rPr>
        <w:t xml:space="preserve">lateral </w:t>
      </w:r>
      <w:r w:rsidR="003E7E5E" w:rsidRPr="00C43364">
        <w:rPr>
          <w:rFonts w:ascii="Times New Roman" w:hAnsi="Times New Roman" w:cs="Times New Roman"/>
          <w:sz w:val="24"/>
          <w:szCs w:val="24"/>
        </w:rPr>
        <w:t>process</w:t>
      </w:r>
      <w:r w:rsidR="004F1533" w:rsidRPr="00C43364">
        <w:rPr>
          <w:rFonts w:ascii="Times New Roman" w:hAnsi="Times New Roman" w:cs="Times New Roman"/>
          <w:sz w:val="24"/>
          <w:szCs w:val="24"/>
        </w:rPr>
        <w:t>, s</w:t>
      </w:r>
      <w:r w:rsidR="006B6362" w:rsidRPr="00C43364">
        <w:rPr>
          <w:rFonts w:ascii="Times New Roman" w:hAnsi="Times New Roman" w:cs="Times New Roman"/>
          <w:sz w:val="24"/>
          <w:szCs w:val="24"/>
        </w:rPr>
        <w:t xml:space="preserve">tarting at the </w:t>
      </w:r>
      <w:r w:rsidR="003E7E5E" w:rsidRPr="00C43364">
        <w:rPr>
          <w:rFonts w:ascii="Times New Roman" w:hAnsi="Times New Roman" w:cs="Times New Roman"/>
          <w:sz w:val="24"/>
          <w:szCs w:val="24"/>
        </w:rPr>
        <w:t>most caudolateral point</w:t>
      </w:r>
      <w:r w:rsidR="00A333DE">
        <w:rPr>
          <w:rFonts w:ascii="Times New Roman" w:hAnsi="Times New Roman" w:cs="Times New Roman"/>
          <w:sz w:val="24"/>
          <w:szCs w:val="24"/>
        </w:rPr>
        <w:t xml:space="preserve"> of the caudolateral process</w:t>
      </w:r>
      <w:r w:rsidR="003E7E5E"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1) and</w:t>
      </w:r>
      <w:r w:rsidR="006B6362" w:rsidRPr="00C43364">
        <w:rPr>
          <w:rFonts w:ascii="Times New Roman" w:hAnsi="Times New Roman" w:cs="Times New Roman"/>
          <w:sz w:val="24"/>
          <w:szCs w:val="24"/>
        </w:rPr>
        <w:t xml:space="preserve"> </w:t>
      </w:r>
      <w:r w:rsidR="004F1533" w:rsidRPr="00C43364">
        <w:rPr>
          <w:rFonts w:ascii="Times New Roman" w:hAnsi="Times New Roman" w:cs="Times New Roman"/>
          <w:sz w:val="24"/>
          <w:szCs w:val="24"/>
        </w:rPr>
        <w:t>ending at the</w:t>
      </w:r>
      <w:r w:rsidR="00A333DE">
        <w:rPr>
          <w:rFonts w:ascii="Times New Roman" w:hAnsi="Times New Roman" w:cs="Times New Roman"/>
          <w:sz w:val="24"/>
          <w:szCs w:val="24"/>
        </w:rPr>
        <w:t xml:space="preserve"> caudalmost point of the</w:t>
      </w:r>
      <w:r w:rsidR="004F1533" w:rsidRPr="00C43364">
        <w:rPr>
          <w:rFonts w:ascii="Times New Roman" w:hAnsi="Times New Roman" w:cs="Times New Roman"/>
          <w:sz w:val="24"/>
          <w:szCs w:val="24"/>
        </w:rPr>
        <w:t xml:space="preserve"> </w:t>
      </w:r>
      <w:r w:rsidR="00122234" w:rsidRPr="00C43364">
        <w:rPr>
          <w:rFonts w:ascii="Times New Roman" w:hAnsi="Times New Roman" w:cs="Times New Roman"/>
          <w:sz w:val="24"/>
          <w:szCs w:val="24"/>
        </w:rPr>
        <w:t>caudal</w:t>
      </w:r>
      <w:r w:rsidR="003E7E5E" w:rsidRPr="00C43364">
        <w:rPr>
          <w:rFonts w:ascii="Times New Roman" w:hAnsi="Times New Roman" w:cs="Times New Roman"/>
          <w:sz w:val="24"/>
          <w:szCs w:val="24"/>
        </w:rPr>
        <w:t xml:space="preserve"> rib facets</w:t>
      </w:r>
      <w:r w:rsidR="004F1533"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2), </w:t>
      </w:r>
      <w:r w:rsidR="00353AF3" w:rsidRPr="00C43364">
        <w:rPr>
          <w:rFonts w:ascii="Times New Roman" w:hAnsi="Times New Roman" w:cs="Times New Roman"/>
          <w:sz w:val="24"/>
          <w:szCs w:val="24"/>
        </w:rPr>
        <w:t>proceeding from</w:t>
      </w:r>
      <w:r w:rsidR="006B6362" w:rsidRPr="00C43364">
        <w:rPr>
          <w:rFonts w:ascii="Times New Roman" w:hAnsi="Times New Roman" w:cs="Times New Roman"/>
          <w:sz w:val="24"/>
          <w:szCs w:val="24"/>
        </w:rPr>
        <w:t xml:space="preserve"> caudal to cranial </w:t>
      </w:r>
      <w:r w:rsidR="007E37E6" w:rsidRPr="00C43364">
        <w:rPr>
          <w:rFonts w:ascii="Times New Roman" w:eastAsia="Times New Roman" w:hAnsi="Times New Roman" w:cs="Times New Roman"/>
          <w:color w:val="000000" w:themeColor="text1"/>
          <w:sz w:val="24"/>
          <w:szCs w:val="24"/>
          <w:lang w:eastAsia="en-GB"/>
        </w:rPr>
        <w:t>(Fig. S4)</w:t>
      </w:r>
      <w:r w:rsidR="006B6362" w:rsidRPr="00C43364">
        <w:rPr>
          <w:rFonts w:ascii="Times New Roman" w:hAnsi="Times New Roman" w:cs="Times New Roman"/>
          <w:sz w:val="24"/>
          <w:szCs w:val="24"/>
        </w:rPr>
        <w:t>.</w:t>
      </w:r>
    </w:p>
    <w:p w14:paraId="1423E317" w14:textId="089C884F" w:rsidR="006B6362" w:rsidRPr="00C43364" w:rsidRDefault="00E14E19" w:rsidP="00122234">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6B6362" w:rsidRPr="00C43364">
        <w:rPr>
          <w:rFonts w:ascii="Times New Roman" w:hAnsi="Times New Roman" w:cs="Times New Roman"/>
          <w:b/>
          <w:bCs/>
          <w:sz w:val="24"/>
          <w:szCs w:val="24"/>
        </w:rPr>
        <w:t xml:space="preserve">. Sternal keel </w:t>
      </w:r>
      <w:r w:rsidR="004F1533" w:rsidRPr="00C43364">
        <w:rPr>
          <w:rFonts w:ascii="Times New Roman" w:hAnsi="Times New Roman" w:cs="Times New Roman"/>
          <w:sz w:val="24"/>
          <w:szCs w:val="24"/>
        </w:rPr>
        <w:t xml:space="preserve">Open curve of semilandmarks along the </w:t>
      </w:r>
      <w:r w:rsidR="00353AF3" w:rsidRPr="00C43364">
        <w:rPr>
          <w:rFonts w:ascii="Times New Roman" w:hAnsi="Times New Roman" w:cs="Times New Roman"/>
          <w:sz w:val="24"/>
          <w:szCs w:val="24"/>
        </w:rPr>
        <w:t xml:space="preserve">midline on the ventral surface </w:t>
      </w:r>
      <w:r w:rsidR="00BB540B">
        <w:rPr>
          <w:rFonts w:ascii="Times New Roman" w:hAnsi="Times New Roman" w:cs="Times New Roman"/>
          <w:sz w:val="24"/>
          <w:szCs w:val="24"/>
        </w:rPr>
        <w:t xml:space="preserve">of the </w:t>
      </w:r>
      <w:r w:rsidR="004F1533" w:rsidRPr="00C43364">
        <w:rPr>
          <w:rFonts w:ascii="Times New Roman" w:hAnsi="Times New Roman" w:cs="Times New Roman"/>
          <w:sz w:val="24"/>
          <w:szCs w:val="24"/>
        </w:rPr>
        <w:t>sternal keel, s</w:t>
      </w:r>
      <w:r w:rsidR="006B6362" w:rsidRPr="00C43364">
        <w:rPr>
          <w:rFonts w:ascii="Times New Roman" w:hAnsi="Times New Roman" w:cs="Times New Roman"/>
          <w:sz w:val="24"/>
          <w:szCs w:val="24"/>
        </w:rPr>
        <w:t>tarting at the</w:t>
      </w:r>
      <w:r w:rsidR="00122234" w:rsidRPr="00C43364">
        <w:rPr>
          <w:rFonts w:ascii="Times New Roman" w:hAnsi="Times New Roman" w:cs="Times New Roman"/>
          <w:sz w:val="24"/>
          <w:szCs w:val="24"/>
        </w:rPr>
        <w:t xml:space="preserve"> caudoventral point</w:t>
      </w:r>
      <w:r w:rsidR="00F6491B">
        <w:rPr>
          <w:rFonts w:ascii="Times New Roman" w:hAnsi="Times New Roman" w:cs="Times New Roman"/>
          <w:sz w:val="24"/>
          <w:szCs w:val="24"/>
        </w:rPr>
        <w:t xml:space="preserve"> of the sternum</w:t>
      </w:r>
      <w:r w:rsidR="006B6362"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3) and ending at </w:t>
      </w:r>
      <w:r w:rsidR="00F6491B">
        <w:rPr>
          <w:rFonts w:ascii="Times New Roman" w:hAnsi="Times New Roman" w:cs="Times New Roman"/>
          <w:sz w:val="24"/>
          <w:szCs w:val="24"/>
        </w:rPr>
        <w:t>its</w:t>
      </w:r>
      <w:r w:rsidR="00F6491B" w:rsidRPr="00C43364">
        <w:rPr>
          <w:rFonts w:ascii="Times New Roman" w:hAnsi="Times New Roman" w:cs="Times New Roman"/>
          <w:sz w:val="24"/>
          <w:szCs w:val="24"/>
        </w:rPr>
        <w:t xml:space="preserve"> </w:t>
      </w:r>
      <w:r w:rsidR="00122234" w:rsidRPr="00C43364">
        <w:rPr>
          <w:rFonts w:ascii="Times New Roman" w:hAnsi="Times New Roman" w:cs="Times New Roman"/>
          <w:sz w:val="24"/>
          <w:szCs w:val="24"/>
        </w:rPr>
        <w:t>cranioventral point</w:t>
      </w:r>
      <w:r w:rsidR="00E9221C"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4), </w:t>
      </w:r>
      <w:r w:rsidR="00353AF3" w:rsidRPr="00C43364">
        <w:rPr>
          <w:rFonts w:ascii="Times New Roman" w:hAnsi="Times New Roman" w:cs="Times New Roman"/>
          <w:sz w:val="24"/>
          <w:szCs w:val="24"/>
        </w:rPr>
        <w:t xml:space="preserve">proceeding from </w:t>
      </w:r>
      <w:r w:rsidR="00F6491B">
        <w:rPr>
          <w:rFonts w:ascii="Times New Roman" w:hAnsi="Times New Roman" w:cs="Times New Roman"/>
          <w:sz w:val="24"/>
          <w:szCs w:val="24"/>
        </w:rPr>
        <w:t>caudal to cranial</w:t>
      </w:r>
      <w:r w:rsidR="006B6362"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S4).</w:t>
      </w:r>
      <w:r w:rsidR="00BE2715" w:rsidRPr="00C43364">
        <w:rPr>
          <w:rFonts w:ascii="Times New Roman" w:eastAsia="Times New Roman" w:hAnsi="Times New Roman" w:cs="Times New Roman"/>
          <w:color w:val="000000" w:themeColor="text1"/>
          <w:sz w:val="24"/>
          <w:szCs w:val="24"/>
          <w:lang w:eastAsia="en-GB"/>
        </w:rPr>
        <w:t xml:space="preserve"> </w:t>
      </w:r>
    </w:p>
    <w:p w14:paraId="3B0554D2" w14:textId="7825F937" w:rsidR="00875722" w:rsidRPr="00C43364" w:rsidRDefault="00E14E19" w:rsidP="006B6362">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SL3</w:t>
      </w:r>
      <w:r w:rsidR="00875722" w:rsidRPr="00C43364">
        <w:rPr>
          <w:rFonts w:ascii="Times New Roman" w:hAnsi="Times New Roman" w:cs="Times New Roman"/>
          <w:b/>
          <w:bCs/>
          <w:sz w:val="24"/>
          <w:szCs w:val="24"/>
        </w:rPr>
        <w:t xml:space="preserve">. </w:t>
      </w:r>
      <w:r w:rsidR="00122234" w:rsidRPr="00C43364">
        <w:rPr>
          <w:rFonts w:ascii="Times New Roman" w:hAnsi="Times New Roman" w:cs="Times New Roman"/>
          <w:b/>
          <w:bCs/>
          <w:sz w:val="24"/>
          <w:szCs w:val="24"/>
        </w:rPr>
        <w:t xml:space="preserve">Craniolateral process, </w:t>
      </w:r>
      <w:r w:rsidR="00303F3D">
        <w:rPr>
          <w:rFonts w:ascii="Times New Roman" w:hAnsi="Times New Roman" w:cs="Times New Roman"/>
          <w:b/>
          <w:bCs/>
          <w:sz w:val="24"/>
          <w:szCs w:val="24"/>
        </w:rPr>
        <w:t>caudo</w:t>
      </w:r>
      <w:r w:rsidR="00122234" w:rsidRPr="00C43364">
        <w:rPr>
          <w:rFonts w:ascii="Times New Roman" w:hAnsi="Times New Roman" w:cs="Times New Roman"/>
          <w:b/>
          <w:bCs/>
          <w:sz w:val="24"/>
          <w:szCs w:val="24"/>
        </w:rPr>
        <w:t xml:space="preserve">lateral </w:t>
      </w:r>
      <w:r w:rsidR="00303F3D">
        <w:rPr>
          <w:rFonts w:ascii="Times New Roman" w:hAnsi="Times New Roman" w:cs="Times New Roman"/>
          <w:b/>
          <w:bCs/>
          <w:sz w:val="24"/>
          <w:szCs w:val="24"/>
        </w:rPr>
        <w:t>margin</w:t>
      </w:r>
      <w:r w:rsidR="00303F3D" w:rsidRPr="00C43364">
        <w:rPr>
          <w:rFonts w:ascii="Times New Roman" w:hAnsi="Times New Roman" w:cs="Times New Roman"/>
          <w:b/>
          <w:bCs/>
          <w:sz w:val="24"/>
          <w:szCs w:val="24"/>
        </w:rPr>
        <w:t xml:space="preserve"> </w:t>
      </w:r>
      <w:r w:rsidR="004F1533" w:rsidRPr="00C43364">
        <w:rPr>
          <w:rFonts w:ascii="Times New Roman" w:hAnsi="Times New Roman" w:cs="Times New Roman"/>
          <w:sz w:val="24"/>
          <w:szCs w:val="24"/>
        </w:rPr>
        <w:t xml:space="preserve">Open curve of semilandmarks along the </w:t>
      </w:r>
      <w:r w:rsidR="00303F3D">
        <w:rPr>
          <w:rFonts w:ascii="Times New Roman" w:hAnsi="Times New Roman" w:cs="Times New Roman"/>
          <w:sz w:val="24"/>
          <w:szCs w:val="24"/>
        </w:rPr>
        <w:t xml:space="preserve">caudolateral margin of the </w:t>
      </w:r>
      <w:r w:rsidR="00122234" w:rsidRPr="00C43364">
        <w:rPr>
          <w:rFonts w:ascii="Times New Roman" w:hAnsi="Times New Roman" w:cs="Times New Roman"/>
          <w:sz w:val="24"/>
          <w:szCs w:val="24"/>
        </w:rPr>
        <w:t>craniolateral process</w:t>
      </w:r>
      <w:r w:rsidR="004F1533" w:rsidRPr="00C43364">
        <w:rPr>
          <w:rFonts w:ascii="Times New Roman" w:hAnsi="Times New Roman" w:cs="Times New Roman"/>
          <w:sz w:val="24"/>
          <w:szCs w:val="24"/>
        </w:rPr>
        <w:t xml:space="preserve">, </w:t>
      </w:r>
      <w:r w:rsidR="004F1533" w:rsidRPr="00C43364">
        <w:rPr>
          <w:rFonts w:ascii="Times New Roman" w:hAnsi="Times New Roman" w:cs="Times New Roman"/>
          <w:sz w:val="24"/>
          <w:szCs w:val="24"/>
        </w:rPr>
        <w:lastRenderedPageBreak/>
        <w:t>s</w:t>
      </w:r>
      <w:r w:rsidR="006B6362" w:rsidRPr="00C43364">
        <w:rPr>
          <w:rFonts w:ascii="Times New Roman" w:hAnsi="Times New Roman" w:cs="Times New Roman"/>
          <w:sz w:val="24"/>
          <w:szCs w:val="24"/>
        </w:rPr>
        <w:t xml:space="preserve">tarting at the </w:t>
      </w:r>
      <w:r w:rsidR="00303F3D">
        <w:rPr>
          <w:rFonts w:ascii="Times New Roman" w:hAnsi="Times New Roman" w:cs="Times New Roman"/>
          <w:sz w:val="24"/>
          <w:szCs w:val="24"/>
        </w:rPr>
        <w:t xml:space="preserve">cranialmost point of the sternal </w:t>
      </w:r>
      <w:r w:rsidR="006B6362" w:rsidRPr="00C43364">
        <w:rPr>
          <w:rFonts w:ascii="Times New Roman" w:hAnsi="Times New Roman" w:cs="Times New Roman"/>
          <w:sz w:val="24"/>
          <w:szCs w:val="24"/>
        </w:rPr>
        <w:t>rib facet</w:t>
      </w:r>
      <w:r w:rsidR="00122234" w:rsidRPr="00C43364">
        <w:rPr>
          <w:rFonts w:ascii="Times New Roman" w:hAnsi="Times New Roman" w:cs="Times New Roman"/>
          <w:sz w:val="24"/>
          <w:szCs w:val="24"/>
        </w:rPr>
        <w:t>s</w:t>
      </w:r>
      <w:r w:rsidR="006B6362"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5) and</w:t>
      </w:r>
      <w:r w:rsidR="006B6362" w:rsidRPr="00C43364">
        <w:rPr>
          <w:rFonts w:ascii="Times New Roman" w:hAnsi="Times New Roman" w:cs="Times New Roman"/>
          <w:sz w:val="24"/>
          <w:szCs w:val="24"/>
        </w:rPr>
        <w:t xml:space="preserve"> </w:t>
      </w:r>
      <w:r w:rsidR="004F1533" w:rsidRPr="00C43364">
        <w:rPr>
          <w:rFonts w:ascii="Times New Roman" w:hAnsi="Times New Roman" w:cs="Times New Roman"/>
          <w:sz w:val="24"/>
          <w:szCs w:val="24"/>
        </w:rPr>
        <w:t xml:space="preserve">ending at the </w:t>
      </w:r>
      <w:r w:rsidR="00122234" w:rsidRPr="00C43364">
        <w:rPr>
          <w:rFonts w:ascii="Times New Roman" w:hAnsi="Times New Roman" w:cs="Times New Roman"/>
          <w:sz w:val="24"/>
          <w:szCs w:val="24"/>
        </w:rPr>
        <w:t>craniolateral point of the craniolateral process</w:t>
      </w:r>
      <w:r w:rsidR="004F1533"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6), </w:t>
      </w:r>
      <w:r w:rsidR="00353AF3" w:rsidRPr="00C43364">
        <w:rPr>
          <w:rFonts w:ascii="Times New Roman" w:hAnsi="Times New Roman" w:cs="Times New Roman"/>
          <w:sz w:val="24"/>
          <w:szCs w:val="24"/>
        </w:rPr>
        <w:t xml:space="preserve">proceeding from </w:t>
      </w:r>
      <w:r w:rsidR="006B6362" w:rsidRPr="00C43364">
        <w:rPr>
          <w:rFonts w:ascii="Times New Roman" w:hAnsi="Times New Roman" w:cs="Times New Roman"/>
          <w:sz w:val="24"/>
          <w:szCs w:val="24"/>
        </w:rPr>
        <w:t xml:space="preserve">caudal to cranial </w:t>
      </w:r>
      <w:r w:rsidR="007E37E6" w:rsidRPr="00C43364">
        <w:rPr>
          <w:rFonts w:ascii="Times New Roman" w:eastAsia="Times New Roman" w:hAnsi="Times New Roman" w:cs="Times New Roman"/>
          <w:color w:val="000000" w:themeColor="text1"/>
          <w:sz w:val="24"/>
          <w:szCs w:val="24"/>
          <w:lang w:eastAsia="en-GB"/>
        </w:rPr>
        <w:t>(Fig. S4)</w:t>
      </w:r>
      <w:r w:rsidR="006B6362" w:rsidRPr="00C43364">
        <w:rPr>
          <w:rFonts w:ascii="Times New Roman" w:hAnsi="Times New Roman" w:cs="Times New Roman"/>
          <w:sz w:val="24"/>
          <w:szCs w:val="24"/>
        </w:rPr>
        <w:t>.</w:t>
      </w:r>
    </w:p>
    <w:p w14:paraId="5693BE99" w14:textId="63D6ADDC" w:rsidR="00875722" w:rsidRPr="00C43364" w:rsidRDefault="00E14E19" w:rsidP="006B6362">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SL4</w:t>
      </w:r>
      <w:r w:rsidR="00875722" w:rsidRPr="00C43364">
        <w:rPr>
          <w:rFonts w:ascii="Times New Roman" w:hAnsi="Times New Roman" w:cs="Times New Roman"/>
          <w:b/>
          <w:bCs/>
          <w:sz w:val="24"/>
          <w:szCs w:val="24"/>
        </w:rPr>
        <w:t xml:space="preserve">. </w:t>
      </w:r>
      <w:r w:rsidR="00122234" w:rsidRPr="00C43364">
        <w:rPr>
          <w:rFonts w:ascii="Times New Roman" w:hAnsi="Times New Roman" w:cs="Times New Roman"/>
          <w:b/>
          <w:bCs/>
          <w:sz w:val="24"/>
          <w:szCs w:val="24"/>
        </w:rPr>
        <w:t xml:space="preserve">Craniolateral process, </w:t>
      </w:r>
      <w:r w:rsidR="00BA02BF">
        <w:rPr>
          <w:rFonts w:ascii="Times New Roman" w:hAnsi="Times New Roman" w:cs="Times New Roman"/>
          <w:b/>
          <w:bCs/>
          <w:sz w:val="24"/>
          <w:szCs w:val="24"/>
        </w:rPr>
        <w:t>cranial</w:t>
      </w:r>
      <w:r w:rsidR="00C526C4" w:rsidRPr="00C43364">
        <w:rPr>
          <w:rFonts w:ascii="Times New Roman" w:hAnsi="Times New Roman" w:cs="Times New Roman"/>
          <w:b/>
          <w:bCs/>
          <w:sz w:val="24"/>
          <w:szCs w:val="24"/>
        </w:rPr>
        <w:t xml:space="preserve"> </w:t>
      </w:r>
      <w:r w:rsidR="00C526C4">
        <w:rPr>
          <w:rFonts w:ascii="Times New Roman" w:hAnsi="Times New Roman" w:cs="Times New Roman"/>
          <w:b/>
          <w:bCs/>
          <w:sz w:val="24"/>
          <w:szCs w:val="24"/>
        </w:rPr>
        <w:t>margin</w:t>
      </w:r>
      <w:r w:rsidR="00C526C4" w:rsidRPr="00C43364">
        <w:rPr>
          <w:rFonts w:ascii="Times New Roman" w:hAnsi="Times New Roman" w:cs="Times New Roman"/>
          <w:b/>
          <w:bCs/>
          <w:sz w:val="24"/>
          <w:szCs w:val="24"/>
        </w:rPr>
        <w:t xml:space="preserve"> </w:t>
      </w:r>
      <w:r w:rsidR="004F1533" w:rsidRPr="00C43364">
        <w:rPr>
          <w:rFonts w:ascii="Times New Roman" w:hAnsi="Times New Roman" w:cs="Times New Roman"/>
          <w:sz w:val="24"/>
          <w:szCs w:val="24"/>
        </w:rPr>
        <w:t xml:space="preserve">Open curve of semilandmarks along the </w:t>
      </w:r>
      <w:r w:rsidR="00BA02BF">
        <w:rPr>
          <w:rFonts w:ascii="Times New Roman" w:hAnsi="Times New Roman" w:cs="Times New Roman"/>
          <w:sz w:val="24"/>
          <w:szCs w:val="24"/>
        </w:rPr>
        <w:t>cranial</w:t>
      </w:r>
      <w:r w:rsidR="00C526C4">
        <w:rPr>
          <w:rFonts w:ascii="Times New Roman" w:hAnsi="Times New Roman" w:cs="Times New Roman"/>
          <w:sz w:val="24"/>
          <w:szCs w:val="24"/>
        </w:rPr>
        <w:t xml:space="preserve"> margin</w:t>
      </w:r>
      <w:r w:rsidR="003F2DD7" w:rsidRPr="00C43364">
        <w:rPr>
          <w:rFonts w:ascii="Times New Roman" w:hAnsi="Times New Roman" w:cs="Times New Roman"/>
          <w:sz w:val="24"/>
          <w:szCs w:val="24"/>
        </w:rPr>
        <w:t xml:space="preserve"> of the </w:t>
      </w:r>
      <w:r w:rsidR="00912E55" w:rsidRPr="00C43364">
        <w:rPr>
          <w:rFonts w:ascii="Times New Roman" w:hAnsi="Times New Roman" w:cs="Times New Roman"/>
          <w:sz w:val="24"/>
          <w:szCs w:val="24"/>
        </w:rPr>
        <w:t>craniolateral process</w:t>
      </w:r>
      <w:r w:rsidR="004F1533" w:rsidRPr="00C43364">
        <w:rPr>
          <w:rFonts w:ascii="Times New Roman" w:hAnsi="Times New Roman" w:cs="Times New Roman"/>
          <w:sz w:val="24"/>
          <w:szCs w:val="24"/>
        </w:rPr>
        <w:t xml:space="preserve">, starting at the </w:t>
      </w:r>
      <w:r w:rsidR="00912E55" w:rsidRPr="00C43364">
        <w:rPr>
          <w:rFonts w:ascii="Times New Roman" w:hAnsi="Times New Roman" w:cs="Times New Roman"/>
          <w:sz w:val="24"/>
          <w:szCs w:val="24"/>
        </w:rPr>
        <w:t xml:space="preserve">craniolateral point of the craniolateral process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6) and ending at </w:t>
      </w:r>
      <w:r w:rsidR="00C526C4">
        <w:rPr>
          <w:rFonts w:ascii="Times New Roman" w:hAnsi="Times New Roman" w:cs="Times New Roman"/>
          <w:sz w:val="24"/>
          <w:szCs w:val="24"/>
        </w:rPr>
        <w:t>midline</w:t>
      </w:r>
      <w:r w:rsidR="00C526C4" w:rsidRPr="00C43364">
        <w:rPr>
          <w:rFonts w:ascii="Times New Roman" w:hAnsi="Times New Roman" w:cs="Times New Roman"/>
          <w:sz w:val="24"/>
          <w:szCs w:val="24"/>
        </w:rPr>
        <w:t xml:space="preserve"> </w:t>
      </w:r>
      <w:r w:rsidR="00C526C4">
        <w:rPr>
          <w:rFonts w:ascii="Times New Roman" w:hAnsi="Times New Roman" w:cs="Times New Roman"/>
          <w:sz w:val="24"/>
          <w:szCs w:val="24"/>
        </w:rPr>
        <w:t xml:space="preserve">where </w:t>
      </w:r>
      <w:r w:rsidR="00912E55" w:rsidRPr="00C43364">
        <w:rPr>
          <w:rFonts w:ascii="Times New Roman" w:hAnsi="Times New Roman" w:cs="Times New Roman"/>
          <w:sz w:val="24"/>
          <w:szCs w:val="24"/>
        </w:rPr>
        <w:t xml:space="preserve">the craniolateral process </w:t>
      </w:r>
      <w:r w:rsidR="00C526C4">
        <w:rPr>
          <w:rFonts w:ascii="Times New Roman" w:hAnsi="Times New Roman" w:cs="Times New Roman"/>
          <w:sz w:val="24"/>
          <w:szCs w:val="24"/>
        </w:rPr>
        <w:t xml:space="preserve">meets </w:t>
      </w:r>
      <w:r w:rsidR="00912E55" w:rsidRPr="00C43364">
        <w:rPr>
          <w:rFonts w:ascii="Times New Roman" w:hAnsi="Times New Roman" w:cs="Times New Roman"/>
          <w:sz w:val="24"/>
          <w:szCs w:val="24"/>
        </w:rPr>
        <w:t xml:space="preserve">the </w:t>
      </w:r>
      <w:r w:rsidR="00C526C4">
        <w:rPr>
          <w:rFonts w:ascii="Times New Roman" w:hAnsi="Times New Roman" w:cs="Times New Roman"/>
          <w:sz w:val="24"/>
          <w:szCs w:val="24"/>
        </w:rPr>
        <w:t>median sulcus</w:t>
      </w:r>
      <w:r w:rsidR="00912E55"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7), </w:t>
      </w:r>
      <w:r w:rsidR="00353AF3" w:rsidRPr="00C43364">
        <w:rPr>
          <w:rFonts w:ascii="Times New Roman" w:hAnsi="Times New Roman" w:cs="Times New Roman"/>
          <w:sz w:val="24"/>
          <w:szCs w:val="24"/>
        </w:rPr>
        <w:t xml:space="preserve">proceeding from </w:t>
      </w:r>
      <w:r w:rsidR="006B6362" w:rsidRPr="00C43364">
        <w:rPr>
          <w:rFonts w:ascii="Times New Roman" w:hAnsi="Times New Roman" w:cs="Times New Roman"/>
          <w:sz w:val="24"/>
          <w:szCs w:val="24"/>
        </w:rPr>
        <w:t xml:space="preserve">lateral to medial </w:t>
      </w:r>
      <w:r w:rsidR="007E37E6" w:rsidRPr="00C43364">
        <w:rPr>
          <w:rFonts w:ascii="Times New Roman" w:eastAsia="Times New Roman" w:hAnsi="Times New Roman" w:cs="Times New Roman"/>
          <w:color w:val="000000" w:themeColor="text1"/>
          <w:sz w:val="24"/>
          <w:szCs w:val="24"/>
          <w:lang w:eastAsia="en-GB"/>
        </w:rPr>
        <w:t>(Fig. S5).</w:t>
      </w:r>
    </w:p>
    <w:p w14:paraId="76CEE7E5" w14:textId="3DD8CCEE" w:rsidR="00E14E19" w:rsidRPr="00C43364" w:rsidRDefault="00E14E19" w:rsidP="004F1533">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SL5</w:t>
      </w:r>
      <w:r w:rsidR="00875722" w:rsidRPr="00C43364">
        <w:rPr>
          <w:rFonts w:ascii="Times New Roman" w:hAnsi="Times New Roman" w:cs="Times New Roman"/>
          <w:b/>
          <w:bCs/>
          <w:sz w:val="24"/>
          <w:szCs w:val="24"/>
        </w:rPr>
        <w:t xml:space="preserve">. </w:t>
      </w:r>
      <w:r w:rsidR="00122234" w:rsidRPr="00C43364">
        <w:rPr>
          <w:rFonts w:ascii="Times New Roman" w:hAnsi="Times New Roman" w:cs="Times New Roman"/>
          <w:b/>
          <w:bCs/>
          <w:sz w:val="24"/>
          <w:szCs w:val="24"/>
        </w:rPr>
        <w:t>Sternum</w:t>
      </w:r>
      <w:r w:rsidR="00C82947">
        <w:rPr>
          <w:rFonts w:ascii="Times New Roman" w:hAnsi="Times New Roman" w:cs="Times New Roman"/>
          <w:b/>
          <w:bCs/>
          <w:sz w:val="24"/>
          <w:szCs w:val="24"/>
        </w:rPr>
        <w:t>, midline of</w:t>
      </w:r>
      <w:r w:rsidR="00122234" w:rsidRPr="00C43364">
        <w:rPr>
          <w:rFonts w:ascii="Times New Roman" w:hAnsi="Times New Roman" w:cs="Times New Roman"/>
          <w:b/>
          <w:bCs/>
          <w:sz w:val="24"/>
          <w:szCs w:val="24"/>
        </w:rPr>
        <w:t xml:space="preserve"> dorsal surface</w:t>
      </w:r>
      <w:r w:rsidR="00875722" w:rsidRPr="00C43364">
        <w:rPr>
          <w:rFonts w:ascii="Times New Roman" w:hAnsi="Times New Roman" w:cs="Times New Roman"/>
          <w:b/>
          <w:bCs/>
          <w:sz w:val="24"/>
          <w:szCs w:val="24"/>
        </w:rPr>
        <w:t xml:space="preserve"> </w:t>
      </w:r>
      <w:r w:rsidR="004F1533" w:rsidRPr="00C43364">
        <w:rPr>
          <w:rFonts w:ascii="Times New Roman" w:hAnsi="Times New Roman" w:cs="Times New Roman"/>
          <w:sz w:val="24"/>
          <w:szCs w:val="24"/>
        </w:rPr>
        <w:t xml:space="preserve">Open curve of semilandmarks along the </w:t>
      </w:r>
      <w:r w:rsidR="00353AF3" w:rsidRPr="00C43364">
        <w:rPr>
          <w:rFonts w:ascii="Times New Roman" w:hAnsi="Times New Roman" w:cs="Times New Roman"/>
          <w:sz w:val="24"/>
          <w:szCs w:val="24"/>
        </w:rPr>
        <w:t xml:space="preserve">midline of the </w:t>
      </w:r>
      <w:r w:rsidR="004F1533" w:rsidRPr="00C43364">
        <w:rPr>
          <w:rFonts w:ascii="Times New Roman" w:hAnsi="Times New Roman" w:cs="Times New Roman"/>
          <w:sz w:val="24"/>
          <w:szCs w:val="24"/>
        </w:rPr>
        <w:t>dorsal surface of the sternum, s</w:t>
      </w:r>
      <w:r w:rsidR="006B6362" w:rsidRPr="00C43364">
        <w:rPr>
          <w:rFonts w:ascii="Times New Roman" w:hAnsi="Times New Roman" w:cs="Times New Roman"/>
          <w:sz w:val="24"/>
          <w:szCs w:val="24"/>
        </w:rPr>
        <w:t xml:space="preserve">tarting at the </w:t>
      </w:r>
      <w:r w:rsidR="00912E55" w:rsidRPr="00C43364">
        <w:rPr>
          <w:rFonts w:ascii="Times New Roman" w:hAnsi="Times New Roman" w:cs="Times New Roman"/>
          <w:sz w:val="24"/>
          <w:szCs w:val="24"/>
        </w:rPr>
        <w:t xml:space="preserve">caudoventral point of the </w:t>
      </w:r>
      <w:r w:rsidR="00C82947" w:rsidRPr="00C43364">
        <w:rPr>
          <w:rFonts w:ascii="Times New Roman" w:hAnsi="Times New Roman" w:cs="Times New Roman"/>
          <w:sz w:val="24"/>
          <w:szCs w:val="24"/>
        </w:rPr>
        <w:t>stern</w:t>
      </w:r>
      <w:r w:rsidR="00C82947">
        <w:rPr>
          <w:rFonts w:ascii="Times New Roman" w:hAnsi="Times New Roman" w:cs="Times New Roman"/>
          <w:sz w:val="24"/>
          <w:szCs w:val="24"/>
        </w:rPr>
        <w:t>um</w:t>
      </w:r>
      <w:r w:rsidR="00C82947"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4F1533" w:rsidRPr="00C43364">
        <w:rPr>
          <w:rFonts w:ascii="Times New Roman" w:hAnsi="Times New Roman" w:cs="Times New Roman"/>
          <w:sz w:val="24"/>
          <w:szCs w:val="24"/>
        </w:rPr>
        <w:t xml:space="preserve">3) and ending at the </w:t>
      </w:r>
      <w:r w:rsidR="00C82947">
        <w:rPr>
          <w:rFonts w:ascii="Times New Roman" w:hAnsi="Times New Roman" w:cs="Times New Roman"/>
          <w:sz w:val="24"/>
          <w:szCs w:val="24"/>
        </w:rPr>
        <w:t xml:space="preserve">contact of the </w:t>
      </w:r>
      <w:r w:rsidR="00C82947" w:rsidRPr="00C43364">
        <w:rPr>
          <w:rFonts w:ascii="Times New Roman" w:hAnsi="Times New Roman" w:cs="Times New Roman"/>
          <w:sz w:val="24"/>
          <w:szCs w:val="24"/>
        </w:rPr>
        <w:t xml:space="preserve">craniolateral process </w:t>
      </w:r>
      <w:r w:rsidR="00C82947">
        <w:rPr>
          <w:rFonts w:ascii="Times New Roman" w:hAnsi="Times New Roman" w:cs="Times New Roman"/>
          <w:sz w:val="24"/>
          <w:szCs w:val="24"/>
        </w:rPr>
        <w:t xml:space="preserve">with </w:t>
      </w:r>
      <w:r w:rsidR="00C82947" w:rsidRPr="00C43364">
        <w:rPr>
          <w:rFonts w:ascii="Times New Roman" w:hAnsi="Times New Roman" w:cs="Times New Roman"/>
          <w:sz w:val="24"/>
          <w:szCs w:val="24"/>
        </w:rPr>
        <w:t xml:space="preserve">the </w:t>
      </w:r>
      <w:r w:rsidR="00C82947">
        <w:rPr>
          <w:rFonts w:ascii="Times New Roman" w:hAnsi="Times New Roman" w:cs="Times New Roman"/>
          <w:sz w:val="24"/>
          <w:szCs w:val="24"/>
        </w:rPr>
        <w:t>median sulcus</w:t>
      </w:r>
      <w:r w:rsidR="00C82947" w:rsidRPr="00C43364">
        <w:rPr>
          <w:rFonts w:ascii="Times New Roman" w:hAnsi="Times New Roman" w:cs="Times New Roman"/>
          <w:sz w:val="24"/>
          <w:szCs w:val="24"/>
        </w:rPr>
        <w:t xml:space="preserve"> </w:t>
      </w:r>
      <w:r w:rsidR="00912E55" w:rsidRPr="00C43364">
        <w:rPr>
          <w:rFonts w:ascii="Times New Roman" w:hAnsi="Times New Roman" w:cs="Times New Roman"/>
          <w:sz w:val="24"/>
          <w:szCs w:val="24"/>
        </w:rPr>
        <w:t xml:space="preserve">(LM7), </w:t>
      </w:r>
      <w:r w:rsidR="00353AF3" w:rsidRPr="00C43364">
        <w:rPr>
          <w:rFonts w:ascii="Times New Roman" w:hAnsi="Times New Roman" w:cs="Times New Roman"/>
          <w:sz w:val="24"/>
          <w:szCs w:val="24"/>
        </w:rPr>
        <w:t xml:space="preserve">proceeding from </w:t>
      </w:r>
      <w:r w:rsidR="006B6362" w:rsidRPr="00C43364">
        <w:rPr>
          <w:rFonts w:ascii="Times New Roman" w:hAnsi="Times New Roman" w:cs="Times New Roman"/>
          <w:sz w:val="24"/>
          <w:szCs w:val="24"/>
        </w:rPr>
        <w:t xml:space="preserve">caudal to cranial </w:t>
      </w:r>
      <w:r w:rsidR="007E37E6" w:rsidRPr="00C43364">
        <w:rPr>
          <w:rFonts w:ascii="Times New Roman" w:eastAsia="Times New Roman" w:hAnsi="Times New Roman" w:cs="Times New Roman"/>
          <w:color w:val="000000" w:themeColor="text1"/>
          <w:sz w:val="24"/>
          <w:szCs w:val="24"/>
          <w:lang w:eastAsia="en-GB"/>
        </w:rPr>
        <w:t>(Fig. S5)</w:t>
      </w:r>
      <w:r w:rsidR="004F1533" w:rsidRPr="00C43364">
        <w:rPr>
          <w:rFonts w:ascii="Times New Roman" w:hAnsi="Times New Roman" w:cs="Times New Roman"/>
          <w:sz w:val="24"/>
          <w:szCs w:val="24"/>
        </w:rPr>
        <w:t>.</w:t>
      </w:r>
    </w:p>
    <w:p w14:paraId="13A89F56" w14:textId="77777777" w:rsidR="00E14E19" w:rsidRPr="00C43364" w:rsidRDefault="00E14E19">
      <w:pPr>
        <w:rPr>
          <w:rFonts w:ascii="Times New Roman" w:hAnsi="Times New Roman" w:cs="Times New Roman"/>
          <w:sz w:val="24"/>
          <w:szCs w:val="24"/>
        </w:rPr>
      </w:pPr>
      <w:r w:rsidRPr="00C43364">
        <w:rPr>
          <w:rFonts w:ascii="Times New Roman" w:hAnsi="Times New Roman" w:cs="Times New Roman"/>
          <w:sz w:val="24"/>
          <w:szCs w:val="24"/>
        </w:rPr>
        <w:br w:type="page"/>
      </w:r>
    </w:p>
    <w:p w14:paraId="675E167A" w14:textId="3247D255" w:rsidR="00E65C16" w:rsidRPr="00C43364" w:rsidRDefault="001A0CC9" w:rsidP="003F5765">
      <w:pPr>
        <w:jc w:val="center"/>
        <w:rPr>
          <w:rFonts w:ascii="Times New Roman" w:hAnsi="Times New Roman" w:cs="Times New Roman"/>
          <w:sz w:val="24"/>
          <w:szCs w:val="24"/>
        </w:rPr>
      </w:pPr>
      <w:r w:rsidRPr="00C43364">
        <w:rPr>
          <w:rFonts w:ascii="Times New Roman" w:hAnsi="Times New Roman" w:cs="Times New Roman"/>
          <w:noProof/>
          <w:sz w:val="24"/>
          <w:szCs w:val="24"/>
          <w:lang w:eastAsia="en-GB"/>
        </w:rPr>
        <w:lastRenderedPageBreak/>
        <w:drawing>
          <wp:inline distT="0" distB="0" distL="0" distR="0" wp14:anchorId="52976DA3" wp14:editId="0398677A">
            <wp:extent cx="5155200" cy="6984000"/>
            <wp:effectExtent l="0" t="0" r="762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55200" cy="6984000"/>
                    </a:xfrm>
                    <a:prstGeom prst="rect">
                      <a:avLst/>
                    </a:prstGeom>
                    <a:noFill/>
                    <a:ln>
                      <a:noFill/>
                    </a:ln>
                  </pic:spPr>
                </pic:pic>
              </a:graphicData>
            </a:graphic>
          </wp:inline>
        </w:drawing>
      </w:r>
    </w:p>
    <w:p w14:paraId="56CE03E1" w14:textId="20722875" w:rsidR="005664BE" w:rsidRDefault="00C03AD6" w:rsidP="00C03AD6">
      <w:pPr>
        <w:ind w:left="720"/>
        <w:rPr>
          <w:rFonts w:ascii="Times New Roman" w:hAnsi="Times New Roman" w:cs="Times New Roman"/>
          <w:sz w:val="24"/>
          <w:szCs w:val="24"/>
        </w:rPr>
      </w:pPr>
      <w:bookmarkStart w:id="15" w:name="_Hlk42769485"/>
      <w:r w:rsidRPr="00C43364">
        <w:rPr>
          <w:rFonts w:ascii="Times New Roman" w:hAnsi="Times New Roman" w:cs="Times New Roman"/>
          <w:b/>
          <w:bCs/>
          <w:sz w:val="24"/>
          <w:szCs w:val="24"/>
        </w:rPr>
        <w:t>Figure S4: Sternum landmarks and semilandmarks</w:t>
      </w:r>
      <w:r w:rsidR="001A0CC9" w:rsidRPr="00C43364">
        <w:rPr>
          <w:rFonts w:ascii="Times New Roman" w:hAnsi="Times New Roman" w:cs="Times New Roman"/>
          <w:b/>
          <w:bCs/>
          <w:sz w:val="24"/>
          <w:szCs w:val="24"/>
        </w:rPr>
        <w:t xml:space="preserve">. </w:t>
      </w:r>
      <w:r w:rsidR="001A0CC9" w:rsidRPr="00C43364">
        <w:rPr>
          <w:rFonts w:ascii="Times New Roman" w:hAnsi="Times New Roman" w:cs="Times New Roman"/>
          <w:sz w:val="24"/>
          <w:szCs w:val="24"/>
        </w:rPr>
        <w:t>Sternum</w:t>
      </w:r>
      <w:r w:rsidRPr="00C43364">
        <w:rPr>
          <w:rFonts w:ascii="Times New Roman" w:hAnsi="Times New Roman" w:cs="Times New Roman"/>
          <w:bCs/>
          <w:sz w:val="24"/>
          <w:szCs w:val="24"/>
        </w:rPr>
        <w:t xml:space="preserve"> landmarks (LM1–LM</w:t>
      </w:r>
      <w:r w:rsidR="001A0CC9" w:rsidRPr="00C43364">
        <w:rPr>
          <w:rFonts w:ascii="Times New Roman" w:hAnsi="Times New Roman" w:cs="Times New Roman"/>
          <w:bCs/>
          <w:sz w:val="24"/>
          <w:szCs w:val="24"/>
        </w:rPr>
        <w:t>6</w:t>
      </w:r>
      <w:r w:rsidRPr="00C43364">
        <w:rPr>
          <w:rFonts w:ascii="Times New Roman" w:hAnsi="Times New Roman" w:cs="Times New Roman"/>
          <w:bCs/>
          <w:sz w:val="24"/>
          <w:szCs w:val="24"/>
        </w:rPr>
        <w:t>) and semilandmark series (SL1–SL</w:t>
      </w:r>
      <w:r w:rsidR="001A0CC9" w:rsidRPr="00C43364">
        <w:rPr>
          <w:rFonts w:ascii="Times New Roman" w:hAnsi="Times New Roman" w:cs="Times New Roman"/>
          <w:bCs/>
          <w:sz w:val="24"/>
          <w:szCs w:val="24"/>
        </w:rPr>
        <w:t>3</w:t>
      </w:r>
      <w:r w:rsidRPr="00C43364">
        <w:rPr>
          <w:rFonts w:ascii="Times New Roman" w:hAnsi="Times New Roman" w:cs="Times New Roman"/>
          <w:bCs/>
          <w:sz w:val="24"/>
          <w:szCs w:val="24"/>
        </w:rPr>
        <w:t xml:space="preserve">) shown on the </w:t>
      </w:r>
      <w:r w:rsidR="001A0CC9" w:rsidRPr="00C43364">
        <w:rPr>
          <w:rFonts w:ascii="Times New Roman" w:hAnsi="Times New Roman" w:cs="Times New Roman"/>
          <w:bCs/>
          <w:sz w:val="24"/>
          <w:szCs w:val="24"/>
        </w:rPr>
        <w:t>sternum</w:t>
      </w:r>
      <w:r w:rsidRPr="00C43364">
        <w:rPr>
          <w:rFonts w:ascii="Times New Roman" w:hAnsi="Times New Roman" w:cs="Times New Roman"/>
          <w:bCs/>
          <w:sz w:val="24"/>
          <w:szCs w:val="24"/>
        </w:rPr>
        <w:t xml:space="preserve">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BA02BF">
        <w:rPr>
          <w:rFonts w:ascii="Times New Roman" w:hAnsi="Times New Roman" w:cs="Times New Roman"/>
          <w:sz w:val="24"/>
          <w:szCs w:val="24"/>
        </w:rPr>
        <w:t xml:space="preserve"> in ventral view (left-side panels) and right lateral view (right-side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w:t>
      </w:r>
      <w:r w:rsidR="001A0184">
        <w:rPr>
          <w:rFonts w:ascii="Times New Roman" w:hAnsi="Times New Roman" w:cs="Times New Roman"/>
          <w:sz w:val="24"/>
          <w:szCs w:val="24"/>
        </w:rPr>
        <w:lastRenderedPageBreak/>
        <w:t xml:space="preserve">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4A213A25" w14:textId="77777777" w:rsidR="005664BE" w:rsidRDefault="005664BE">
      <w:pPr>
        <w:rPr>
          <w:rFonts w:ascii="Times New Roman" w:hAnsi="Times New Roman" w:cs="Times New Roman"/>
          <w:sz w:val="24"/>
          <w:szCs w:val="24"/>
        </w:rPr>
      </w:pPr>
      <w:r>
        <w:rPr>
          <w:rFonts w:ascii="Times New Roman" w:hAnsi="Times New Roman" w:cs="Times New Roman"/>
          <w:sz w:val="24"/>
          <w:szCs w:val="24"/>
        </w:rPr>
        <w:br w:type="page"/>
      </w:r>
    </w:p>
    <w:bookmarkEnd w:id="15"/>
    <w:p w14:paraId="763B07BA" w14:textId="4FA52421" w:rsidR="0049050E"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5A4C2212" wp14:editId="08C65EB5">
            <wp:extent cx="5158800" cy="6987600"/>
            <wp:effectExtent l="0" t="0" r="3810" b="381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ernum_P2.jp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666709A6" w14:textId="0B66E25E" w:rsidR="009D3EBC" w:rsidRPr="00C43364" w:rsidRDefault="009D3EBC" w:rsidP="009D3EB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S5: Sternum landmarks and semilandmarks. </w:t>
      </w:r>
      <w:r w:rsidRPr="00C43364">
        <w:rPr>
          <w:rFonts w:ascii="Times New Roman" w:hAnsi="Times New Roman" w:cs="Times New Roman"/>
          <w:sz w:val="24"/>
          <w:szCs w:val="24"/>
        </w:rPr>
        <w:t>Sternum</w:t>
      </w:r>
      <w:r w:rsidRPr="00C43364">
        <w:rPr>
          <w:rFonts w:ascii="Times New Roman" w:hAnsi="Times New Roman" w:cs="Times New Roman"/>
          <w:bCs/>
          <w:sz w:val="24"/>
          <w:szCs w:val="24"/>
        </w:rPr>
        <w:t xml:space="preserve"> landmarks (LM3</w:t>
      </w:r>
      <w:proofErr w:type="gramStart"/>
      <w:r w:rsidRPr="00C43364">
        <w:rPr>
          <w:rFonts w:ascii="Times New Roman" w:hAnsi="Times New Roman" w:cs="Times New Roman"/>
          <w:bCs/>
          <w:sz w:val="24"/>
          <w:szCs w:val="24"/>
        </w:rPr>
        <w:t>,6</w:t>
      </w:r>
      <w:proofErr w:type="gramEnd"/>
      <w:r w:rsidRPr="00C43364">
        <w:rPr>
          <w:rFonts w:ascii="Times New Roman" w:hAnsi="Times New Roman" w:cs="Times New Roman"/>
          <w:bCs/>
          <w:sz w:val="24"/>
          <w:szCs w:val="24"/>
        </w:rPr>
        <w:t xml:space="preserve">-7) and semilandmark series (SL4–SL5) shown on the sternum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F043B6">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BA02BF">
        <w:rPr>
          <w:rFonts w:ascii="Times New Roman" w:hAnsi="Times New Roman" w:cs="Times New Roman"/>
          <w:sz w:val="24"/>
          <w:szCs w:val="24"/>
        </w:rPr>
        <w:t xml:space="preserve"> in right lateral view (top-left), ventral view (top-right) and dorsal view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w:t>
      </w:r>
      <w:r w:rsidR="001A0184">
        <w:rPr>
          <w:rFonts w:ascii="Times New Roman" w:hAnsi="Times New Roman" w:cs="Times New Roman"/>
          <w:sz w:val="24"/>
          <w:szCs w:val="24"/>
        </w:rPr>
        <w:lastRenderedPageBreak/>
        <w:t xml:space="preserve">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1965708B" w14:textId="77777777" w:rsidR="005664BE" w:rsidRDefault="005664BE">
      <w:pPr>
        <w:rPr>
          <w:rFonts w:ascii="Times New Roman" w:hAnsi="Times New Roman" w:cs="Times New Roman"/>
          <w:b/>
          <w:bCs/>
          <w:sz w:val="24"/>
          <w:szCs w:val="24"/>
        </w:rPr>
      </w:pPr>
      <w:r>
        <w:rPr>
          <w:rFonts w:ascii="Times New Roman" w:hAnsi="Times New Roman" w:cs="Times New Roman"/>
          <w:b/>
          <w:bCs/>
          <w:sz w:val="24"/>
          <w:szCs w:val="24"/>
        </w:rPr>
        <w:br w:type="page"/>
      </w:r>
    </w:p>
    <w:p w14:paraId="2922DC63" w14:textId="46432814" w:rsidR="0049050E" w:rsidRPr="00C43364" w:rsidRDefault="0049050E" w:rsidP="0049050E">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Synsacrum</w:t>
      </w:r>
    </w:p>
    <w:p w14:paraId="19AA26CE" w14:textId="413A918A" w:rsidR="00A03C2A" w:rsidRPr="00C43364"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49050E" w:rsidRPr="00C43364">
        <w:rPr>
          <w:rFonts w:ascii="Times New Roman" w:hAnsi="Times New Roman" w:cs="Times New Roman"/>
          <w:b/>
          <w:bCs/>
          <w:sz w:val="24"/>
          <w:szCs w:val="24"/>
        </w:rPr>
        <w:t xml:space="preserve">. </w:t>
      </w:r>
      <w:r w:rsidR="00F043B6">
        <w:rPr>
          <w:rFonts w:ascii="Times New Roman" w:hAnsi="Times New Roman" w:cs="Times New Roman"/>
          <w:b/>
          <w:bCs/>
          <w:sz w:val="24"/>
          <w:szCs w:val="24"/>
        </w:rPr>
        <w:t>P</w:t>
      </w:r>
      <w:r w:rsidR="00F043B6" w:rsidRPr="00C43364">
        <w:rPr>
          <w:rFonts w:ascii="Times New Roman" w:hAnsi="Times New Roman" w:cs="Times New Roman"/>
          <w:b/>
          <w:bCs/>
          <w:sz w:val="24"/>
          <w:szCs w:val="24"/>
        </w:rPr>
        <w:t xml:space="preserve">reacetabulare </w:t>
      </w:r>
      <w:r w:rsidR="00F043B6">
        <w:rPr>
          <w:rFonts w:ascii="Times New Roman" w:hAnsi="Times New Roman" w:cs="Times New Roman"/>
          <w:b/>
          <w:bCs/>
          <w:sz w:val="24"/>
          <w:szCs w:val="24"/>
        </w:rPr>
        <w:t>t</w:t>
      </w:r>
      <w:r w:rsidR="00116E61" w:rsidRPr="00C43364">
        <w:rPr>
          <w:rFonts w:ascii="Times New Roman" w:hAnsi="Times New Roman" w:cs="Times New Roman"/>
          <w:b/>
          <w:bCs/>
          <w:sz w:val="24"/>
          <w:szCs w:val="24"/>
        </w:rPr>
        <w:t>uberc</w:t>
      </w:r>
      <w:r w:rsidR="00F043B6">
        <w:rPr>
          <w:rFonts w:ascii="Times New Roman" w:hAnsi="Times New Roman" w:cs="Times New Roman"/>
          <w:b/>
          <w:bCs/>
          <w:sz w:val="24"/>
          <w:szCs w:val="24"/>
        </w:rPr>
        <w:t>le</w:t>
      </w:r>
      <w:r w:rsidR="00116E61" w:rsidRPr="00C43364">
        <w:rPr>
          <w:rFonts w:ascii="Times New Roman" w:hAnsi="Times New Roman" w:cs="Times New Roman"/>
          <w:b/>
          <w:bCs/>
          <w:sz w:val="24"/>
          <w:szCs w:val="24"/>
        </w:rPr>
        <w:t xml:space="preserve"> </w:t>
      </w:r>
      <w:proofErr w:type="gramStart"/>
      <w:r w:rsidR="00A03C2A" w:rsidRPr="00C43364">
        <w:rPr>
          <w:rFonts w:ascii="Times New Roman" w:hAnsi="Times New Roman" w:cs="Times New Roman"/>
          <w:sz w:val="24"/>
          <w:szCs w:val="24"/>
        </w:rPr>
        <w:t>The</w:t>
      </w:r>
      <w:proofErr w:type="gramEnd"/>
      <w:r w:rsidR="00A03C2A" w:rsidRPr="00C43364">
        <w:rPr>
          <w:rFonts w:ascii="Times New Roman" w:hAnsi="Times New Roman" w:cs="Times New Roman"/>
          <w:sz w:val="24"/>
          <w:szCs w:val="24"/>
        </w:rPr>
        <w:t xml:space="preserve"> </w:t>
      </w:r>
      <w:r w:rsidR="00116E61" w:rsidRPr="00C43364">
        <w:rPr>
          <w:rFonts w:ascii="Times New Roman" w:hAnsi="Times New Roman" w:cs="Times New Roman"/>
          <w:sz w:val="24"/>
          <w:szCs w:val="24"/>
        </w:rPr>
        <w:t>apex</w:t>
      </w:r>
      <w:r w:rsidR="00A03C2A" w:rsidRPr="00C43364">
        <w:rPr>
          <w:rFonts w:ascii="Times New Roman" w:hAnsi="Times New Roman" w:cs="Times New Roman"/>
          <w:sz w:val="24"/>
          <w:szCs w:val="24"/>
        </w:rPr>
        <w:t xml:space="preserve"> of the </w:t>
      </w:r>
      <w:r w:rsidR="00A1741B">
        <w:rPr>
          <w:rFonts w:ascii="Times New Roman" w:eastAsia="Times New Roman" w:hAnsi="Times New Roman" w:cs="Times New Roman"/>
          <w:color w:val="000000" w:themeColor="text1"/>
          <w:sz w:val="24"/>
          <w:szCs w:val="24"/>
          <w:lang w:eastAsia="en-GB"/>
        </w:rPr>
        <w:t>preacetabular tubercle</w:t>
      </w:r>
      <w:r w:rsidR="007E37E6" w:rsidRPr="00C43364">
        <w:rPr>
          <w:rFonts w:ascii="Times New Roman" w:eastAsia="Times New Roman" w:hAnsi="Times New Roman" w:cs="Times New Roman"/>
          <w:color w:val="000000" w:themeColor="text1"/>
          <w:sz w:val="24"/>
          <w:szCs w:val="24"/>
          <w:lang w:eastAsia="en-GB"/>
        </w:rPr>
        <w:t xml:space="preserve"> (Fig. S6-7).</w:t>
      </w:r>
      <w:r w:rsidR="00116E61" w:rsidRPr="00C43364">
        <w:rPr>
          <w:rFonts w:ascii="Times New Roman" w:eastAsia="Times New Roman" w:hAnsi="Times New Roman" w:cs="Times New Roman"/>
          <w:color w:val="000000" w:themeColor="text1"/>
          <w:sz w:val="24"/>
          <w:szCs w:val="24"/>
          <w:lang w:eastAsia="en-GB"/>
        </w:rPr>
        <w:t xml:space="preserve"> </w:t>
      </w:r>
      <w:r w:rsidR="00116E61" w:rsidRPr="00C43364">
        <w:rPr>
          <w:rFonts w:ascii="Times New Roman" w:hAnsi="Times New Roman" w:cs="Times New Roman"/>
          <w:sz w:val="24"/>
          <w:szCs w:val="24"/>
        </w:rPr>
        <w:t xml:space="preserve">This landmark marks the start of a series of semilandmarks along the </w:t>
      </w:r>
      <w:r w:rsidR="00CB59FA">
        <w:rPr>
          <w:rFonts w:ascii="Times New Roman" w:hAnsi="Times New Roman" w:cs="Times New Roman"/>
          <w:sz w:val="24"/>
          <w:szCs w:val="24"/>
        </w:rPr>
        <w:t>cranio</w:t>
      </w:r>
      <w:r w:rsidR="00116E61" w:rsidRPr="00C43364">
        <w:rPr>
          <w:rFonts w:ascii="Times New Roman" w:hAnsi="Times New Roman" w:cs="Times New Roman"/>
          <w:sz w:val="24"/>
          <w:szCs w:val="24"/>
        </w:rPr>
        <w:t xml:space="preserve">ventral surface of the preacetabular process of the ilium </w:t>
      </w:r>
      <w:r w:rsidR="004873DB" w:rsidRPr="00C43364">
        <w:rPr>
          <w:rFonts w:ascii="Times New Roman" w:hAnsi="Times New Roman" w:cs="Times New Roman"/>
          <w:sz w:val="24"/>
          <w:szCs w:val="24"/>
        </w:rPr>
        <w:t xml:space="preserve">(SL1, below) </w:t>
      </w:r>
      <w:r w:rsidR="00442039" w:rsidRPr="00C43364">
        <w:rPr>
          <w:rFonts w:ascii="Times New Roman" w:hAnsi="Times New Roman" w:cs="Times New Roman"/>
          <w:sz w:val="24"/>
          <w:szCs w:val="24"/>
        </w:rPr>
        <w:t>and the end of a series of semilandmarks along the ventral surface of the pubis</w:t>
      </w:r>
      <w:r w:rsidR="004873DB" w:rsidRPr="00C43364">
        <w:rPr>
          <w:rFonts w:ascii="Times New Roman" w:hAnsi="Times New Roman" w:cs="Times New Roman"/>
          <w:sz w:val="24"/>
          <w:szCs w:val="24"/>
        </w:rPr>
        <w:t xml:space="preserve"> (SL6, below)</w:t>
      </w:r>
      <w:r w:rsidR="00116E61" w:rsidRPr="00C43364">
        <w:rPr>
          <w:rFonts w:ascii="Times New Roman" w:hAnsi="Times New Roman" w:cs="Times New Roman"/>
          <w:sz w:val="24"/>
          <w:szCs w:val="24"/>
        </w:rPr>
        <w:t>.</w:t>
      </w:r>
    </w:p>
    <w:p w14:paraId="1A096C8E" w14:textId="7EEE351E" w:rsidR="0049050E" w:rsidRPr="00C43364" w:rsidRDefault="00E14E19" w:rsidP="00F8353C">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t xml:space="preserve">Landmark </w:t>
      </w:r>
      <w:r w:rsidR="002A4AFB" w:rsidRPr="00C43364">
        <w:rPr>
          <w:rFonts w:ascii="Times New Roman" w:hAnsi="Times New Roman" w:cs="Times New Roman"/>
          <w:b/>
          <w:bCs/>
        </w:rPr>
        <w:t>LM2</w:t>
      </w:r>
      <w:r w:rsidR="0049050E" w:rsidRPr="00C43364">
        <w:rPr>
          <w:rFonts w:ascii="Times New Roman" w:hAnsi="Times New Roman" w:cs="Times New Roman"/>
          <w:b/>
          <w:bCs/>
        </w:rPr>
        <w:t xml:space="preserve">. </w:t>
      </w:r>
      <w:r w:rsidR="00442039" w:rsidRPr="00C43364">
        <w:rPr>
          <w:rFonts w:ascii="Times New Roman" w:hAnsi="Times New Roman" w:cs="Times New Roman"/>
          <w:b/>
          <w:bCs/>
        </w:rPr>
        <w:t>Preacetabular process</w:t>
      </w:r>
      <w:r w:rsidR="00F00CB3">
        <w:rPr>
          <w:rFonts w:ascii="Times New Roman" w:hAnsi="Times New Roman" w:cs="Times New Roman"/>
          <w:b/>
          <w:bCs/>
        </w:rPr>
        <w:t xml:space="preserve"> of ilium</w:t>
      </w:r>
      <w:r w:rsidR="00442039" w:rsidRPr="00C43364">
        <w:rPr>
          <w:rFonts w:ascii="Times New Roman" w:hAnsi="Times New Roman" w:cs="Times New Roman"/>
          <w:b/>
          <w:bCs/>
        </w:rPr>
        <w:t>, cranioventral</w:t>
      </w:r>
      <w:r w:rsidR="0049050E" w:rsidRPr="00C43364">
        <w:rPr>
          <w:rFonts w:ascii="Times New Roman" w:hAnsi="Times New Roman" w:cs="Times New Roman"/>
          <w:b/>
          <w:bCs/>
        </w:rPr>
        <w:t xml:space="preserve"> </w:t>
      </w:r>
      <w:r w:rsidR="00BB1DF9">
        <w:rPr>
          <w:rFonts w:ascii="Times New Roman" w:hAnsi="Times New Roman" w:cs="Times New Roman"/>
          <w:b/>
          <w:bCs/>
        </w:rPr>
        <w:t xml:space="preserve">point </w:t>
      </w:r>
      <w:r w:rsidR="00DD2431">
        <w:rPr>
          <w:rFonts w:ascii="Times New Roman" w:hAnsi="Times New Roman" w:cs="Times New Roman"/>
        </w:rPr>
        <w:t>Apex of t</w:t>
      </w:r>
      <w:r w:rsidR="00A03C2A" w:rsidRPr="00C43364">
        <w:rPr>
          <w:rFonts w:ascii="Times New Roman" w:hAnsi="Times New Roman" w:cs="Times New Roman"/>
        </w:rPr>
        <w:t xml:space="preserve">he cranioventral </w:t>
      </w:r>
      <w:r w:rsidR="00442039" w:rsidRPr="00C43364">
        <w:rPr>
          <w:rFonts w:ascii="Times New Roman" w:hAnsi="Times New Roman" w:cs="Times New Roman"/>
        </w:rPr>
        <w:t>projection</w:t>
      </w:r>
      <w:r w:rsidR="00A03C2A" w:rsidRPr="00C43364">
        <w:rPr>
          <w:rFonts w:ascii="Times New Roman" w:hAnsi="Times New Roman" w:cs="Times New Roman"/>
        </w:rPr>
        <w:t xml:space="preserve"> o</w:t>
      </w:r>
      <w:r w:rsidR="00442039" w:rsidRPr="00C43364">
        <w:rPr>
          <w:rFonts w:ascii="Times New Roman" w:hAnsi="Times New Roman" w:cs="Times New Roman"/>
        </w:rPr>
        <w:t>n</w:t>
      </w:r>
      <w:r w:rsidR="00A03C2A" w:rsidRPr="00C43364">
        <w:rPr>
          <w:rFonts w:ascii="Times New Roman" w:hAnsi="Times New Roman" w:cs="Times New Roman"/>
        </w:rPr>
        <w:t xml:space="preserve"> the </w:t>
      </w:r>
      <w:r w:rsidR="00442039" w:rsidRPr="00C43364">
        <w:rPr>
          <w:rFonts w:ascii="Times New Roman" w:hAnsi="Times New Roman" w:cs="Times New Roman"/>
        </w:rPr>
        <w:t xml:space="preserve">preacetabular process </w:t>
      </w:r>
      <w:r w:rsidR="007E37E6" w:rsidRPr="00C43364">
        <w:rPr>
          <w:rFonts w:ascii="Times New Roman" w:eastAsia="Times New Roman" w:hAnsi="Times New Roman" w:cs="Times New Roman"/>
          <w:color w:val="000000" w:themeColor="text1"/>
          <w:lang w:eastAsia="en-GB"/>
        </w:rPr>
        <w:t>(Fig. S6-7)</w:t>
      </w:r>
      <w:r w:rsidR="00A03C2A" w:rsidRPr="00C43364">
        <w:rPr>
          <w:rFonts w:ascii="Times New Roman" w:hAnsi="Times New Roman" w:cs="Times New Roman"/>
        </w:rPr>
        <w:t>.</w:t>
      </w:r>
      <w:r w:rsidR="00442039" w:rsidRPr="00C43364">
        <w:rPr>
          <w:rFonts w:ascii="Times New Roman" w:hAnsi="Times New Roman" w:cs="Times New Roman"/>
        </w:rPr>
        <w:t xml:space="preserve"> This landmark marks the end of a series of semilandmarks along the </w:t>
      </w:r>
      <w:r w:rsidR="00CB59FA">
        <w:rPr>
          <w:rFonts w:ascii="Times New Roman" w:hAnsi="Times New Roman" w:cs="Times New Roman"/>
        </w:rPr>
        <w:t>cranio</w:t>
      </w:r>
      <w:r w:rsidR="00442039" w:rsidRPr="00C43364">
        <w:rPr>
          <w:rFonts w:ascii="Times New Roman" w:hAnsi="Times New Roman" w:cs="Times New Roman"/>
        </w:rPr>
        <w:t>ventral surface of the preacetabular process of the ilium (SL1, below)</w:t>
      </w:r>
      <w:r w:rsidR="00E43FD9" w:rsidRPr="00C43364">
        <w:rPr>
          <w:rFonts w:ascii="Times New Roman" w:hAnsi="Times New Roman" w:cs="Times New Roman"/>
        </w:rPr>
        <w:t xml:space="preserve"> and the start of a series of semilandmarks along the</w:t>
      </w:r>
      <w:r w:rsidR="00D97491" w:rsidRPr="00C43364">
        <w:rPr>
          <w:rFonts w:ascii="Times New Roman" w:hAnsi="Times New Roman" w:cs="Times New Roman"/>
        </w:rPr>
        <w:t xml:space="preserve"> dorsal </w:t>
      </w:r>
      <w:r w:rsidR="000E4137">
        <w:rPr>
          <w:rFonts w:ascii="Times New Roman" w:hAnsi="Times New Roman" w:cs="Times New Roman"/>
        </w:rPr>
        <w:t>margin</w:t>
      </w:r>
      <w:r w:rsidR="000E4137" w:rsidRPr="00C43364">
        <w:rPr>
          <w:rFonts w:ascii="Times New Roman" w:hAnsi="Times New Roman" w:cs="Times New Roman"/>
        </w:rPr>
        <w:t xml:space="preserve"> </w:t>
      </w:r>
      <w:r w:rsidR="00D97491" w:rsidRPr="00C43364">
        <w:rPr>
          <w:rFonts w:ascii="Times New Roman" w:hAnsi="Times New Roman" w:cs="Times New Roman"/>
        </w:rPr>
        <w:t xml:space="preserve">of the </w:t>
      </w:r>
      <w:r w:rsidR="000E4137" w:rsidRPr="00C43364">
        <w:rPr>
          <w:rFonts w:ascii="Times New Roman" w:hAnsi="Times New Roman" w:cs="Times New Roman"/>
        </w:rPr>
        <w:t>ili</w:t>
      </w:r>
      <w:r w:rsidR="000E4137">
        <w:rPr>
          <w:rFonts w:ascii="Times New Roman" w:hAnsi="Times New Roman" w:cs="Times New Roman"/>
        </w:rPr>
        <w:t>ac blade</w:t>
      </w:r>
      <w:r w:rsidR="000E4137" w:rsidRPr="00C43364">
        <w:rPr>
          <w:rFonts w:ascii="Times New Roman" w:hAnsi="Times New Roman" w:cs="Times New Roman"/>
        </w:rPr>
        <w:t xml:space="preserve"> </w:t>
      </w:r>
      <w:r w:rsidR="00D97491" w:rsidRPr="00C43364">
        <w:rPr>
          <w:rFonts w:ascii="Times New Roman" w:hAnsi="Times New Roman" w:cs="Times New Roman"/>
        </w:rPr>
        <w:t xml:space="preserve">(S2, below). </w:t>
      </w:r>
    </w:p>
    <w:p w14:paraId="31A946FE" w14:textId="1378C5E0" w:rsidR="00A03C2A" w:rsidRPr="00C43364" w:rsidRDefault="00E14E19" w:rsidP="00D97491">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t xml:space="preserve">Landmark </w:t>
      </w:r>
      <w:r w:rsidR="002A4AFB" w:rsidRPr="00C43364">
        <w:rPr>
          <w:rFonts w:ascii="Times New Roman" w:hAnsi="Times New Roman" w:cs="Times New Roman"/>
          <w:b/>
          <w:bCs/>
        </w:rPr>
        <w:t>LM3</w:t>
      </w:r>
      <w:r w:rsidR="0049050E" w:rsidRPr="00C43364">
        <w:rPr>
          <w:rFonts w:ascii="Times New Roman" w:hAnsi="Times New Roman" w:cs="Times New Roman"/>
          <w:b/>
          <w:bCs/>
        </w:rPr>
        <w:t xml:space="preserve">. </w:t>
      </w:r>
      <w:r w:rsidR="00442039" w:rsidRPr="00C43364">
        <w:rPr>
          <w:rFonts w:ascii="Times New Roman" w:hAnsi="Times New Roman" w:cs="Times New Roman"/>
          <w:b/>
          <w:bCs/>
        </w:rPr>
        <w:t>Caudal process</w:t>
      </w:r>
      <w:r w:rsidR="00F00CB3">
        <w:rPr>
          <w:rFonts w:ascii="Times New Roman" w:hAnsi="Times New Roman" w:cs="Times New Roman"/>
          <w:b/>
          <w:bCs/>
        </w:rPr>
        <w:t xml:space="preserve"> of ilium</w:t>
      </w:r>
      <w:r w:rsidR="0049050E" w:rsidRPr="00C43364">
        <w:rPr>
          <w:rFonts w:ascii="Times New Roman" w:hAnsi="Times New Roman" w:cs="Times New Roman"/>
          <w:b/>
          <w:bCs/>
        </w:rPr>
        <w:t xml:space="preserve"> </w:t>
      </w:r>
      <w:proofErr w:type="gramStart"/>
      <w:r w:rsidR="00A03C2A" w:rsidRPr="00C43364">
        <w:rPr>
          <w:rFonts w:ascii="Times New Roman" w:hAnsi="Times New Roman" w:cs="Times New Roman"/>
        </w:rPr>
        <w:t>The</w:t>
      </w:r>
      <w:proofErr w:type="gramEnd"/>
      <w:r w:rsidR="00A03C2A" w:rsidRPr="00C43364">
        <w:rPr>
          <w:rFonts w:ascii="Times New Roman" w:hAnsi="Times New Roman" w:cs="Times New Roman"/>
        </w:rPr>
        <w:t xml:space="preserve"> </w:t>
      </w:r>
      <w:r w:rsidR="00E43FD9" w:rsidRPr="00C43364">
        <w:rPr>
          <w:rFonts w:ascii="Times New Roman" w:hAnsi="Times New Roman" w:cs="Times New Roman"/>
        </w:rPr>
        <w:t>caudal</w:t>
      </w:r>
      <w:r w:rsidR="00766752" w:rsidRPr="00C43364">
        <w:rPr>
          <w:rFonts w:ascii="Times New Roman" w:hAnsi="Times New Roman" w:cs="Times New Roman"/>
        </w:rPr>
        <w:t>most</w:t>
      </w:r>
      <w:r w:rsidR="00E43FD9" w:rsidRPr="00C43364">
        <w:rPr>
          <w:rFonts w:ascii="Times New Roman" w:hAnsi="Times New Roman" w:cs="Times New Roman"/>
        </w:rPr>
        <w:t xml:space="preserve"> </w:t>
      </w:r>
      <w:r w:rsidR="005F7C81">
        <w:rPr>
          <w:rFonts w:ascii="Times New Roman" w:hAnsi="Times New Roman" w:cs="Times New Roman"/>
        </w:rPr>
        <w:t>point</w:t>
      </w:r>
      <w:r w:rsidR="005F7C81" w:rsidRPr="00C43364">
        <w:rPr>
          <w:rFonts w:ascii="Times New Roman" w:hAnsi="Times New Roman" w:cs="Times New Roman"/>
        </w:rPr>
        <w:t xml:space="preserve"> </w:t>
      </w:r>
      <w:r w:rsidR="00A03C2A" w:rsidRPr="00C43364">
        <w:rPr>
          <w:rFonts w:ascii="Times New Roman" w:hAnsi="Times New Roman" w:cs="Times New Roman"/>
        </w:rPr>
        <w:t xml:space="preserve">of the </w:t>
      </w:r>
      <w:r w:rsidR="00442039" w:rsidRPr="00C43364">
        <w:rPr>
          <w:rFonts w:ascii="Times New Roman" w:hAnsi="Times New Roman" w:cs="Times New Roman"/>
        </w:rPr>
        <w:t>caudal process</w:t>
      </w:r>
      <w:r w:rsidR="005F7C81">
        <w:rPr>
          <w:rFonts w:ascii="Times New Roman" w:hAnsi="Times New Roman" w:cs="Times New Roman"/>
        </w:rPr>
        <w:t xml:space="preserve"> of the ilium</w:t>
      </w:r>
      <w:r w:rsidR="007E37E6" w:rsidRPr="00C43364">
        <w:rPr>
          <w:rFonts w:ascii="Times New Roman" w:hAnsi="Times New Roman" w:cs="Times New Roman"/>
        </w:rPr>
        <w:t xml:space="preserve"> </w:t>
      </w:r>
      <w:r w:rsidR="007E37E6" w:rsidRPr="00C43364">
        <w:rPr>
          <w:rFonts w:ascii="Times New Roman" w:eastAsia="Times New Roman" w:hAnsi="Times New Roman" w:cs="Times New Roman"/>
          <w:color w:val="000000" w:themeColor="text1"/>
          <w:lang w:eastAsia="en-GB"/>
        </w:rPr>
        <w:t>(Fig. S6-7)</w:t>
      </w:r>
      <w:r w:rsidR="00A03C2A" w:rsidRPr="00C43364">
        <w:rPr>
          <w:rFonts w:ascii="Times New Roman" w:hAnsi="Times New Roman" w:cs="Times New Roman"/>
        </w:rPr>
        <w:t>.</w:t>
      </w:r>
      <w:r w:rsidR="00E43FD9" w:rsidRPr="00C43364">
        <w:rPr>
          <w:rFonts w:ascii="Times New Roman" w:hAnsi="Times New Roman" w:cs="Times New Roman"/>
        </w:rPr>
        <w:t xml:space="preserve"> </w:t>
      </w:r>
      <w:r w:rsidR="00D97491" w:rsidRPr="00C43364">
        <w:rPr>
          <w:rFonts w:ascii="Times New Roman" w:hAnsi="Times New Roman" w:cs="Times New Roman"/>
        </w:rPr>
        <w:t xml:space="preserve">This landmark marks the end of a series of semilandmarks along the dorsal </w:t>
      </w:r>
      <w:r w:rsidR="005F7C81">
        <w:rPr>
          <w:rFonts w:ascii="Times New Roman" w:hAnsi="Times New Roman" w:cs="Times New Roman"/>
        </w:rPr>
        <w:t>margin</w:t>
      </w:r>
      <w:r w:rsidR="005F7C81" w:rsidRPr="00C43364">
        <w:rPr>
          <w:rFonts w:ascii="Times New Roman" w:hAnsi="Times New Roman" w:cs="Times New Roman"/>
        </w:rPr>
        <w:t xml:space="preserve"> </w:t>
      </w:r>
      <w:r w:rsidR="00D97491" w:rsidRPr="00C43364">
        <w:rPr>
          <w:rFonts w:ascii="Times New Roman" w:hAnsi="Times New Roman" w:cs="Times New Roman"/>
        </w:rPr>
        <w:t xml:space="preserve">of the </w:t>
      </w:r>
      <w:r w:rsidR="005F7C81" w:rsidRPr="00C43364">
        <w:rPr>
          <w:rFonts w:ascii="Times New Roman" w:hAnsi="Times New Roman" w:cs="Times New Roman"/>
        </w:rPr>
        <w:t>ili</w:t>
      </w:r>
      <w:r w:rsidR="005F7C81">
        <w:rPr>
          <w:rFonts w:ascii="Times New Roman" w:hAnsi="Times New Roman" w:cs="Times New Roman"/>
        </w:rPr>
        <w:t>ac blade</w:t>
      </w:r>
      <w:r w:rsidR="005F7C81" w:rsidRPr="00C43364">
        <w:rPr>
          <w:rFonts w:ascii="Times New Roman" w:hAnsi="Times New Roman" w:cs="Times New Roman"/>
        </w:rPr>
        <w:t xml:space="preserve"> </w:t>
      </w:r>
      <w:r w:rsidR="00D97491" w:rsidRPr="00C43364">
        <w:rPr>
          <w:rFonts w:ascii="Times New Roman" w:hAnsi="Times New Roman" w:cs="Times New Roman"/>
        </w:rPr>
        <w:t>(SL2, below) and the start of a series of semilandmarks along the caudal surface of the</w:t>
      </w:r>
      <w:r w:rsidR="006B5B7D">
        <w:rPr>
          <w:rFonts w:ascii="Times New Roman" w:hAnsi="Times New Roman" w:cs="Times New Roman"/>
        </w:rPr>
        <w:t xml:space="preserve"> ilium and</w:t>
      </w:r>
      <w:r w:rsidR="00D97491" w:rsidRPr="00C43364">
        <w:rPr>
          <w:rFonts w:ascii="Times New Roman" w:hAnsi="Times New Roman" w:cs="Times New Roman"/>
        </w:rPr>
        <w:t xml:space="preserve"> ischium (SL3, below). </w:t>
      </w:r>
    </w:p>
    <w:p w14:paraId="314C8E77" w14:textId="1B4BCD29" w:rsidR="00A03C2A" w:rsidRPr="00C43364"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LM4</w:t>
      </w:r>
      <w:r w:rsidR="0049050E" w:rsidRPr="00C43364">
        <w:rPr>
          <w:rFonts w:ascii="Times New Roman" w:hAnsi="Times New Roman" w:cs="Times New Roman"/>
          <w:b/>
          <w:bCs/>
          <w:sz w:val="24"/>
          <w:szCs w:val="24"/>
        </w:rPr>
        <w:t xml:space="preserve">. </w:t>
      </w:r>
      <w:r w:rsidR="00D97491" w:rsidRPr="00C43364">
        <w:rPr>
          <w:rFonts w:ascii="Times New Roman" w:hAnsi="Times New Roman" w:cs="Times New Roman"/>
          <w:b/>
          <w:bCs/>
          <w:sz w:val="24"/>
          <w:szCs w:val="24"/>
        </w:rPr>
        <w:t>Ischium, c</w:t>
      </w:r>
      <w:r w:rsidR="0049050E" w:rsidRPr="00C43364">
        <w:rPr>
          <w:rFonts w:ascii="Times New Roman" w:hAnsi="Times New Roman" w:cs="Times New Roman"/>
          <w:b/>
          <w:bCs/>
          <w:sz w:val="24"/>
          <w:szCs w:val="24"/>
        </w:rPr>
        <w:t>audoventral</w:t>
      </w:r>
      <w:r w:rsidR="0066664E">
        <w:rPr>
          <w:rFonts w:ascii="Times New Roman" w:hAnsi="Times New Roman" w:cs="Times New Roman"/>
          <w:b/>
          <w:bCs/>
          <w:sz w:val="24"/>
          <w:szCs w:val="24"/>
        </w:rPr>
        <w:t xml:space="preserve"> point</w:t>
      </w:r>
      <w:r w:rsidR="0049050E" w:rsidRPr="00C43364">
        <w:rPr>
          <w:rFonts w:ascii="Times New Roman" w:hAnsi="Times New Roman" w:cs="Times New Roman"/>
          <w:b/>
          <w:bCs/>
          <w:sz w:val="24"/>
          <w:szCs w:val="24"/>
        </w:rPr>
        <w:t xml:space="preserve"> </w:t>
      </w:r>
      <w:proofErr w:type="gramStart"/>
      <w:r w:rsidR="00A03C2A" w:rsidRPr="00C43364">
        <w:rPr>
          <w:rFonts w:ascii="Times New Roman" w:hAnsi="Times New Roman" w:cs="Times New Roman"/>
          <w:sz w:val="24"/>
          <w:szCs w:val="24"/>
        </w:rPr>
        <w:t>The</w:t>
      </w:r>
      <w:proofErr w:type="gramEnd"/>
      <w:r w:rsidR="00A03C2A" w:rsidRPr="00C43364">
        <w:rPr>
          <w:rFonts w:ascii="Times New Roman" w:hAnsi="Times New Roman" w:cs="Times New Roman"/>
          <w:sz w:val="24"/>
          <w:szCs w:val="24"/>
        </w:rPr>
        <w:t xml:space="preserve"> caudoventral </w:t>
      </w:r>
      <w:r w:rsidR="0066664E">
        <w:rPr>
          <w:rFonts w:ascii="Times New Roman" w:hAnsi="Times New Roman" w:cs="Times New Roman"/>
          <w:sz w:val="24"/>
          <w:szCs w:val="24"/>
        </w:rPr>
        <w:t>point</w:t>
      </w:r>
      <w:r w:rsidR="0066664E" w:rsidRPr="00C43364">
        <w:rPr>
          <w:rFonts w:ascii="Times New Roman" w:hAnsi="Times New Roman" w:cs="Times New Roman"/>
          <w:sz w:val="24"/>
          <w:szCs w:val="24"/>
        </w:rPr>
        <w:t xml:space="preserve"> </w:t>
      </w:r>
      <w:r w:rsidR="00A03C2A" w:rsidRPr="00C43364">
        <w:rPr>
          <w:rFonts w:ascii="Times New Roman" w:hAnsi="Times New Roman" w:cs="Times New Roman"/>
          <w:sz w:val="24"/>
          <w:szCs w:val="24"/>
        </w:rPr>
        <w:t>of the ischium</w:t>
      </w:r>
      <w:r w:rsidR="007E37E6" w:rsidRPr="00C43364">
        <w:rPr>
          <w:rFonts w:ascii="Times New Roman" w:hAnsi="Times New Roman" w:cs="Times New Roman"/>
          <w:sz w:val="24"/>
          <w:szCs w:val="24"/>
        </w:rPr>
        <w:t xml:space="preserve"> </w:t>
      </w:r>
      <w:r w:rsidR="0066664E">
        <w:rPr>
          <w:rFonts w:ascii="Times New Roman" w:hAnsi="Times New Roman" w:cs="Times New Roman"/>
          <w:sz w:val="24"/>
          <w:szCs w:val="24"/>
        </w:rPr>
        <w:t xml:space="preserve">where it contacts the pubis </w:t>
      </w:r>
      <w:r w:rsidR="007E37E6" w:rsidRPr="00C43364">
        <w:rPr>
          <w:rFonts w:ascii="Times New Roman" w:eastAsia="Times New Roman" w:hAnsi="Times New Roman" w:cs="Times New Roman"/>
          <w:color w:val="000000" w:themeColor="text1"/>
          <w:sz w:val="24"/>
          <w:szCs w:val="24"/>
          <w:lang w:eastAsia="en-GB"/>
        </w:rPr>
        <w:t>(Fig. S6-7)</w:t>
      </w:r>
      <w:r w:rsidR="00A03C2A" w:rsidRPr="00C43364">
        <w:rPr>
          <w:rFonts w:ascii="Times New Roman" w:hAnsi="Times New Roman" w:cs="Times New Roman"/>
          <w:sz w:val="24"/>
          <w:szCs w:val="24"/>
        </w:rPr>
        <w:t>.</w:t>
      </w:r>
      <w:r w:rsidR="00ED7718">
        <w:rPr>
          <w:rFonts w:ascii="Times New Roman" w:hAnsi="Times New Roman" w:cs="Times New Roman"/>
          <w:sz w:val="24"/>
          <w:szCs w:val="24"/>
        </w:rPr>
        <w:t xml:space="preserve"> </w:t>
      </w:r>
      <w:r w:rsidR="00D97491" w:rsidRPr="00C43364">
        <w:rPr>
          <w:rFonts w:ascii="Times New Roman" w:hAnsi="Times New Roman" w:cs="Times New Roman"/>
          <w:sz w:val="24"/>
          <w:szCs w:val="24"/>
        </w:rPr>
        <w:t xml:space="preserve">This landmark marks the end of a series of semilandmarks along the caudal surface of the </w:t>
      </w:r>
      <w:r w:rsidR="0066664E">
        <w:rPr>
          <w:rFonts w:ascii="Times New Roman" w:hAnsi="Times New Roman" w:cs="Times New Roman"/>
          <w:sz w:val="24"/>
          <w:szCs w:val="24"/>
        </w:rPr>
        <w:t xml:space="preserve">ilium and </w:t>
      </w:r>
      <w:r w:rsidR="00D97491" w:rsidRPr="00C43364">
        <w:rPr>
          <w:rFonts w:ascii="Times New Roman" w:hAnsi="Times New Roman" w:cs="Times New Roman"/>
          <w:sz w:val="24"/>
          <w:szCs w:val="24"/>
        </w:rPr>
        <w:t xml:space="preserve">ischium (SL3, below) and the start of a series of semilandmarks along the </w:t>
      </w:r>
      <w:r w:rsidR="00CC375D">
        <w:rPr>
          <w:rFonts w:ascii="Times New Roman" w:hAnsi="Times New Roman" w:cs="Times New Roman"/>
          <w:sz w:val="24"/>
          <w:szCs w:val="24"/>
        </w:rPr>
        <w:t>ventrolateral</w:t>
      </w:r>
      <w:r w:rsidR="00CC375D" w:rsidRPr="00C43364">
        <w:rPr>
          <w:rFonts w:ascii="Times New Roman" w:hAnsi="Times New Roman" w:cs="Times New Roman"/>
          <w:sz w:val="24"/>
          <w:szCs w:val="24"/>
        </w:rPr>
        <w:t xml:space="preserve"> </w:t>
      </w:r>
      <w:r w:rsidR="00D97491" w:rsidRPr="00C43364">
        <w:rPr>
          <w:rFonts w:ascii="Times New Roman" w:hAnsi="Times New Roman" w:cs="Times New Roman"/>
          <w:sz w:val="24"/>
          <w:szCs w:val="24"/>
        </w:rPr>
        <w:t>surface of the ischium (SL4, below).</w:t>
      </w:r>
    </w:p>
    <w:p w14:paraId="479B1A4E" w14:textId="460A6CDE" w:rsidR="00754107" w:rsidRPr="00C43364"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LM5</w:t>
      </w:r>
      <w:r w:rsidR="0049050E" w:rsidRPr="00C43364">
        <w:rPr>
          <w:rFonts w:ascii="Times New Roman" w:hAnsi="Times New Roman" w:cs="Times New Roman"/>
          <w:b/>
          <w:bCs/>
          <w:sz w:val="24"/>
          <w:szCs w:val="24"/>
        </w:rPr>
        <w:t xml:space="preserve">. </w:t>
      </w:r>
      <w:r w:rsidR="00C91B9A" w:rsidRPr="00C43364">
        <w:rPr>
          <w:rFonts w:ascii="Times New Roman" w:hAnsi="Times New Roman" w:cs="Times New Roman"/>
          <w:b/>
          <w:bCs/>
          <w:sz w:val="24"/>
          <w:szCs w:val="24"/>
        </w:rPr>
        <w:t>Obturatum</w:t>
      </w:r>
      <w:r w:rsidR="00C91B9A" w:rsidRPr="00C43364">
        <w:rPr>
          <w:rFonts w:ascii="Times New Roman" w:eastAsia="Times New Roman" w:hAnsi="Times New Roman" w:cs="Times New Roman"/>
          <w:color w:val="000000" w:themeColor="text1"/>
          <w:sz w:val="24"/>
          <w:szCs w:val="24"/>
          <w:lang w:eastAsia="en-GB"/>
        </w:rPr>
        <w:t xml:space="preserve"> </w:t>
      </w:r>
      <w:r w:rsidR="00C91B9A" w:rsidRPr="00C43364">
        <w:rPr>
          <w:rFonts w:ascii="Times New Roman" w:hAnsi="Times New Roman" w:cs="Times New Roman"/>
          <w:b/>
          <w:bCs/>
          <w:sz w:val="24"/>
          <w:szCs w:val="24"/>
        </w:rPr>
        <w:t>f</w:t>
      </w:r>
      <w:r w:rsidR="0049050E" w:rsidRPr="00C43364">
        <w:rPr>
          <w:rFonts w:ascii="Times New Roman" w:hAnsi="Times New Roman" w:cs="Times New Roman"/>
          <w:b/>
          <w:bCs/>
          <w:sz w:val="24"/>
          <w:szCs w:val="24"/>
        </w:rPr>
        <w:t>oramen</w:t>
      </w:r>
      <w:r w:rsidR="00A01025">
        <w:rPr>
          <w:rFonts w:ascii="Times New Roman" w:hAnsi="Times New Roman" w:cs="Times New Roman"/>
          <w:b/>
          <w:bCs/>
          <w:sz w:val="24"/>
          <w:szCs w:val="24"/>
        </w:rPr>
        <w:t>, craniodorsal point</w:t>
      </w:r>
      <w:r w:rsidR="0049050E" w:rsidRPr="00C43364">
        <w:rPr>
          <w:rFonts w:ascii="Times New Roman" w:hAnsi="Times New Roman" w:cs="Times New Roman"/>
          <w:b/>
          <w:bCs/>
          <w:sz w:val="24"/>
          <w:szCs w:val="24"/>
        </w:rPr>
        <w:t xml:space="preserve"> </w:t>
      </w:r>
      <w:proofErr w:type="gramStart"/>
      <w:r w:rsidR="00754107" w:rsidRPr="00C43364">
        <w:rPr>
          <w:rFonts w:ascii="Times New Roman" w:hAnsi="Times New Roman" w:cs="Times New Roman"/>
          <w:sz w:val="24"/>
          <w:szCs w:val="24"/>
        </w:rPr>
        <w:t>The</w:t>
      </w:r>
      <w:proofErr w:type="gramEnd"/>
      <w:r w:rsidR="00754107" w:rsidRPr="00C43364">
        <w:rPr>
          <w:rFonts w:ascii="Times New Roman" w:hAnsi="Times New Roman" w:cs="Times New Roman"/>
          <w:sz w:val="24"/>
          <w:szCs w:val="24"/>
        </w:rPr>
        <w:t xml:space="preserve"> </w:t>
      </w:r>
      <w:r w:rsidR="00853BBA">
        <w:rPr>
          <w:rFonts w:ascii="Times New Roman" w:hAnsi="Times New Roman" w:cs="Times New Roman"/>
          <w:sz w:val="24"/>
          <w:szCs w:val="24"/>
        </w:rPr>
        <w:t>cranio</w:t>
      </w:r>
      <w:r w:rsidR="00A01025">
        <w:rPr>
          <w:rFonts w:ascii="Times New Roman" w:hAnsi="Times New Roman" w:cs="Times New Roman"/>
          <w:sz w:val="24"/>
          <w:szCs w:val="24"/>
        </w:rPr>
        <w:t>dorsal</w:t>
      </w:r>
      <w:r w:rsidR="00853BBA" w:rsidRPr="00C43364">
        <w:rPr>
          <w:rFonts w:ascii="Times New Roman" w:hAnsi="Times New Roman" w:cs="Times New Roman"/>
          <w:sz w:val="24"/>
          <w:szCs w:val="24"/>
        </w:rPr>
        <w:t xml:space="preserve"> </w:t>
      </w:r>
      <w:r w:rsidR="00754107" w:rsidRPr="00C43364">
        <w:rPr>
          <w:rFonts w:ascii="Times New Roman" w:hAnsi="Times New Roman" w:cs="Times New Roman"/>
          <w:sz w:val="24"/>
          <w:szCs w:val="24"/>
        </w:rPr>
        <w:t xml:space="preserve">point of the </w:t>
      </w:r>
      <w:r w:rsidR="00C91B9A" w:rsidRPr="00C43364">
        <w:rPr>
          <w:rFonts w:ascii="Times New Roman" w:hAnsi="Times New Roman" w:cs="Times New Roman"/>
          <w:sz w:val="24"/>
          <w:szCs w:val="24"/>
        </w:rPr>
        <w:t>obturat</w:t>
      </w:r>
      <w:r w:rsidR="00BA292D">
        <w:rPr>
          <w:rFonts w:ascii="Times New Roman" w:hAnsi="Times New Roman" w:cs="Times New Roman"/>
          <w:sz w:val="24"/>
          <w:szCs w:val="24"/>
        </w:rPr>
        <w:t>or</w:t>
      </w:r>
      <w:r w:rsidR="00C91B9A" w:rsidRPr="00C43364">
        <w:rPr>
          <w:rFonts w:ascii="Times New Roman" w:hAnsi="Times New Roman" w:cs="Times New Roman"/>
          <w:sz w:val="24"/>
          <w:szCs w:val="24"/>
        </w:rPr>
        <w:t xml:space="preserve"> </w:t>
      </w:r>
      <w:r w:rsidR="00754107" w:rsidRPr="00C43364">
        <w:rPr>
          <w:rFonts w:ascii="Times New Roman" w:hAnsi="Times New Roman" w:cs="Times New Roman"/>
          <w:sz w:val="24"/>
          <w:szCs w:val="24"/>
        </w:rPr>
        <w:t>foramen</w:t>
      </w:r>
      <w:r w:rsidR="00A01025">
        <w:rPr>
          <w:rFonts w:ascii="Times New Roman" w:hAnsi="Times New Roman" w:cs="Times New Roman"/>
          <w:sz w:val="24"/>
          <w:szCs w:val="24"/>
        </w:rPr>
        <w:t>, nominally on the contact of the pubis and ischium</w:t>
      </w:r>
      <w:r w:rsidR="00754107"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S6-7)</w:t>
      </w:r>
      <w:r w:rsidR="00754107" w:rsidRPr="00C43364">
        <w:rPr>
          <w:rFonts w:ascii="Times New Roman" w:hAnsi="Times New Roman" w:cs="Times New Roman"/>
          <w:sz w:val="24"/>
          <w:szCs w:val="24"/>
        </w:rPr>
        <w:t xml:space="preserve">. </w:t>
      </w:r>
      <w:r w:rsidR="00C91B9A" w:rsidRPr="00C43364">
        <w:rPr>
          <w:rFonts w:ascii="Times New Roman" w:hAnsi="Times New Roman" w:cs="Times New Roman"/>
          <w:sz w:val="24"/>
          <w:szCs w:val="24"/>
        </w:rPr>
        <w:t xml:space="preserve">This landmark marks the end of a series of semilandmarks along the </w:t>
      </w:r>
      <w:r w:rsidR="00964895">
        <w:rPr>
          <w:rFonts w:ascii="Times New Roman" w:hAnsi="Times New Roman" w:cs="Times New Roman"/>
          <w:sz w:val="24"/>
          <w:szCs w:val="24"/>
        </w:rPr>
        <w:t>ventrolateral</w:t>
      </w:r>
      <w:r w:rsidR="00964895" w:rsidRPr="00C43364">
        <w:rPr>
          <w:rFonts w:ascii="Times New Roman" w:hAnsi="Times New Roman" w:cs="Times New Roman"/>
          <w:sz w:val="24"/>
          <w:szCs w:val="24"/>
        </w:rPr>
        <w:t xml:space="preserve"> </w:t>
      </w:r>
      <w:r w:rsidR="00C91B9A" w:rsidRPr="00C43364">
        <w:rPr>
          <w:rFonts w:ascii="Times New Roman" w:hAnsi="Times New Roman" w:cs="Times New Roman"/>
          <w:sz w:val="24"/>
          <w:szCs w:val="24"/>
        </w:rPr>
        <w:t>surface of the ischium (SL4, below)</w:t>
      </w:r>
      <w:r w:rsidR="004873DB" w:rsidRPr="00C43364">
        <w:rPr>
          <w:rFonts w:ascii="Times New Roman" w:hAnsi="Times New Roman" w:cs="Times New Roman"/>
          <w:sz w:val="24"/>
          <w:szCs w:val="24"/>
        </w:rPr>
        <w:t xml:space="preserve"> and the start of a series of semilandmarks along the dorsal surface of the pubis (SL5, below).</w:t>
      </w:r>
    </w:p>
    <w:p w14:paraId="6628B787" w14:textId="18FF6BB9" w:rsidR="00754107" w:rsidRPr="00C43364"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LM6</w:t>
      </w:r>
      <w:r w:rsidR="0049050E" w:rsidRPr="00C43364">
        <w:rPr>
          <w:rFonts w:ascii="Times New Roman" w:hAnsi="Times New Roman" w:cs="Times New Roman"/>
          <w:b/>
          <w:bCs/>
          <w:sz w:val="24"/>
          <w:szCs w:val="24"/>
        </w:rPr>
        <w:t>. Pubis</w:t>
      </w:r>
      <w:r w:rsidR="004873DB" w:rsidRPr="00C43364">
        <w:rPr>
          <w:rFonts w:ascii="Times New Roman" w:hAnsi="Times New Roman" w:cs="Times New Roman"/>
          <w:b/>
          <w:bCs/>
          <w:sz w:val="24"/>
          <w:szCs w:val="24"/>
        </w:rPr>
        <w:t>,</w:t>
      </w:r>
      <w:r w:rsidR="0049050E" w:rsidRPr="00C43364">
        <w:rPr>
          <w:rFonts w:ascii="Times New Roman" w:hAnsi="Times New Roman" w:cs="Times New Roman"/>
          <w:b/>
          <w:bCs/>
          <w:sz w:val="24"/>
          <w:szCs w:val="24"/>
        </w:rPr>
        <w:t xml:space="preserve"> caudal</w:t>
      </w:r>
      <w:r w:rsidR="004873DB" w:rsidRPr="00C43364">
        <w:rPr>
          <w:rFonts w:ascii="Times New Roman" w:hAnsi="Times New Roman" w:cs="Times New Roman"/>
          <w:b/>
          <w:bCs/>
          <w:sz w:val="24"/>
          <w:szCs w:val="24"/>
        </w:rPr>
        <w:t>most point</w:t>
      </w:r>
      <w:r w:rsidR="007C421B" w:rsidRPr="00C43364">
        <w:rPr>
          <w:rFonts w:ascii="Times New Roman" w:eastAsia="Times New Roman" w:hAnsi="Times New Roman" w:cs="Times New Roman"/>
          <w:color w:val="000000" w:themeColor="text1"/>
          <w:sz w:val="24"/>
          <w:szCs w:val="24"/>
          <w:lang w:eastAsia="en-GB"/>
        </w:rPr>
        <w:t xml:space="preserve"> </w:t>
      </w:r>
      <w:proofErr w:type="gramStart"/>
      <w:r w:rsidR="00754107" w:rsidRPr="00C43364">
        <w:rPr>
          <w:rFonts w:ascii="Times New Roman" w:hAnsi="Times New Roman" w:cs="Times New Roman"/>
          <w:sz w:val="24"/>
          <w:szCs w:val="24"/>
        </w:rPr>
        <w:t>The</w:t>
      </w:r>
      <w:proofErr w:type="gramEnd"/>
      <w:r w:rsidR="00754107" w:rsidRPr="00C43364">
        <w:rPr>
          <w:rFonts w:ascii="Times New Roman" w:hAnsi="Times New Roman" w:cs="Times New Roman"/>
          <w:sz w:val="24"/>
          <w:szCs w:val="24"/>
        </w:rPr>
        <w:t xml:space="preserve"> caudalmost point of the pubis</w:t>
      </w:r>
      <w:r w:rsidR="00F42338">
        <w:rPr>
          <w:rFonts w:ascii="Times New Roman" w:hAnsi="Times New Roman" w:cs="Times New Roman"/>
          <w:sz w:val="24"/>
          <w:szCs w:val="24"/>
        </w:rPr>
        <w:t xml:space="preserve"> at its point of maximum curvature</w:t>
      </w:r>
      <w:r w:rsidR="007E37E6" w:rsidRPr="00C43364">
        <w:rPr>
          <w:rFonts w:ascii="Times New Roman" w:hAnsi="Times New Roman" w:cs="Times New Roman"/>
          <w:b/>
          <w:bCs/>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S6-7)</w:t>
      </w:r>
      <w:r w:rsidR="00754107" w:rsidRPr="00C43364">
        <w:rPr>
          <w:rFonts w:ascii="Times New Roman" w:hAnsi="Times New Roman" w:cs="Times New Roman"/>
          <w:sz w:val="24"/>
          <w:szCs w:val="24"/>
        </w:rPr>
        <w:t>.</w:t>
      </w:r>
      <w:r w:rsidR="004873DB" w:rsidRPr="00C43364">
        <w:rPr>
          <w:rFonts w:ascii="Times New Roman" w:hAnsi="Times New Roman" w:cs="Times New Roman"/>
          <w:sz w:val="24"/>
          <w:szCs w:val="24"/>
        </w:rPr>
        <w:t xml:space="preserve"> This landmark marks the end of a series of semilandmarks along the </w:t>
      </w:r>
      <w:r w:rsidR="00F42338">
        <w:rPr>
          <w:rFonts w:ascii="Times New Roman" w:hAnsi="Times New Roman" w:cs="Times New Roman"/>
          <w:sz w:val="24"/>
          <w:szCs w:val="24"/>
        </w:rPr>
        <w:t>caudo</w:t>
      </w:r>
      <w:r w:rsidR="004873DB" w:rsidRPr="00C43364">
        <w:rPr>
          <w:rFonts w:ascii="Times New Roman" w:hAnsi="Times New Roman" w:cs="Times New Roman"/>
          <w:sz w:val="24"/>
          <w:szCs w:val="24"/>
        </w:rPr>
        <w:t xml:space="preserve">dorsal surface of the pubis (SL5, below) and the start of a series of semilandmarks along the </w:t>
      </w:r>
      <w:r w:rsidR="00F42338">
        <w:rPr>
          <w:rFonts w:ascii="Times New Roman" w:hAnsi="Times New Roman" w:cs="Times New Roman"/>
          <w:sz w:val="24"/>
          <w:szCs w:val="24"/>
        </w:rPr>
        <w:t>cranio</w:t>
      </w:r>
      <w:r w:rsidR="004873DB" w:rsidRPr="00C43364">
        <w:rPr>
          <w:rFonts w:ascii="Times New Roman" w:hAnsi="Times New Roman" w:cs="Times New Roman"/>
          <w:sz w:val="24"/>
          <w:szCs w:val="24"/>
        </w:rPr>
        <w:t>ventral surface of the pubis (SL6, below).</w:t>
      </w:r>
    </w:p>
    <w:p w14:paraId="1CAF97D0" w14:textId="19D46157" w:rsidR="0049050E" w:rsidRPr="00C43364" w:rsidRDefault="00E14E19" w:rsidP="00F8353C">
      <w:pPr>
        <w:pStyle w:val="Default"/>
        <w:spacing w:after="160" w:line="259" w:lineRule="auto"/>
        <w:ind w:left="720"/>
        <w:rPr>
          <w:rFonts w:ascii="Times New Roman" w:hAnsi="Times New Roman" w:cs="Times New Roman"/>
        </w:rPr>
      </w:pPr>
      <w:r w:rsidRPr="00C43364">
        <w:rPr>
          <w:rFonts w:ascii="Times New Roman" w:hAnsi="Times New Roman" w:cs="Times New Roman"/>
          <w:b/>
          <w:bCs/>
        </w:rPr>
        <w:t xml:space="preserve">Landmark </w:t>
      </w:r>
      <w:r w:rsidR="002A4AFB" w:rsidRPr="00C43364">
        <w:rPr>
          <w:rFonts w:ascii="Times New Roman" w:hAnsi="Times New Roman" w:cs="Times New Roman"/>
          <w:b/>
          <w:bCs/>
        </w:rPr>
        <w:t>LM7</w:t>
      </w:r>
      <w:r w:rsidR="0049050E" w:rsidRPr="00C43364">
        <w:rPr>
          <w:rFonts w:ascii="Times New Roman" w:hAnsi="Times New Roman" w:cs="Times New Roman"/>
          <w:b/>
          <w:bCs/>
        </w:rPr>
        <w:t xml:space="preserve">. </w:t>
      </w:r>
      <w:r w:rsidR="00E43FD9" w:rsidRPr="00C43364">
        <w:rPr>
          <w:rFonts w:ascii="Times New Roman" w:hAnsi="Times New Roman" w:cs="Times New Roman"/>
          <w:b/>
          <w:bCs/>
        </w:rPr>
        <w:t>Supratrochanter</w:t>
      </w:r>
      <w:r w:rsidR="00F42338">
        <w:rPr>
          <w:rFonts w:ascii="Times New Roman" w:hAnsi="Times New Roman" w:cs="Times New Roman"/>
          <w:b/>
          <w:bCs/>
        </w:rPr>
        <w:t>ic</w:t>
      </w:r>
      <w:r w:rsidR="00E43FD9" w:rsidRPr="00C43364">
        <w:rPr>
          <w:rFonts w:ascii="Times New Roman" w:hAnsi="Times New Roman" w:cs="Times New Roman"/>
          <w:b/>
          <w:bCs/>
        </w:rPr>
        <w:t xml:space="preserve"> process</w:t>
      </w:r>
      <w:r w:rsidR="007C421B" w:rsidRPr="00C43364">
        <w:rPr>
          <w:rFonts w:ascii="Times New Roman" w:eastAsia="Times New Roman" w:hAnsi="Times New Roman" w:cs="Times New Roman"/>
          <w:color w:val="000000" w:themeColor="text1"/>
          <w:lang w:eastAsia="en-GB"/>
        </w:rPr>
        <w:t xml:space="preserve"> </w:t>
      </w:r>
      <w:proofErr w:type="gramStart"/>
      <w:r w:rsidR="00A03C2A" w:rsidRPr="00C43364">
        <w:rPr>
          <w:rFonts w:ascii="Times New Roman" w:hAnsi="Times New Roman" w:cs="Times New Roman"/>
        </w:rPr>
        <w:t>The</w:t>
      </w:r>
      <w:proofErr w:type="gramEnd"/>
      <w:r w:rsidR="00A03C2A" w:rsidRPr="00C43364">
        <w:rPr>
          <w:rFonts w:ascii="Times New Roman" w:hAnsi="Times New Roman" w:cs="Times New Roman"/>
        </w:rPr>
        <w:t xml:space="preserve"> </w:t>
      </w:r>
      <w:r w:rsidR="000F35D9">
        <w:rPr>
          <w:rFonts w:ascii="Times New Roman" w:hAnsi="Times New Roman" w:cs="Times New Roman"/>
        </w:rPr>
        <w:t>apex</w:t>
      </w:r>
      <w:r w:rsidR="000F35D9" w:rsidRPr="00C43364">
        <w:rPr>
          <w:rFonts w:ascii="Times New Roman" w:hAnsi="Times New Roman" w:cs="Times New Roman"/>
        </w:rPr>
        <w:t xml:space="preserve"> </w:t>
      </w:r>
      <w:r w:rsidR="00A03C2A" w:rsidRPr="00C43364">
        <w:rPr>
          <w:rFonts w:ascii="Times New Roman" w:hAnsi="Times New Roman" w:cs="Times New Roman"/>
        </w:rPr>
        <w:t>of the supratrochanter</w:t>
      </w:r>
      <w:r w:rsidR="000F35D9">
        <w:rPr>
          <w:rFonts w:ascii="Times New Roman" w:hAnsi="Times New Roman" w:cs="Times New Roman"/>
        </w:rPr>
        <w:t>ic</w:t>
      </w:r>
      <w:r w:rsidR="007E37E6" w:rsidRPr="00C43364">
        <w:rPr>
          <w:rFonts w:ascii="Times New Roman" w:hAnsi="Times New Roman" w:cs="Times New Roman"/>
          <w:b/>
          <w:bCs/>
        </w:rPr>
        <w:t xml:space="preserve"> </w:t>
      </w:r>
      <w:r w:rsidR="00E43FD9" w:rsidRPr="00C43364">
        <w:rPr>
          <w:rFonts w:ascii="Times New Roman" w:hAnsi="Times New Roman" w:cs="Times New Roman"/>
        </w:rPr>
        <w:t>process</w:t>
      </w:r>
      <w:r w:rsidR="000F35D9">
        <w:rPr>
          <w:rFonts w:ascii="Times New Roman" w:hAnsi="Times New Roman" w:cs="Times New Roman"/>
        </w:rPr>
        <w:t xml:space="preserve"> of the ilium</w:t>
      </w:r>
      <w:r w:rsidR="00E43FD9" w:rsidRPr="00C43364">
        <w:rPr>
          <w:rFonts w:ascii="Times New Roman" w:hAnsi="Times New Roman" w:cs="Times New Roman"/>
        </w:rPr>
        <w:t xml:space="preserve"> </w:t>
      </w:r>
      <w:r w:rsidR="007E37E6" w:rsidRPr="00C43364">
        <w:rPr>
          <w:rFonts w:ascii="Times New Roman" w:eastAsia="Times New Roman" w:hAnsi="Times New Roman" w:cs="Times New Roman"/>
          <w:color w:val="000000" w:themeColor="text1"/>
          <w:lang w:eastAsia="en-GB"/>
        </w:rPr>
        <w:t>(Fig. S7)</w:t>
      </w:r>
      <w:r w:rsidR="00A03C2A" w:rsidRPr="00C43364">
        <w:rPr>
          <w:rFonts w:ascii="Times New Roman" w:hAnsi="Times New Roman" w:cs="Times New Roman"/>
        </w:rPr>
        <w:t>.</w:t>
      </w:r>
    </w:p>
    <w:p w14:paraId="0E31F097" w14:textId="3972B6AE" w:rsidR="00754107" w:rsidRPr="00C43364" w:rsidRDefault="00E14E19" w:rsidP="00F8353C">
      <w:pPr>
        <w:ind w:left="720"/>
        <w:rPr>
          <w:rFonts w:ascii="Times New Roman" w:hAnsi="Times New Roman" w:cs="Times New Roman"/>
          <w:sz w:val="24"/>
          <w:szCs w:val="24"/>
        </w:rPr>
      </w:pPr>
      <w:r w:rsidRPr="00925CB2">
        <w:rPr>
          <w:rFonts w:ascii="Times New Roman" w:hAnsi="Times New Roman" w:cs="Times New Roman"/>
          <w:b/>
          <w:bCs/>
          <w:sz w:val="24"/>
          <w:szCs w:val="24"/>
        </w:rPr>
        <w:t xml:space="preserve">Landmark </w:t>
      </w:r>
      <w:r w:rsidR="002A4AFB" w:rsidRPr="00925CB2">
        <w:rPr>
          <w:rFonts w:ascii="Times New Roman" w:hAnsi="Times New Roman" w:cs="Times New Roman"/>
          <w:b/>
          <w:bCs/>
          <w:sz w:val="24"/>
          <w:szCs w:val="24"/>
        </w:rPr>
        <w:t>LM</w:t>
      </w:r>
      <w:r w:rsidR="00925CB2">
        <w:rPr>
          <w:rFonts w:ascii="Times New Roman" w:hAnsi="Times New Roman" w:cs="Times New Roman"/>
          <w:b/>
          <w:bCs/>
          <w:sz w:val="24"/>
          <w:szCs w:val="24"/>
        </w:rPr>
        <w:t>8</w:t>
      </w:r>
      <w:r w:rsidR="0049050E" w:rsidRPr="00925CB2">
        <w:rPr>
          <w:rFonts w:ascii="Times New Roman" w:hAnsi="Times New Roman" w:cs="Times New Roman"/>
          <w:b/>
          <w:bCs/>
          <w:sz w:val="24"/>
          <w:szCs w:val="24"/>
        </w:rPr>
        <w:t>. Antitrochanter</w:t>
      </w:r>
      <w:r w:rsidR="00F03ADA" w:rsidRPr="00925CB2">
        <w:rPr>
          <w:rFonts w:ascii="Times New Roman" w:hAnsi="Times New Roman" w:cs="Times New Roman"/>
          <w:b/>
          <w:bCs/>
          <w:sz w:val="24"/>
          <w:szCs w:val="24"/>
        </w:rPr>
        <w:t>,</w:t>
      </w:r>
      <w:r w:rsidR="0049050E" w:rsidRPr="00925CB2">
        <w:rPr>
          <w:rFonts w:ascii="Times New Roman" w:hAnsi="Times New Roman" w:cs="Times New Roman"/>
          <w:b/>
          <w:bCs/>
          <w:sz w:val="24"/>
          <w:szCs w:val="24"/>
        </w:rPr>
        <w:t xml:space="preserve"> caudoventral</w:t>
      </w:r>
      <w:r w:rsidR="007C421B" w:rsidRPr="00925CB2">
        <w:rPr>
          <w:rFonts w:ascii="Times New Roman" w:eastAsia="Times New Roman" w:hAnsi="Times New Roman" w:cs="Times New Roman"/>
          <w:color w:val="000000" w:themeColor="text1"/>
          <w:sz w:val="24"/>
          <w:szCs w:val="24"/>
          <w:lang w:eastAsia="en-GB"/>
        </w:rPr>
        <w:t xml:space="preserve"> </w:t>
      </w:r>
      <w:r w:rsidR="00F03ADA" w:rsidRPr="00925CB2">
        <w:rPr>
          <w:rFonts w:ascii="Times New Roman" w:eastAsia="Times New Roman" w:hAnsi="Times New Roman" w:cs="Times New Roman"/>
          <w:b/>
          <w:bCs/>
          <w:color w:val="000000" w:themeColor="text1"/>
          <w:sz w:val="24"/>
          <w:szCs w:val="24"/>
          <w:lang w:eastAsia="en-GB"/>
        </w:rPr>
        <w:t>point</w:t>
      </w:r>
      <w:r w:rsidR="005C23EE" w:rsidRPr="00925CB2">
        <w:rPr>
          <w:rFonts w:ascii="Times New Roman" w:eastAsia="Times New Roman" w:hAnsi="Times New Roman" w:cs="Times New Roman"/>
          <w:color w:val="000000" w:themeColor="text1"/>
          <w:sz w:val="24"/>
          <w:szCs w:val="24"/>
          <w:lang w:eastAsia="en-GB"/>
        </w:rPr>
        <w:t xml:space="preserve"> </w:t>
      </w:r>
      <w:proofErr w:type="gramStart"/>
      <w:r w:rsidR="00754107" w:rsidRPr="00925CB2">
        <w:rPr>
          <w:rFonts w:ascii="Times New Roman" w:hAnsi="Times New Roman" w:cs="Times New Roman"/>
          <w:sz w:val="24"/>
          <w:szCs w:val="24"/>
        </w:rPr>
        <w:t>The</w:t>
      </w:r>
      <w:proofErr w:type="gramEnd"/>
      <w:r w:rsidR="00754107" w:rsidRPr="00925CB2">
        <w:rPr>
          <w:rFonts w:ascii="Times New Roman" w:hAnsi="Times New Roman" w:cs="Times New Roman"/>
          <w:sz w:val="24"/>
          <w:szCs w:val="24"/>
        </w:rPr>
        <w:t xml:space="preserve"> caudoventral point of the antitrochanter</w:t>
      </w:r>
      <w:r w:rsidR="00EB4EF7" w:rsidRPr="00925CB2">
        <w:rPr>
          <w:rFonts w:ascii="Times New Roman" w:hAnsi="Times New Roman" w:cs="Times New Roman"/>
          <w:sz w:val="24"/>
          <w:szCs w:val="24"/>
        </w:rPr>
        <w:t xml:space="preserve"> where it contacts the acetabular rim</w:t>
      </w:r>
      <w:r w:rsidR="007E37E6" w:rsidRPr="00925CB2">
        <w:rPr>
          <w:rFonts w:ascii="Times New Roman" w:hAnsi="Times New Roman" w:cs="Times New Roman"/>
          <w:b/>
          <w:bCs/>
          <w:sz w:val="24"/>
          <w:szCs w:val="24"/>
        </w:rPr>
        <w:t xml:space="preserve"> </w:t>
      </w:r>
      <w:r w:rsidR="007E37E6" w:rsidRPr="00925CB2">
        <w:rPr>
          <w:rFonts w:ascii="Times New Roman" w:eastAsia="Times New Roman" w:hAnsi="Times New Roman" w:cs="Times New Roman"/>
          <w:color w:val="000000" w:themeColor="text1"/>
          <w:sz w:val="24"/>
          <w:szCs w:val="24"/>
          <w:lang w:eastAsia="en-GB"/>
        </w:rPr>
        <w:t>(Fig. S7)</w:t>
      </w:r>
      <w:r w:rsidR="00754107" w:rsidRPr="00925CB2">
        <w:rPr>
          <w:rFonts w:ascii="Times New Roman" w:hAnsi="Times New Roman" w:cs="Times New Roman"/>
          <w:sz w:val="24"/>
          <w:szCs w:val="24"/>
        </w:rPr>
        <w:t xml:space="preserve">. </w:t>
      </w:r>
      <w:r w:rsidR="00F03ADA" w:rsidRPr="00925CB2">
        <w:rPr>
          <w:rFonts w:ascii="Times New Roman" w:hAnsi="Times New Roman" w:cs="Times New Roman"/>
          <w:sz w:val="24"/>
          <w:szCs w:val="24"/>
        </w:rPr>
        <w:t xml:space="preserve">This landmark marks the start of a series of semilandmarks along </w:t>
      </w:r>
      <w:r w:rsidR="002F1295" w:rsidRPr="00925CB2">
        <w:rPr>
          <w:rFonts w:ascii="Times New Roman" w:hAnsi="Times New Roman" w:cs="Times New Roman"/>
          <w:sz w:val="24"/>
          <w:szCs w:val="24"/>
        </w:rPr>
        <w:t xml:space="preserve">the rim of </w:t>
      </w:r>
      <w:r w:rsidR="00F03ADA" w:rsidRPr="00925CB2">
        <w:rPr>
          <w:rFonts w:ascii="Times New Roman" w:hAnsi="Times New Roman" w:cs="Times New Roman"/>
          <w:sz w:val="24"/>
          <w:szCs w:val="24"/>
        </w:rPr>
        <w:t>the antitrochanter (SL8, below)</w:t>
      </w:r>
      <w:r w:rsidR="00925CB2" w:rsidRPr="00925CB2">
        <w:rPr>
          <w:rFonts w:ascii="Times New Roman" w:hAnsi="Times New Roman" w:cs="Times New Roman"/>
          <w:sz w:val="24"/>
          <w:szCs w:val="24"/>
        </w:rPr>
        <w:t>.</w:t>
      </w:r>
    </w:p>
    <w:p w14:paraId="37D1E04A" w14:textId="00D6F89F" w:rsidR="0049050E" w:rsidRPr="00C43364" w:rsidRDefault="00E14E19" w:rsidP="00F8353C">
      <w:pPr>
        <w:pStyle w:val="Default"/>
        <w:spacing w:after="160" w:line="259" w:lineRule="auto"/>
        <w:ind w:left="720"/>
        <w:rPr>
          <w:rFonts w:ascii="Times New Roman" w:hAnsi="Times New Roman" w:cs="Times New Roman"/>
        </w:rPr>
      </w:pPr>
      <w:r w:rsidRPr="00C43364">
        <w:rPr>
          <w:rFonts w:ascii="Times New Roman" w:hAnsi="Times New Roman" w:cs="Times New Roman"/>
          <w:b/>
          <w:bCs/>
        </w:rPr>
        <w:t xml:space="preserve">Landmark </w:t>
      </w:r>
      <w:r w:rsidR="002A4AFB" w:rsidRPr="00C43364">
        <w:rPr>
          <w:rFonts w:ascii="Times New Roman" w:hAnsi="Times New Roman" w:cs="Times New Roman"/>
          <w:b/>
          <w:bCs/>
        </w:rPr>
        <w:t>LM</w:t>
      </w:r>
      <w:r w:rsidR="00925CB2">
        <w:rPr>
          <w:rFonts w:ascii="Times New Roman" w:hAnsi="Times New Roman" w:cs="Times New Roman"/>
          <w:b/>
          <w:bCs/>
        </w:rPr>
        <w:t>9</w:t>
      </w:r>
      <w:r w:rsidR="0049050E" w:rsidRPr="00C43364">
        <w:rPr>
          <w:rFonts w:ascii="Times New Roman" w:hAnsi="Times New Roman" w:cs="Times New Roman"/>
          <w:b/>
          <w:bCs/>
        </w:rPr>
        <w:t>. Antitrochanter</w:t>
      </w:r>
      <w:r w:rsidR="00F03ADA" w:rsidRPr="00C43364">
        <w:rPr>
          <w:rFonts w:ascii="Times New Roman" w:hAnsi="Times New Roman" w:cs="Times New Roman"/>
          <w:b/>
          <w:bCs/>
        </w:rPr>
        <w:t>,</w:t>
      </w:r>
      <w:r w:rsidR="0049050E" w:rsidRPr="00C43364">
        <w:rPr>
          <w:rFonts w:ascii="Times New Roman" w:hAnsi="Times New Roman" w:cs="Times New Roman"/>
          <w:b/>
          <w:bCs/>
        </w:rPr>
        <w:t xml:space="preserve"> craniodorsal</w:t>
      </w:r>
      <w:r w:rsidR="00F03ADA" w:rsidRPr="00C43364">
        <w:rPr>
          <w:rFonts w:ascii="Times New Roman" w:hAnsi="Times New Roman" w:cs="Times New Roman"/>
          <w:b/>
          <w:bCs/>
        </w:rPr>
        <w:t xml:space="preserve"> point</w:t>
      </w:r>
      <w:r w:rsidR="00A03C2A" w:rsidRPr="00C43364">
        <w:rPr>
          <w:rFonts w:ascii="Times New Roman" w:hAnsi="Times New Roman" w:cs="Times New Roman"/>
          <w:b/>
          <w:bCs/>
        </w:rPr>
        <w:t xml:space="preserve"> </w:t>
      </w:r>
      <w:proofErr w:type="gramStart"/>
      <w:r w:rsidR="00754107" w:rsidRPr="00C43364">
        <w:rPr>
          <w:rFonts w:ascii="Times New Roman" w:hAnsi="Times New Roman" w:cs="Times New Roman"/>
        </w:rPr>
        <w:t>The</w:t>
      </w:r>
      <w:proofErr w:type="gramEnd"/>
      <w:r w:rsidR="00754107" w:rsidRPr="00C43364">
        <w:rPr>
          <w:rFonts w:ascii="Times New Roman" w:hAnsi="Times New Roman" w:cs="Times New Roman"/>
        </w:rPr>
        <w:t xml:space="preserve"> craniodorsal point of the antitrochanter</w:t>
      </w:r>
      <w:r w:rsidR="007E37E6" w:rsidRPr="00C43364">
        <w:rPr>
          <w:rFonts w:ascii="Times New Roman" w:hAnsi="Times New Roman" w:cs="Times New Roman"/>
        </w:rPr>
        <w:t xml:space="preserve"> </w:t>
      </w:r>
      <w:r w:rsidR="002F1295">
        <w:rPr>
          <w:rFonts w:ascii="Times New Roman" w:hAnsi="Times New Roman" w:cs="Times New Roman"/>
        </w:rPr>
        <w:t>where it contacts the acetabular rim</w:t>
      </w:r>
      <w:r w:rsidR="002F1295" w:rsidRPr="00C43364">
        <w:rPr>
          <w:rFonts w:ascii="Times New Roman" w:hAnsi="Times New Roman" w:cs="Times New Roman"/>
          <w:b/>
          <w:bCs/>
        </w:rPr>
        <w:t xml:space="preserve"> </w:t>
      </w:r>
      <w:r w:rsidR="007E37E6" w:rsidRPr="00C43364">
        <w:rPr>
          <w:rFonts w:ascii="Times New Roman" w:eastAsia="Times New Roman" w:hAnsi="Times New Roman" w:cs="Times New Roman"/>
          <w:color w:val="000000" w:themeColor="text1"/>
          <w:lang w:eastAsia="en-GB"/>
        </w:rPr>
        <w:t>(Fig. S7)</w:t>
      </w:r>
      <w:r w:rsidR="00754107" w:rsidRPr="00C43364">
        <w:rPr>
          <w:rFonts w:ascii="Times New Roman" w:hAnsi="Times New Roman" w:cs="Times New Roman"/>
        </w:rPr>
        <w:t>.</w:t>
      </w:r>
      <w:r w:rsidR="00F03ADA" w:rsidRPr="00C43364">
        <w:rPr>
          <w:rFonts w:ascii="Times New Roman" w:hAnsi="Times New Roman" w:cs="Times New Roman"/>
        </w:rPr>
        <w:t xml:space="preserve"> This landmark marks the end of a series of semilandmarks along the </w:t>
      </w:r>
      <w:r w:rsidR="002F1295">
        <w:rPr>
          <w:rFonts w:ascii="Times New Roman" w:hAnsi="Times New Roman" w:cs="Times New Roman"/>
        </w:rPr>
        <w:t xml:space="preserve">rim of the </w:t>
      </w:r>
      <w:r w:rsidR="00F03ADA" w:rsidRPr="00C43364">
        <w:rPr>
          <w:rFonts w:ascii="Times New Roman" w:hAnsi="Times New Roman" w:cs="Times New Roman"/>
        </w:rPr>
        <w:t>antitrochanter (SL8, below).</w:t>
      </w:r>
    </w:p>
    <w:p w14:paraId="611972C0" w14:textId="520CA335"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925CB2">
        <w:rPr>
          <w:rFonts w:ascii="Times New Roman" w:hAnsi="Times New Roman" w:cs="Times New Roman"/>
          <w:b/>
          <w:bCs/>
          <w:sz w:val="24"/>
          <w:szCs w:val="24"/>
        </w:rPr>
        <w:t>0</w:t>
      </w:r>
      <w:r w:rsidR="0049050E" w:rsidRPr="00C43364">
        <w:rPr>
          <w:rFonts w:ascii="Times New Roman" w:hAnsi="Times New Roman" w:cs="Times New Roman"/>
          <w:b/>
          <w:bCs/>
          <w:sz w:val="24"/>
          <w:szCs w:val="24"/>
        </w:rPr>
        <w:t xml:space="preserve">. </w:t>
      </w:r>
      <w:r w:rsidR="006F73C3">
        <w:rPr>
          <w:rFonts w:ascii="Times New Roman" w:hAnsi="Times New Roman" w:cs="Times New Roman"/>
          <w:b/>
          <w:bCs/>
          <w:sz w:val="24"/>
          <w:szCs w:val="24"/>
        </w:rPr>
        <w:t>S</w:t>
      </w:r>
      <w:r w:rsidR="0049050E" w:rsidRPr="00C43364">
        <w:rPr>
          <w:rFonts w:ascii="Times New Roman" w:hAnsi="Times New Roman" w:cs="Times New Roman"/>
          <w:b/>
          <w:bCs/>
          <w:sz w:val="24"/>
          <w:szCs w:val="24"/>
        </w:rPr>
        <w:t>ynsacrum</w:t>
      </w:r>
      <w:r w:rsidR="006F73C3">
        <w:rPr>
          <w:rFonts w:ascii="Times New Roman" w:hAnsi="Times New Roman" w:cs="Times New Roman"/>
          <w:b/>
          <w:bCs/>
          <w:sz w:val="24"/>
          <w:szCs w:val="24"/>
        </w:rPr>
        <w:t xml:space="preserve"> dorsal midline</w:t>
      </w:r>
      <w:r w:rsidR="00F03ADA" w:rsidRPr="00C43364">
        <w:rPr>
          <w:rFonts w:ascii="Times New Roman" w:hAnsi="Times New Roman" w:cs="Times New Roman"/>
          <w:b/>
          <w:bCs/>
          <w:sz w:val="24"/>
          <w:szCs w:val="24"/>
        </w:rPr>
        <w:t>, cranialmost point</w:t>
      </w:r>
      <w:r w:rsidR="00A03C2A" w:rsidRPr="00C43364">
        <w:rPr>
          <w:rFonts w:ascii="Times New Roman" w:hAnsi="Times New Roman" w:cs="Times New Roman"/>
          <w:b/>
          <w:bCs/>
          <w:sz w:val="24"/>
          <w:szCs w:val="24"/>
        </w:rPr>
        <w:t xml:space="preserve"> </w:t>
      </w:r>
      <w:proofErr w:type="gramStart"/>
      <w:r w:rsidR="00754107" w:rsidRPr="00C43364">
        <w:rPr>
          <w:rFonts w:ascii="Times New Roman" w:hAnsi="Times New Roman" w:cs="Times New Roman"/>
          <w:sz w:val="24"/>
          <w:szCs w:val="24"/>
        </w:rPr>
        <w:t>The</w:t>
      </w:r>
      <w:proofErr w:type="gramEnd"/>
      <w:r w:rsidR="00754107" w:rsidRPr="00C43364">
        <w:rPr>
          <w:rFonts w:ascii="Times New Roman" w:hAnsi="Times New Roman" w:cs="Times New Roman"/>
          <w:sz w:val="24"/>
          <w:szCs w:val="24"/>
        </w:rPr>
        <w:t xml:space="preserve"> cranialmost point </w:t>
      </w:r>
      <w:r w:rsidR="001F4691" w:rsidRPr="00C43364">
        <w:rPr>
          <w:rFonts w:ascii="Times New Roman" w:hAnsi="Times New Roman" w:cs="Times New Roman"/>
          <w:sz w:val="24"/>
          <w:szCs w:val="24"/>
        </w:rPr>
        <w:t>on the midline of the dorsal surface</w:t>
      </w:r>
      <w:r w:rsidR="007E37E6" w:rsidRPr="00C43364">
        <w:rPr>
          <w:rFonts w:ascii="Times New Roman" w:hAnsi="Times New Roman" w:cs="Times New Roman"/>
          <w:sz w:val="24"/>
          <w:szCs w:val="24"/>
        </w:rPr>
        <w:t xml:space="preserve"> </w:t>
      </w:r>
      <w:r w:rsidR="006F73C3">
        <w:rPr>
          <w:rFonts w:ascii="Times New Roman" w:hAnsi="Times New Roman" w:cs="Times New Roman"/>
          <w:sz w:val="24"/>
          <w:szCs w:val="24"/>
        </w:rPr>
        <w:t xml:space="preserve">of the synsacrum </w:t>
      </w:r>
      <w:r w:rsidR="007E37E6" w:rsidRPr="00C43364">
        <w:rPr>
          <w:rFonts w:ascii="Times New Roman" w:eastAsia="Times New Roman" w:hAnsi="Times New Roman" w:cs="Times New Roman"/>
          <w:color w:val="000000" w:themeColor="text1"/>
          <w:sz w:val="24"/>
          <w:szCs w:val="24"/>
          <w:lang w:eastAsia="en-GB"/>
        </w:rPr>
        <w:t>(Fig. S7)</w:t>
      </w:r>
      <w:r w:rsidR="00754107" w:rsidRPr="00C43364">
        <w:rPr>
          <w:rFonts w:ascii="Times New Roman" w:hAnsi="Times New Roman" w:cs="Times New Roman"/>
          <w:sz w:val="24"/>
          <w:szCs w:val="24"/>
        </w:rPr>
        <w:t>.</w:t>
      </w:r>
      <w:r w:rsidR="001F4691" w:rsidRPr="00C43364">
        <w:rPr>
          <w:rFonts w:ascii="Times New Roman" w:hAnsi="Times New Roman" w:cs="Times New Roman"/>
          <w:sz w:val="24"/>
          <w:szCs w:val="24"/>
        </w:rPr>
        <w:t xml:space="preserve"> This landmark marks the start of a series of semilandmarks along the dorsal surface (SL10, below).</w:t>
      </w:r>
    </w:p>
    <w:p w14:paraId="2854229E" w14:textId="49DE11FB"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lastRenderedPageBreak/>
        <w:t xml:space="preserve">Landmark </w:t>
      </w:r>
      <w:r w:rsidR="002A4AFB" w:rsidRPr="00C43364">
        <w:rPr>
          <w:rFonts w:ascii="Times New Roman" w:hAnsi="Times New Roman" w:cs="Times New Roman"/>
          <w:b/>
          <w:bCs/>
          <w:sz w:val="24"/>
          <w:szCs w:val="24"/>
        </w:rPr>
        <w:t>LM1</w:t>
      </w:r>
      <w:r w:rsidR="00925CB2">
        <w:rPr>
          <w:rFonts w:ascii="Times New Roman" w:hAnsi="Times New Roman" w:cs="Times New Roman"/>
          <w:b/>
          <w:bCs/>
          <w:sz w:val="24"/>
          <w:szCs w:val="24"/>
        </w:rPr>
        <w:t>1</w:t>
      </w:r>
      <w:r w:rsidR="0049050E" w:rsidRPr="00C43364">
        <w:rPr>
          <w:rFonts w:ascii="Times New Roman" w:hAnsi="Times New Roman" w:cs="Times New Roman"/>
          <w:b/>
          <w:bCs/>
          <w:sz w:val="24"/>
          <w:szCs w:val="24"/>
        </w:rPr>
        <w:t xml:space="preserve">. </w:t>
      </w:r>
      <w:r w:rsidR="006F73C3">
        <w:rPr>
          <w:rFonts w:ascii="Times New Roman" w:hAnsi="Times New Roman" w:cs="Times New Roman"/>
          <w:b/>
          <w:bCs/>
          <w:sz w:val="24"/>
          <w:szCs w:val="24"/>
        </w:rPr>
        <w:t>S</w:t>
      </w:r>
      <w:r w:rsidR="0049050E" w:rsidRPr="00C43364">
        <w:rPr>
          <w:rFonts w:ascii="Times New Roman" w:hAnsi="Times New Roman" w:cs="Times New Roman"/>
          <w:b/>
          <w:bCs/>
          <w:sz w:val="24"/>
          <w:szCs w:val="24"/>
        </w:rPr>
        <w:t>ynsacrum</w:t>
      </w:r>
      <w:r w:rsidR="006F73C3">
        <w:rPr>
          <w:rFonts w:ascii="Times New Roman" w:hAnsi="Times New Roman" w:cs="Times New Roman"/>
          <w:b/>
          <w:bCs/>
          <w:sz w:val="24"/>
          <w:szCs w:val="24"/>
        </w:rPr>
        <w:t xml:space="preserve"> dorsal midline</w:t>
      </w:r>
      <w:r w:rsidR="00F03ADA" w:rsidRPr="00C43364">
        <w:rPr>
          <w:rFonts w:ascii="Times New Roman" w:hAnsi="Times New Roman" w:cs="Times New Roman"/>
          <w:b/>
          <w:bCs/>
          <w:sz w:val="24"/>
          <w:szCs w:val="24"/>
        </w:rPr>
        <w:t xml:space="preserve">, caudalmost point </w:t>
      </w:r>
      <w:proofErr w:type="gramStart"/>
      <w:r w:rsidR="00754107" w:rsidRPr="00C43364">
        <w:rPr>
          <w:rFonts w:ascii="Times New Roman" w:hAnsi="Times New Roman" w:cs="Times New Roman"/>
          <w:sz w:val="24"/>
          <w:szCs w:val="24"/>
        </w:rPr>
        <w:t>The</w:t>
      </w:r>
      <w:proofErr w:type="gramEnd"/>
      <w:r w:rsidR="00754107" w:rsidRPr="00C43364">
        <w:rPr>
          <w:rFonts w:ascii="Times New Roman" w:hAnsi="Times New Roman" w:cs="Times New Roman"/>
          <w:sz w:val="24"/>
          <w:szCs w:val="24"/>
        </w:rPr>
        <w:t xml:space="preserve"> caudalmost point o</w:t>
      </w:r>
      <w:r w:rsidR="001F4691" w:rsidRPr="00C43364">
        <w:rPr>
          <w:rFonts w:ascii="Times New Roman" w:hAnsi="Times New Roman" w:cs="Times New Roman"/>
          <w:sz w:val="24"/>
          <w:szCs w:val="24"/>
        </w:rPr>
        <w:t xml:space="preserve">n the midline of </w:t>
      </w:r>
      <w:r w:rsidR="00754107" w:rsidRPr="00C43364">
        <w:rPr>
          <w:rFonts w:ascii="Times New Roman" w:hAnsi="Times New Roman" w:cs="Times New Roman"/>
          <w:sz w:val="24"/>
          <w:szCs w:val="24"/>
        </w:rPr>
        <w:t xml:space="preserve">the </w:t>
      </w:r>
      <w:r w:rsidR="001F4691" w:rsidRPr="00C43364">
        <w:rPr>
          <w:rFonts w:ascii="Times New Roman" w:hAnsi="Times New Roman" w:cs="Times New Roman"/>
          <w:sz w:val="24"/>
          <w:szCs w:val="24"/>
        </w:rPr>
        <w:t>dorsal surface</w:t>
      </w:r>
      <w:r w:rsidR="006F73C3">
        <w:rPr>
          <w:rFonts w:ascii="Times New Roman" w:hAnsi="Times New Roman" w:cs="Times New Roman"/>
          <w:sz w:val="24"/>
          <w:szCs w:val="24"/>
        </w:rPr>
        <w:t xml:space="preserve"> of the synsacrum</w:t>
      </w:r>
      <w:r w:rsidR="001F4691"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S7)</w:t>
      </w:r>
      <w:r w:rsidR="00754107" w:rsidRPr="00C43364">
        <w:rPr>
          <w:rFonts w:ascii="Times New Roman" w:hAnsi="Times New Roman" w:cs="Times New Roman"/>
          <w:sz w:val="24"/>
          <w:szCs w:val="24"/>
        </w:rPr>
        <w:t>.</w:t>
      </w:r>
      <w:r w:rsidR="005C23EE" w:rsidRPr="00C43364">
        <w:rPr>
          <w:rFonts w:ascii="Times New Roman" w:hAnsi="Times New Roman" w:cs="Times New Roman"/>
          <w:sz w:val="24"/>
          <w:szCs w:val="24"/>
        </w:rPr>
        <w:t xml:space="preserve"> </w:t>
      </w:r>
      <w:r w:rsidR="001F4691" w:rsidRPr="00C43364">
        <w:rPr>
          <w:rFonts w:ascii="Times New Roman" w:hAnsi="Times New Roman" w:cs="Times New Roman"/>
          <w:sz w:val="24"/>
          <w:szCs w:val="24"/>
        </w:rPr>
        <w:t>This landmark marks the end of a series of semilandmarks along the dorsal surface (SL10, below).</w:t>
      </w:r>
    </w:p>
    <w:p w14:paraId="341D58C0" w14:textId="6764946F" w:rsidR="00754107" w:rsidRPr="00C43364"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925CB2">
        <w:rPr>
          <w:rFonts w:ascii="Times New Roman" w:hAnsi="Times New Roman" w:cs="Times New Roman"/>
          <w:b/>
          <w:bCs/>
          <w:sz w:val="24"/>
          <w:szCs w:val="24"/>
        </w:rPr>
        <w:t>2</w:t>
      </w:r>
      <w:r w:rsidR="0049050E" w:rsidRPr="00C43364">
        <w:rPr>
          <w:rFonts w:ascii="Times New Roman" w:hAnsi="Times New Roman" w:cs="Times New Roman"/>
          <w:b/>
          <w:bCs/>
          <w:sz w:val="24"/>
          <w:szCs w:val="24"/>
        </w:rPr>
        <w:t xml:space="preserve">. </w:t>
      </w:r>
      <w:r w:rsidR="007F7483">
        <w:rPr>
          <w:rFonts w:ascii="Times New Roman" w:hAnsi="Times New Roman" w:cs="Times New Roman"/>
          <w:b/>
          <w:bCs/>
          <w:sz w:val="24"/>
          <w:szCs w:val="24"/>
        </w:rPr>
        <w:t>S</w:t>
      </w:r>
      <w:r w:rsidR="001F4691" w:rsidRPr="00C43364">
        <w:rPr>
          <w:rFonts w:ascii="Times New Roman" w:hAnsi="Times New Roman" w:cs="Times New Roman"/>
          <w:b/>
          <w:bCs/>
          <w:sz w:val="24"/>
          <w:szCs w:val="24"/>
        </w:rPr>
        <w:t>ynsacrum</w:t>
      </w:r>
      <w:r w:rsidR="007F7483">
        <w:rPr>
          <w:rFonts w:ascii="Times New Roman" w:hAnsi="Times New Roman" w:cs="Times New Roman"/>
          <w:b/>
          <w:bCs/>
          <w:sz w:val="24"/>
          <w:szCs w:val="24"/>
        </w:rPr>
        <w:t xml:space="preserve"> ventral midline</w:t>
      </w:r>
      <w:r w:rsidR="001F4691" w:rsidRPr="00C43364">
        <w:rPr>
          <w:rFonts w:ascii="Times New Roman" w:hAnsi="Times New Roman" w:cs="Times New Roman"/>
          <w:b/>
          <w:bCs/>
          <w:sz w:val="24"/>
          <w:szCs w:val="24"/>
        </w:rPr>
        <w:t xml:space="preserve">, cranialmost point </w:t>
      </w:r>
      <w:proofErr w:type="gramStart"/>
      <w:r w:rsidR="001F4691" w:rsidRPr="00C43364">
        <w:rPr>
          <w:rFonts w:ascii="Times New Roman" w:hAnsi="Times New Roman" w:cs="Times New Roman"/>
          <w:sz w:val="24"/>
          <w:szCs w:val="24"/>
        </w:rPr>
        <w:t>The</w:t>
      </w:r>
      <w:proofErr w:type="gramEnd"/>
      <w:r w:rsidR="001F4691" w:rsidRPr="00C43364">
        <w:rPr>
          <w:rFonts w:ascii="Times New Roman" w:hAnsi="Times New Roman" w:cs="Times New Roman"/>
          <w:sz w:val="24"/>
          <w:szCs w:val="24"/>
        </w:rPr>
        <w:t xml:space="preserve"> cranialmost point on the midline of the ventral surface</w:t>
      </w:r>
      <w:r w:rsidR="007F7483" w:rsidRPr="007F7483">
        <w:rPr>
          <w:rFonts w:ascii="Times New Roman" w:hAnsi="Times New Roman" w:cs="Times New Roman"/>
          <w:sz w:val="24"/>
          <w:szCs w:val="24"/>
        </w:rPr>
        <w:t xml:space="preserve"> </w:t>
      </w:r>
      <w:r w:rsidR="007F7483">
        <w:rPr>
          <w:rFonts w:ascii="Times New Roman" w:hAnsi="Times New Roman" w:cs="Times New Roman"/>
          <w:sz w:val="24"/>
          <w:szCs w:val="24"/>
        </w:rPr>
        <w:t>of the synsacrum</w:t>
      </w:r>
      <w:r w:rsidR="001F4691" w:rsidRPr="00C43364">
        <w:rPr>
          <w:rFonts w:ascii="Times New Roman" w:hAnsi="Times New Roman" w:cs="Times New Roman"/>
          <w:sz w:val="24"/>
          <w:szCs w:val="24"/>
        </w:rPr>
        <w:t xml:space="preserve"> </w:t>
      </w:r>
      <w:r w:rsidR="001F4691" w:rsidRPr="00C43364">
        <w:rPr>
          <w:rFonts w:ascii="Times New Roman" w:eastAsia="Times New Roman" w:hAnsi="Times New Roman" w:cs="Times New Roman"/>
          <w:color w:val="000000" w:themeColor="text1"/>
          <w:sz w:val="24"/>
          <w:szCs w:val="24"/>
          <w:lang w:eastAsia="en-GB"/>
        </w:rPr>
        <w:t>(Fig. S7)</w:t>
      </w:r>
      <w:r w:rsidR="001F4691" w:rsidRPr="00C43364">
        <w:rPr>
          <w:rFonts w:ascii="Times New Roman" w:hAnsi="Times New Roman" w:cs="Times New Roman"/>
          <w:sz w:val="24"/>
          <w:szCs w:val="24"/>
        </w:rPr>
        <w:t>. This landmark marks the start of a series of semilandmarks along the ventral surface (SL11, below).</w:t>
      </w:r>
    </w:p>
    <w:p w14:paraId="1CECB0C0" w14:textId="189F66C1" w:rsidR="00754107"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925CB2">
        <w:rPr>
          <w:rFonts w:ascii="Times New Roman" w:hAnsi="Times New Roman" w:cs="Times New Roman"/>
          <w:b/>
          <w:bCs/>
          <w:sz w:val="24"/>
          <w:szCs w:val="24"/>
        </w:rPr>
        <w:t>3</w:t>
      </w:r>
      <w:r w:rsidR="0049050E" w:rsidRPr="00C43364">
        <w:rPr>
          <w:rFonts w:ascii="Times New Roman" w:hAnsi="Times New Roman" w:cs="Times New Roman"/>
          <w:b/>
          <w:bCs/>
          <w:sz w:val="24"/>
          <w:szCs w:val="24"/>
        </w:rPr>
        <w:t xml:space="preserve">. </w:t>
      </w:r>
      <w:r w:rsidR="00237BB5">
        <w:rPr>
          <w:rFonts w:ascii="Times New Roman" w:hAnsi="Times New Roman" w:cs="Times New Roman"/>
          <w:b/>
          <w:bCs/>
          <w:sz w:val="24"/>
          <w:szCs w:val="24"/>
        </w:rPr>
        <w:t>S</w:t>
      </w:r>
      <w:r w:rsidR="0049050E" w:rsidRPr="00C43364">
        <w:rPr>
          <w:rFonts w:ascii="Times New Roman" w:hAnsi="Times New Roman" w:cs="Times New Roman"/>
          <w:b/>
          <w:bCs/>
          <w:sz w:val="24"/>
          <w:szCs w:val="24"/>
        </w:rPr>
        <w:t>ynsacrum</w:t>
      </w:r>
      <w:r w:rsidR="00237BB5">
        <w:rPr>
          <w:rFonts w:ascii="Times New Roman" w:hAnsi="Times New Roman" w:cs="Times New Roman"/>
          <w:b/>
          <w:bCs/>
          <w:sz w:val="24"/>
          <w:szCs w:val="24"/>
        </w:rPr>
        <w:t xml:space="preserve"> ventral midline</w:t>
      </w:r>
      <w:r w:rsidR="001F4691" w:rsidRPr="00C43364">
        <w:rPr>
          <w:rFonts w:ascii="Times New Roman" w:hAnsi="Times New Roman" w:cs="Times New Roman"/>
          <w:b/>
          <w:bCs/>
          <w:sz w:val="24"/>
          <w:szCs w:val="24"/>
        </w:rPr>
        <w:t xml:space="preserve">, caudalmost point </w:t>
      </w:r>
      <w:proofErr w:type="gramStart"/>
      <w:r w:rsidR="001F4691" w:rsidRPr="00C43364">
        <w:rPr>
          <w:rFonts w:ascii="Times New Roman" w:hAnsi="Times New Roman" w:cs="Times New Roman"/>
          <w:sz w:val="24"/>
          <w:szCs w:val="24"/>
        </w:rPr>
        <w:t>The</w:t>
      </w:r>
      <w:proofErr w:type="gramEnd"/>
      <w:r w:rsidR="001F4691" w:rsidRPr="00C43364">
        <w:rPr>
          <w:rFonts w:ascii="Times New Roman" w:hAnsi="Times New Roman" w:cs="Times New Roman"/>
          <w:sz w:val="24"/>
          <w:szCs w:val="24"/>
        </w:rPr>
        <w:t xml:space="preserve"> caudalmost point on the midline of the ventral surface </w:t>
      </w:r>
      <w:r w:rsidR="00795DB6">
        <w:rPr>
          <w:rFonts w:ascii="Times New Roman" w:hAnsi="Times New Roman" w:cs="Times New Roman"/>
          <w:sz w:val="24"/>
          <w:szCs w:val="24"/>
        </w:rPr>
        <w:t>of the synsacrum</w:t>
      </w:r>
      <w:r w:rsidR="00795DB6" w:rsidRPr="00C43364">
        <w:rPr>
          <w:rFonts w:ascii="Times New Roman" w:hAnsi="Times New Roman" w:cs="Times New Roman"/>
          <w:sz w:val="24"/>
          <w:szCs w:val="24"/>
        </w:rPr>
        <w:t xml:space="preserve"> </w:t>
      </w:r>
      <w:r w:rsidR="001F4691" w:rsidRPr="00C43364">
        <w:rPr>
          <w:rFonts w:ascii="Times New Roman" w:eastAsia="Times New Roman" w:hAnsi="Times New Roman" w:cs="Times New Roman"/>
          <w:color w:val="000000" w:themeColor="text1"/>
          <w:sz w:val="24"/>
          <w:szCs w:val="24"/>
          <w:lang w:eastAsia="en-GB"/>
        </w:rPr>
        <w:t>(Fig. S7)</w:t>
      </w:r>
      <w:r w:rsidR="001F4691" w:rsidRPr="00C43364">
        <w:rPr>
          <w:rFonts w:ascii="Times New Roman" w:hAnsi="Times New Roman" w:cs="Times New Roman"/>
          <w:sz w:val="24"/>
          <w:szCs w:val="24"/>
        </w:rPr>
        <w:t>. This landmark marks the end of a series of semilandmarks along the ventral surface (SL11, below).</w:t>
      </w:r>
    </w:p>
    <w:p w14:paraId="10550747" w14:textId="3635BA54" w:rsidR="0049050E" w:rsidRPr="00C43364" w:rsidRDefault="00E14E19" w:rsidP="00F8353C">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t xml:space="preserve">Semilandmark series </w:t>
      </w:r>
      <w:r w:rsidR="002A4AFB" w:rsidRPr="00C43364">
        <w:rPr>
          <w:rFonts w:ascii="Times New Roman" w:hAnsi="Times New Roman" w:cs="Times New Roman"/>
          <w:b/>
          <w:bCs/>
        </w:rPr>
        <w:t>SL1</w:t>
      </w:r>
      <w:r w:rsidR="0049050E" w:rsidRPr="00C43364">
        <w:rPr>
          <w:rFonts w:ascii="Times New Roman" w:hAnsi="Times New Roman" w:cs="Times New Roman"/>
          <w:b/>
          <w:bCs/>
        </w:rPr>
        <w:t xml:space="preserve">. </w:t>
      </w:r>
      <w:r w:rsidR="00116E61" w:rsidRPr="00C43364">
        <w:rPr>
          <w:rFonts w:ascii="Times New Roman" w:hAnsi="Times New Roman" w:cs="Times New Roman"/>
          <w:b/>
          <w:bCs/>
        </w:rPr>
        <w:t xml:space="preserve">Preacetabular process, </w:t>
      </w:r>
      <w:r w:rsidR="0095164F">
        <w:rPr>
          <w:rFonts w:ascii="Times New Roman" w:hAnsi="Times New Roman" w:cs="Times New Roman"/>
          <w:b/>
          <w:bCs/>
        </w:rPr>
        <w:t>cranio</w:t>
      </w:r>
      <w:r w:rsidR="00116E61" w:rsidRPr="00C43364">
        <w:rPr>
          <w:rFonts w:ascii="Times New Roman" w:hAnsi="Times New Roman" w:cs="Times New Roman"/>
          <w:b/>
          <w:bCs/>
        </w:rPr>
        <w:t>ventral surface</w:t>
      </w:r>
      <w:r w:rsidR="00116E61" w:rsidRPr="00C43364">
        <w:rPr>
          <w:rFonts w:ascii="Times New Roman" w:hAnsi="Times New Roman" w:cs="Times New Roman"/>
        </w:rPr>
        <w:t xml:space="preserve"> </w:t>
      </w:r>
      <w:r w:rsidR="00BA3173" w:rsidRPr="00C43364">
        <w:rPr>
          <w:rFonts w:ascii="Times New Roman" w:eastAsia="Times New Roman" w:hAnsi="Times New Roman" w:cs="Times New Roman"/>
          <w:lang w:eastAsia="en-GB"/>
        </w:rPr>
        <w:t>Open curve of semilandmarks along the</w:t>
      </w:r>
      <w:r w:rsidR="00534D4E" w:rsidRPr="00C43364">
        <w:rPr>
          <w:rFonts w:ascii="Times New Roman" w:eastAsia="Times New Roman" w:hAnsi="Times New Roman" w:cs="Times New Roman"/>
          <w:lang w:eastAsia="en-GB"/>
        </w:rPr>
        <w:t xml:space="preserve"> ventral </w:t>
      </w:r>
      <w:r w:rsidR="00116E61" w:rsidRPr="00C43364">
        <w:rPr>
          <w:rFonts w:ascii="Times New Roman" w:eastAsia="Times New Roman" w:hAnsi="Times New Roman" w:cs="Times New Roman"/>
          <w:lang w:eastAsia="en-GB"/>
        </w:rPr>
        <w:t>surface of the preacetabular process of the ilium</w:t>
      </w:r>
      <w:r w:rsidR="00534D4E" w:rsidRPr="00C43364">
        <w:rPr>
          <w:rFonts w:ascii="Times New Roman" w:eastAsia="Times New Roman" w:hAnsi="Times New Roman" w:cs="Times New Roman"/>
          <w:lang w:eastAsia="en-GB"/>
        </w:rPr>
        <w:t>, s</w:t>
      </w:r>
      <w:r w:rsidR="00754107" w:rsidRPr="00C43364">
        <w:rPr>
          <w:rFonts w:ascii="Times New Roman" w:hAnsi="Times New Roman" w:cs="Times New Roman"/>
        </w:rPr>
        <w:t xml:space="preserve">tarting at the </w:t>
      </w:r>
      <w:r w:rsidR="0095164F">
        <w:rPr>
          <w:rFonts w:ascii="Times New Roman" w:eastAsia="Times New Roman" w:hAnsi="Times New Roman" w:cs="Times New Roman"/>
          <w:color w:val="000000" w:themeColor="text1"/>
          <w:lang w:eastAsia="en-GB"/>
        </w:rPr>
        <w:t>preacetabular tubercle</w:t>
      </w:r>
      <w:r w:rsidR="00766752" w:rsidRPr="00C43364">
        <w:rPr>
          <w:rFonts w:ascii="Times New Roman" w:eastAsia="Times New Roman" w:hAnsi="Times New Roman" w:cs="Times New Roman"/>
          <w:color w:val="000000" w:themeColor="text1"/>
          <w:lang w:eastAsia="en-GB"/>
        </w:rPr>
        <w:t xml:space="preserve"> </w:t>
      </w:r>
      <w:r w:rsidR="002A4AFB" w:rsidRPr="00C43364">
        <w:rPr>
          <w:rFonts w:ascii="Times New Roman" w:hAnsi="Times New Roman" w:cs="Times New Roman"/>
        </w:rPr>
        <w:t>(LM</w:t>
      </w:r>
      <w:r w:rsidR="00534D4E" w:rsidRPr="00C43364">
        <w:rPr>
          <w:rFonts w:ascii="Times New Roman" w:hAnsi="Times New Roman" w:cs="Times New Roman"/>
        </w:rPr>
        <w:t xml:space="preserve">1) and ending at the </w:t>
      </w:r>
      <w:r w:rsidR="00766752" w:rsidRPr="00C43364">
        <w:rPr>
          <w:rFonts w:ascii="Times New Roman" w:hAnsi="Times New Roman" w:cs="Times New Roman"/>
        </w:rPr>
        <w:t xml:space="preserve">cranioventral </w:t>
      </w:r>
      <w:r w:rsidR="0095164F">
        <w:rPr>
          <w:rFonts w:ascii="Times New Roman" w:hAnsi="Times New Roman" w:cs="Times New Roman"/>
        </w:rPr>
        <w:t xml:space="preserve">point of the </w:t>
      </w:r>
      <w:r w:rsidR="00766752" w:rsidRPr="00C43364">
        <w:rPr>
          <w:rFonts w:ascii="Times New Roman" w:hAnsi="Times New Roman" w:cs="Times New Roman"/>
        </w:rPr>
        <w:t xml:space="preserve">preacetabular process </w:t>
      </w:r>
      <w:r w:rsidR="002A4AFB" w:rsidRPr="00C43364">
        <w:rPr>
          <w:rFonts w:ascii="Times New Roman" w:hAnsi="Times New Roman" w:cs="Times New Roman"/>
        </w:rPr>
        <w:t>(LM</w:t>
      </w:r>
      <w:r w:rsidR="00534D4E" w:rsidRPr="00C43364">
        <w:rPr>
          <w:rFonts w:ascii="Times New Roman" w:hAnsi="Times New Roman" w:cs="Times New Roman"/>
        </w:rPr>
        <w:t xml:space="preserve">2), </w:t>
      </w:r>
      <w:r w:rsidR="00353AF3" w:rsidRPr="00C43364">
        <w:rPr>
          <w:rFonts w:ascii="Times New Roman" w:hAnsi="Times New Roman" w:cs="Times New Roman"/>
        </w:rPr>
        <w:t xml:space="preserve">proceeding from </w:t>
      </w:r>
      <w:r w:rsidR="00754107" w:rsidRPr="00C43364">
        <w:rPr>
          <w:rFonts w:ascii="Times New Roman" w:hAnsi="Times New Roman" w:cs="Times New Roman"/>
        </w:rPr>
        <w:t xml:space="preserve">caudal to cranial </w:t>
      </w:r>
      <w:r w:rsidR="007E37E6" w:rsidRPr="00C43364">
        <w:rPr>
          <w:rFonts w:ascii="Times New Roman" w:eastAsia="Times New Roman" w:hAnsi="Times New Roman" w:cs="Times New Roman"/>
          <w:color w:val="000000" w:themeColor="text1"/>
          <w:lang w:eastAsia="en-GB"/>
        </w:rPr>
        <w:t>(Fig. S6)</w:t>
      </w:r>
      <w:r w:rsidR="00534D4E" w:rsidRPr="00C43364">
        <w:rPr>
          <w:rFonts w:ascii="Times New Roman" w:hAnsi="Times New Roman" w:cs="Times New Roman"/>
        </w:rPr>
        <w:t>.</w:t>
      </w:r>
    </w:p>
    <w:p w14:paraId="2904E139" w14:textId="4639F58B"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49050E" w:rsidRPr="00C43364">
        <w:rPr>
          <w:rFonts w:ascii="Times New Roman" w:hAnsi="Times New Roman" w:cs="Times New Roman"/>
          <w:b/>
          <w:bCs/>
          <w:sz w:val="24"/>
          <w:szCs w:val="24"/>
        </w:rPr>
        <w:t xml:space="preserve">. </w:t>
      </w:r>
      <w:proofErr w:type="gramStart"/>
      <w:r w:rsidR="0049050E" w:rsidRPr="00C43364">
        <w:rPr>
          <w:rFonts w:ascii="Times New Roman" w:hAnsi="Times New Roman" w:cs="Times New Roman"/>
          <w:b/>
          <w:bCs/>
          <w:sz w:val="24"/>
          <w:szCs w:val="24"/>
        </w:rPr>
        <w:t>Ilium</w:t>
      </w:r>
      <w:r w:rsidR="00D97491" w:rsidRPr="00C43364">
        <w:rPr>
          <w:rFonts w:ascii="Times New Roman" w:hAnsi="Times New Roman" w:cs="Times New Roman"/>
          <w:b/>
          <w:bCs/>
          <w:sz w:val="24"/>
          <w:szCs w:val="24"/>
        </w:rPr>
        <w:t>,</w:t>
      </w:r>
      <w:r w:rsidR="0049050E" w:rsidRPr="00C43364">
        <w:rPr>
          <w:rFonts w:ascii="Times New Roman" w:hAnsi="Times New Roman" w:cs="Times New Roman"/>
          <w:b/>
          <w:bCs/>
          <w:sz w:val="24"/>
          <w:szCs w:val="24"/>
        </w:rPr>
        <w:t xml:space="preserve"> dorsal</w:t>
      </w:r>
      <w:r w:rsidR="00D97491" w:rsidRPr="00C43364">
        <w:rPr>
          <w:rFonts w:ascii="Times New Roman" w:hAnsi="Times New Roman" w:cs="Times New Roman"/>
          <w:b/>
          <w:bCs/>
          <w:sz w:val="24"/>
          <w:szCs w:val="24"/>
        </w:rPr>
        <w:t xml:space="preserve"> </w:t>
      </w:r>
      <w:r w:rsidR="0095164F">
        <w:rPr>
          <w:rFonts w:ascii="Times New Roman" w:hAnsi="Times New Roman" w:cs="Times New Roman"/>
          <w:b/>
          <w:bCs/>
          <w:sz w:val="24"/>
          <w:szCs w:val="24"/>
        </w:rPr>
        <w:t>margin of blade</w:t>
      </w:r>
      <w:r w:rsidR="0095164F" w:rsidRPr="00C43364">
        <w:rPr>
          <w:rFonts w:ascii="Times New Roman" w:hAnsi="Times New Roman" w:cs="Times New Roman"/>
          <w:b/>
          <w:bCs/>
          <w:sz w:val="24"/>
          <w:szCs w:val="24"/>
        </w:rPr>
        <w:t xml:space="preserve"> </w:t>
      </w:r>
      <w:r w:rsidR="00534D4E" w:rsidRPr="00C43364">
        <w:rPr>
          <w:rFonts w:ascii="Times New Roman" w:eastAsia="Times New Roman" w:hAnsi="Times New Roman" w:cs="Times New Roman"/>
          <w:color w:val="000000"/>
          <w:sz w:val="24"/>
          <w:szCs w:val="24"/>
          <w:lang w:eastAsia="en-GB"/>
        </w:rPr>
        <w:t xml:space="preserve">Open curve of semilandmarks along the dorsal </w:t>
      </w:r>
      <w:r w:rsidR="0095164F">
        <w:rPr>
          <w:rFonts w:ascii="Times New Roman" w:eastAsia="Times New Roman" w:hAnsi="Times New Roman" w:cs="Times New Roman"/>
          <w:color w:val="000000"/>
          <w:sz w:val="24"/>
          <w:szCs w:val="24"/>
          <w:lang w:eastAsia="en-GB"/>
        </w:rPr>
        <w:t>margin of the iliac blade</w:t>
      </w:r>
      <w:r w:rsidR="00534D4E" w:rsidRPr="00C43364">
        <w:rPr>
          <w:rFonts w:ascii="Times New Roman" w:eastAsia="Times New Roman" w:hAnsi="Times New Roman" w:cs="Times New Roman"/>
          <w:color w:val="000000"/>
          <w:sz w:val="24"/>
          <w:szCs w:val="24"/>
          <w:lang w:eastAsia="en-GB"/>
        </w:rPr>
        <w:t>, s</w:t>
      </w:r>
      <w:r w:rsidR="00754107" w:rsidRPr="00C43364">
        <w:rPr>
          <w:rFonts w:ascii="Times New Roman" w:hAnsi="Times New Roman" w:cs="Times New Roman"/>
          <w:sz w:val="24"/>
          <w:szCs w:val="24"/>
        </w:rPr>
        <w:t xml:space="preserve">tarting at the </w:t>
      </w:r>
      <w:r w:rsidR="00766752" w:rsidRPr="00C43364">
        <w:rPr>
          <w:rFonts w:ascii="Times New Roman" w:hAnsi="Times New Roman" w:cs="Times New Roman"/>
          <w:sz w:val="24"/>
          <w:szCs w:val="24"/>
        </w:rPr>
        <w:t xml:space="preserve">cranioventral </w:t>
      </w:r>
      <w:r w:rsidR="0095164F">
        <w:rPr>
          <w:rFonts w:ascii="Times New Roman" w:hAnsi="Times New Roman" w:cs="Times New Roman"/>
          <w:sz w:val="24"/>
          <w:szCs w:val="24"/>
        </w:rPr>
        <w:t xml:space="preserve">point of the </w:t>
      </w:r>
      <w:r w:rsidR="00766752" w:rsidRPr="00C43364">
        <w:rPr>
          <w:rFonts w:ascii="Times New Roman" w:hAnsi="Times New Roman" w:cs="Times New Roman"/>
          <w:sz w:val="24"/>
          <w:szCs w:val="24"/>
        </w:rPr>
        <w:t xml:space="preserve">preacetabular process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2) and ending at the</w:t>
      </w:r>
      <w:r w:rsidR="008919CC">
        <w:rPr>
          <w:rFonts w:ascii="Times New Roman" w:hAnsi="Times New Roman" w:cs="Times New Roman"/>
          <w:sz w:val="24"/>
          <w:szCs w:val="24"/>
        </w:rPr>
        <w:t xml:space="preserve"> caudalmost point of the caudal process of the ilium</w:t>
      </w:r>
      <w:r w:rsidR="00534D4E"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 xml:space="preserve">3), </w:t>
      </w:r>
      <w:r w:rsidR="0038229A" w:rsidRPr="00C43364">
        <w:rPr>
          <w:rFonts w:ascii="Times New Roman" w:hAnsi="Times New Roman" w:cs="Times New Roman"/>
          <w:sz w:val="24"/>
          <w:szCs w:val="24"/>
        </w:rPr>
        <w:t xml:space="preserve">proceeding from </w:t>
      </w:r>
      <w:r w:rsidR="008919CC">
        <w:rPr>
          <w:rFonts w:ascii="Times New Roman" w:hAnsi="Times New Roman" w:cs="Times New Roman"/>
          <w:sz w:val="24"/>
          <w:szCs w:val="24"/>
        </w:rPr>
        <w:t>cranio</w:t>
      </w:r>
      <w:r w:rsidR="00754107" w:rsidRPr="00C43364">
        <w:rPr>
          <w:rFonts w:ascii="Times New Roman" w:hAnsi="Times New Roman" w:cs="Times New Roman"/>
          <w:sz w:val="24"/>
          <w:szCs w:val="24"/>
        </w:rPr>
        <w:t xml:space="preserve">ventral to </w:t>
      </w:r>
      <w:r w:rsidR="008919CC">
        <w:rPr>
          <w:rFonts w:ascii="Times New Roman" w:hAnsi="Times New Roman" w:cs="Times New Roman"/>
          <w:sz w:val="24"/>
          <w:szCs w:val="24"/>
        </w:rPr>
        <w:t>caudodorsal</w:t>
      </w:r>
      <w:r w:rsidR="00754107" w:rsidRPr="00C43364">
        <w:rPr>
          <w:rFonts w:ascii="Times New Roman" w:hAnsi="Times New Roman" w:cs="Times New Roman"/>
          <w:sz w:val="24"/>
          <w:szCs w:val="24"/>
        </w:rPr>
        <w:t xml:space="preserve">, following the </w:t>
      </w:r>
      <w:r w:rsidR="008919CC">
        <w:rPr>
          <w:rFonts w:ascii="Times New Roman" w:hAnsi="Times New Roman" w:cs="Times New Roman"/>
          <w:sz w:val="24"/>
          <w:szCs w:val="24"/>
        </w:rPr>
        <w:t>rim</w:t>
      </w:r>
      <w:r w:rsidR="008919CC" w:rsidRPr="00C43364">
        <w:rPr>
          <w:rFonts w:ascii="Times New Roman" w:hAnsi="Times New Roman" w:cs="Times New Roman"/>
          <w:sz w:val="24"/>
          <w:szCs w:val="24"/>
        </w:rPr>
        <w:t xml:space="preserve"> </w:t>
      </w:r>
      <w:r w:rsidR="00754107" w:rsidRPr="00C43364">
        <w:rPr>
          <w:rFonts w:ascii="Times New Roman" w:hAnsi="Times New Roman" w:cs="Times New Roman"/>
          <w:sz w:val="24"/>
          <w:szCs w:val="24"/>
        </w:rPr>
        <w:t xml:space="preserve">of the fossa iliaca dorsalis </w:t>
      </w:r>
      <w:r w:rsidR="008919CC">
        <w:rPr>
          <w:rFonts w:ascii="Times New Roman" w:hAnsi="Times New Roman" w:cs="Times New Roman"/>
          <w:sz w:val="24"/>
          <w:szCs w:val="24"/>
        </w:rPr>
        <w:t>via</w:t>
      </w:r>
      <w:r w:rsidR="008919CC" w:rsidRPr="00C43364">
        <w:rPr>
          <w:rFonts w:ascii="Times New Roman" w:hAnsi="Times New Roman" w:cs="Times New Roman"/>
          <w:sz w:val="24"/>
          <w:szCs w:val="24"/>
        </w:rPr>
        <w:t xml:space="preserve"> </w:t>
      </w:r>
      <w:r w:rsidR="00754107" w:rsidRPr="00C43364">
        <w:rPr>
          <w:rFonts w:ascii="Times New Roman" w:hAnsi="Times New Roman" w:cs="Times New Roman"/>
          <w:sz w:val="24"/>
          <w:szCs w:val="24"/>
        </w:rPr>
        <w:t>the processus supratrochantericus and along the crista dorsolateralis ilii</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w:t>
      </w:r>
      <w:proofErr w:type="gramEnd"/>
      <w:r w:rsidR="007E37E6" w:rsidRPr="00C43364">
        <w:rPr>
          <w:rFonts w:ascii="Times New Roman" w:eastAsia="Times New Roman" w:hAnsi="Times New Roman" w:cs="Times New Roman"/>
          <w:color w:val="000000" w:themeColor="text1"/>
          <w:sz w:val="24"/>
          <w:szCs w:val="24"/>
          <w:lang w:eastAsia="en-GB"/>
        </w:rPr>
        <w:t xml:space="preserve"> S6)</w:t>
      </w:r>
      <w:r w:rsidR="00534D4E" w:rsidRPr="00C43364">
        <w:rPr>
          <w:rFonts w:ascii="Times New Roman" w:hAnsi="Times New Roman" w:cs="Times New Roman"/>
          <w:sz w:val="24"/>
          <w:szCs w:val="24"/>
        </w:rPr>
        <w:t>.</w:t>
      </w:r>
      <w:r w:rsidR="00754107" w:rsidRPr="00C43364">
        <w:rPr>
          <w:rFonts w:ascii="Times New Roman" w:hAnsi="Times New Roman" w:cs="Times New Roman"/>
          <w:sz w:val="24"/>
          <w:szCs w:val="24"/>
        </w:rPr>
        <w:t xml:space="preserve"> </w:t>
      </w:r>
    </w:p>
    <w:p w14:paraId="3B41048D" w14:textId="388DA4D9" w:rsidR="0049050E" w:rsidRPr="00C43364" w:rsidRDefault="00E14E19" w:rsidP="00F8353C">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t xml:space="preserve">Semilandmark series </w:t>
      </w:r>
      <w:r w:rsidR="002A4AFB" w:rsidRPr="00C43364">
        <w:rPr>
          <w:rFonts w:ascii="Times New Roman" w:hAnsi="Times New Roman" w:cs="Times New Roman"/>
          <w:b/>
          <w:bCs/>
        </w:rPr>
        <w:t>SL3</w:t>
      </w:r>
      <w:r w:rsidR="0049050E" w:rsidRPr="00C43364">
        <w:rPr>
          <w:rFonts w:ascii="Times New Roman" w:hAnsi="Times New Roman" w:cs="Times New Roman"/>
          <w:b/>
          <w:bCs/>
        </w:rPr>
        <w:t>. Ischium</w:t>
      </w:r>
      <w:r w:rsidR="006A0E18">
        <w:rPr>
          <w:rFonts w:ascii="Times New Roman" w:hAnsi="Times New Roman" w:cs="Times New Roman"/>
          <w:b/>
          <w:bCs/>
        </w:rPr>
        <w:t xml:space="preserve"> an</w:t>
      </w:r>
      <w:r w:rsidR="008E7E06">
        <w:rPr>
          <w:rFonts w:ascii="Times New Roman" w:hAnsi="Times New Roman" w:cs="Times New Roman"/>
          <w:b/>
          <w:bCs/>
        </w:rPr>
        <w:t>d</w:t>
      </w:r>
      <w:r w:rsidR="006A0E18">
        <w:rPr>
          <w:rFonts w:ascii="Times New Roman" w:hAnsi="Times New Roman" w:cs="Times New Roman"/>
          <w:b/>
          <w:bCs/>
        </w:rPr>
        <w:t xml:space="preserve"> ilium</w:t>
      </w:r>
      <w:r w:rsidR="00D97491" w:rsidRPr="00C43364">
        <w:rPr>
          <w:rFonts w:ascii="Times New Roman" w:hAnsi="Times New Roman" w:cs="Times New Roman"/>
          <w:b/>
          <w:bCs/>
        </w:rPr>
        <w:t>,</w:t>
      </w:r>
      <w:r w:rsidR="0049050E" w:rsidRPr="00C43364">
        <w:rPr>
          <w:rFonts w:ascii="Times New Roman" w:hAnsi="Times New Roman" w:cs="Times New Roman"/>
          <w:b/>
          <w:bCs/>
        </w:rPr>
        <w:t xml:space="preserve"> </w:t>
      </w:r>
      <w:r w:rsidR="006A0E18" w:rsidRPr="00C43364">
        <w:rPr>
          <w:rFonts w:ascii="Times New Roman" w:hAnsi="Times New Roman" w:cs="Times New Roman"/>
          <w:b/>
          <w:bCs/>
        </w:rPr>
        <w:t>caud</w:t>
      </w:r>
      <w:r w:rsidR="006A0E18">
        <w:rPr>
          <w:rFonts w:ascii="Times New Roman" w:hAnsi="Times New Roman" w:cs="Times New Roman"/>
          <w:b/>
          <w:bCs/>
        </w:rPr>
        <w:t>al</w:t>
      </w:r>
      <w:r w:rsidR="006A0E18" w:rsidRPr="00C43364">
        <w:rPr>
          <w:rFonts w:ascii="Times New Roman" w:hAnsi="Times New Roman" w:cs="Times New Roman"/>
          <w:b/>
          <w:bCs/>
        </w:rPr>
        <w:t xml:space="preserve"> </w:t>
      </w:r>
      <w:r w:rsidR="006A0E18">
        <w:rPr>
          <w:rFonts w:ascii="Times New Roman" w:hAnsi="Times New Roman" w:cs="Times New Roman"/>
          <w:b/>
          <w:bCs/>
        </w:rPr>
        <w:t>margin</w:t>
      </w:r>
      <w:r w:rsidR="006A0E18" w:rsidRPr="00C43364">
        <w:rPr>
          <w:rFonts w:ascii="Times New Roman" w:hAnsi="Times New Roman" w:cs="Times New Roman"/>
          <w:b/>
          <w:bCs/>
        </w:rPr>
        <w:t xml:space="preserve"> </w:t>
      </w:r>
      <w:r w:rsidR="00534D4E" w:rsidRPr="00C43364">
        <w:rPr>
          <w:rFonts w:ascii="Times New Roman" w:eastAsia="Times New Roman" w:hAnsi="Times New Roman" w:cs="Times New Roman"/>
          <w:lang w:eastAsia="en-GB"/>
        </w:rPr>
        <w:t xml:space="preserve">Open curve of semilandmarks along the caudal </w:t>
      </w:r>
      <w:r w:rsidR="0038229A" w:rsidRPr="00C43364">
        <w:rPr>
          <w:rFonts w:ascii="Times New Roman" w:hAnsi="Times New Roman" w:cs="Times New Roman"/>
        </w:rPr>
        <w:t xml:space="preserve">surface of the </w:t>
      </w:r>
      <w:r w:rsidR="006A0E18">
        <w:rPr>
          <w:rFonts w:ascii="Times New Roman" w:hAnsi="Times New Roman" w:cs="Times New Roman"/>
        </w:rPr>
        <w:t xml:space="preserve">ilium and </w:t>
      </w:r>
      <w:r w:rsidR="00534D4E" w:rsidRPr="00C43364">
        <w:rPr>
          <w:rFonts w:ascii="Times New Roman" w:eastAsia="Times New Roman" w:hAnsi="Times New Roman" w:cs="Times New Roman"/>
          <w:lang w:eastAsia="en-GB"/>
        </w:rPr>
        <w:t>ischium, s</w:t>
      </w:r>
      <w:r w:rsidR="00754107" w:rsidRPr="00C43364">
        <w:rPr>
          <w:rFonts w:ascii="Times New Roman" w:hAnsi="Times New Roman" w:cs="Times New Roman"/>
        </w:rPr>
        <w:t>tarting at the</w:t>
      </w:r>
      <w:r w:rsidR="006A0E18">
        <w:rPr>
          <w:rFonts w:ascii="Times New Roman" w:hAnsi="Times New Roman" w:cs="Times New Roman"/>
        </w:rPr>
        <w:t xml:space="preserve"> caudalmost point of the caudal process of the ilium</w:t>
      </w:r>
      <w:r w:rsidR="00754107" w:rsidRPr="00C43364">
        <w:rPr>
          <w:rFonts w:ascii="Times New Roman" w:hAnsi="Times New Roman" w:cs="Times New Roman"/>
        </w:rPr>
        <w:t xml:space="preserve"> </w:t>
      </w:r>
      <w:r w:rsidR="002A4AFB" w:rsidRPr="00C43364">
        <w:rPr>
          <w:rFonts w:ascii="Times New Roman" w:hAnsi="Times New Roman" w:cs="Times New Roman"/>
        </w:rPr>
        <w:t>(LM</w:t>
      </w:r>
      <w:r w:rsidR="00534D4E" w:rsidRPr="00C43364">
        <w:rPr>
          <w:rFonts w:ascii="Times New Roman" w:hAnsi="Times New Roman" w:cs="Times New Roman"/>
        </w:rPr>
        <w:t xml:space="preserve">3) and ending at the </w:t>
      </w:r>
      <w:r w:rsidR="006A0E18">
        <w:rPr>
          <w:rFonts w:ascii="Times New Roman" w:hAnsi="Times New Roman" w:cs="Times New Roman"/>
        </w:rPr>
        <w:t>caudoventral point of the ischium where it contacts the pubis</w:t>
      </w:r>
      <w:r w:rsidR="006A0E18" w:rsidRPr="00C43364">
        <w:rPr>
          <w:rFonts w:ascii="Times New Roman" w:hAnsi="Times New Roman" w:cs="Times New Roman"/>
        </w:rPr>
        <w:t xml:space="preserve"> </w:t>
      </w:r>
      <w:r w:rsidR="002A4AFB" w:rsidRPr="00C43364">
        <w:rPr>
          <w:rFonts w:ascii="Times New Roman" w:hAnsi="Times New Roman" w:cs="Times New Roman"/>
        </w:rPr>
        <w:t>(LM</w:t>
      </w:r>
      <w:r w:rsidR="00534D4E" w:rsidRPr="00C43364">
        <w:rPr>
          <w:rFonts w:ascii="Times New Roman" w:hAnsi="Times New Roman" w:cs="Times New Roman"/>
        </w:rPr>
        <w:t>4)</w:t>
      </w:r>
      <w:r w:rsidR="00754107" w:rsidRPr="00C43364">
        <w:rPr>
          <w:rFonts w:ascii="Times New Roman" w:hAnsi="Times New Roman" w:cs="Times New Roman"/>
        </w:rPr>
        <w:t xml:space="preserve">, </w:t>
      </w:r>
      <w:r w:rsidR="0038229A" w:rsidRPr="00C43364">
        <w:rPr>
          <w:rFonts w:ascii="Times New Roman" w:hAnsi="Times New Roman" w:cs="Times New Roman"/>
        </w:rPr>
        <w:t xml:space="preserve">proceeding from </w:t>
      </w:r>
      <w:r w:rsidR="00754107" w:rsidRPr="00C43364">
        <w:rPr>
          <w:rFonts w:ascii="Times New Roman" w:hAnsi="Times New Roman" w:cs="Times New Roman"/>
        </w:rPr>
        <w:t xml:space="preserve">dorsal to ventral </w:t>
      </w:r>
      <w:r w:rsidR="007E37E6" w:rsidRPr="00C43364">
        <w:rPr>
          <w:rFonts w:ascii="Times New Roman" w:eastAsia="Times New Roman" w:hAnsi="Times New Roman" w:cs="Times New Roman"/>
          <w:color w:val="000000" w:themeColor="text1"/>
          <w:lang w:eastAsia="en-GB"/>
        </w:rPr>
        <w:t>(Fig. S6)</w:t>
      </w:r>
      <w:r w:rsidR="00534D4E" w:rsidRPr="00C43364">
        <w:rPr>
          <w:rFonts w:ascii="Times New Roman" w:hAnsi="Times New Roman" w:cs="Times New Roman"/>
        </w:rPr>
        <w:t>.</w:t>
      </w:r>
    </w:p>
    <w:p w14:paraId="15B27D69" w14:textId="2CF9DA05"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SL4</w:t>
      </w:r>
      <w:r w:rsidR="0049050E" w:rsidRPr="00C43364">
        <w:rPr>
          <w:rFonts w:ascii="Times New Roman" w:hAnsi="Times New Roman" w:cs="Times New Roman"/>
          <w:b/>
          <w:bCs/>
          <w:sz w:val="24"/>
          <w:szCs w:val="24"/>
        </w:rPr>
        <w:t>. Ischium</w:t>
      </w:r>
      <w:r w:rsidR="00D97491" w:rsidRPr="00C43364">
        <w:rPr>
          <w:rFonts w:ascii="Times New Roman" w:hAnsi="Times New Roman" w:cs="Times New Roman"/>
          <w:b/>
          <w:bCs/>
          <w:sz w:val="24"/>
          <w:szCs w:val="24"/>
        </w:rPr>
        <w:t>,</w:t>
      </w:r>
      <w:r w:rsidR="0049050E" w:rsidRPr="00C43364">
        <w:rPr>
          <w:rFonts w:ascii="Times New Roman" w:hAnsi="Times New Roman" w:cs="Times New Roman"/>
          <w:b/>
          <w:bCs/>
          <w:sz w:val="24"/>
          <w:szCs w:val="24"/>
        </w:rPr>
        <w:t xml:space="preserve"> </w:t>
      </w:r>
      <w:r w:rsidR="003E5296">
        <w:rPr>
          <w:rFonts w:ascii="Times New Roman" w:hAnsi="Times New Roman" w:cs="Times New Roman"/>
          <w:b/>
          <w:bCs/>
          <w:sz w:val="24"/>
          <w:szCs w:val="24"/>
        </w:rPr>
        <w:t>cranioventral</w:t>
      </w:r>
      <w:r w:rsidR="003E5296" w:rsidRPr="00C43364">
        <w:rPr>
          <w:rFonts w:ascii="Times New Roman" w:hAnsi="Times New Roman" w:cs="Times New Roman"/>
          <w:b/>
          <w:bCs/>
          <w:sz w:val="24"/>
          <w:szCs w:val="24"/>
        </w:rPr>
        <w:t xml:space="preserve"> </w:t>
      </w:r>
      <w:r w:rsidR="003E5296">
        <w:rPr>
          <w:rFonts w:ascii="Times New Roman" w:hAnsi="Times New Roman" w:cs="Times New Roman"/>
          <w:b/>
          <w:bCs/>
          <w:sz w:val="24"/>
          <w:szCs w:val="24"/>
        </w:rPr>
        <w:t>margin</w:t>
      </w:r>
      <w:r w:rsidR="003E5296" w:rsidRPr="00C43364">
        <w:rPr>
          <w:rFonts w:ascii="Times New Roman" w:hAnsi="Times New Roman" w:cs="Times New Roman"/>
          <w:b/>
          <w:bCs/>
          <w:sz w:val="24"/>
          <w:szCs w:val="24"/>
        </w:rPr>
        <w:t xml:space="preserve"> </w:t>
      </w:r>
      <w:r w:rsidR="00534D4E" w:rsidRPr="00C43364">
        <w:rPr>
          <w:rFonts w:ascii="Times New Roman" w:eastAsia="Times New Roman" w:hAnsi="Times New Roman" w:cs="Times New Roman"/>
          <w:color w:val="000000"/>
          <w:sz w:val="24"/>
          <w:szCs w:val="24"/>
          <w:lang w:eastAsia="en-GB"/>
        </w:rPr>
        <w:t xml:space="preserve">Open curve of semilandmarks along the </w:t>
      </w:r>
      <w:r w:rsidR="003E5296" w:rsidRPr="007C67F2">
        <w:rPr>
          <w:rFonts w:ascii="Times New Roman" w:hAnsi="Times New Roman" w:cs="Times New Roman"/>
          <w:bCs/>
          <w:sz w:val="24"/>
          <w:szCs w:val="24"/>
        </w:rPr>
        <w:t xml:space="preserve">cranioventral margin </w:t>
      </w:r>
      <w:r w:rsidR="0038229A" w:rsidRPr="00C43364">
        <w:rPr>
          <w:rFonts w:ascii="Times New Roman" w:hAnsi="Times New Roman" w:cs="Times New Roman"/>
          <w:sz w:val="24"/>
          <w:szCs w:val="24"/>
        </w:rPr>
        <w:t xml:space="preserve">of the </w:t>
      </w:r>
      <w:r w:rsidR="00534D4E" w:rsidRPr="00C43364">
        <w:rPr>
          <w:rFonts w:ascii="Times New Roman" w:eastAsia="Times New Roman" w:hAnsi="Times New Roman" w:cs="Times New Roman"/>
          <w:color w:val="000000"/>
          <w:sz w:val="24"/>
          <w:szCs w:val="24"/>
          <w:lang w:eastAsia="en-GB"/>
        </w:rPr>
        <w:t xml:space="preserve">ischium, </w:t>
      </w:r>
      <w:r w:rsidR="00534D4E" w:rsidRPr="008E7E06">
        <w:rPr>
          <w:rFonts w:ascii="Times New Roman" w:eastAsia="Times New Roman" w:hAnsi="Times New Roman" w:cs="Times New Roman"/>
          <w:color w:val="000000"/>
          <w:sz w:val="24"/>
          <w:szCs w:val="24"/>
          <w:lang w:eastAsia="en-GB"/>
        </w:rPr>
        <w:t>s</w:t>
      </w:r>
      <w:r w:rsidR="00754107" w:rsidRPr="008E7E06">
        <w:rPr>
          <w:rFonts w:ascii="Times New Roman" w:hAnsi="Times New Roman" w:cs="Times New Roman"/>
          <w:sz w:val="24"/>
          <w:szCs w:val="24"/>
        </w:rPr>
        <w:t xml:space="preserve">tarting at the </w:t>
      </w:r>
      <w:r w:rsidR="003E5296" w:rsidRPr="008E7E06">
        <w:rPr>
          <w:rFonts w:ascii="Times New Roman" w:hAnsi="Times New Roman" w:cs="Times New Roman"/>
          <w:sz w:val="24"/>
          <w:szCs w:val="24"/>
        </w:rPr>
        <w:t xml:space="preserve">caudoventral point of the ischium where it contacts the pubis </w:t>
      </w:r>
      <w:r w:rsidR="002A4AFB" w:rsidRPr="008E7E06">
        <w:rPr>
          <w:rFonts w:ascii="Times New Roman" w:hAnsi="Times New Roman" w:cs="Times New Roman"/>
          <w:sz w:val="24"/>
          <w:szCs w:val="24"/>
        </w:rPr>
        <w:t>(LM</w:t>
      </w:r>
      <w:r w:rsidR="00534D4E" w:rsidRPr="008E7E06">
        <w:rPr>
          <w:rFonts w:ascii="Times New Roman" w:hAnsi="Times New Roman" w:cs="Times New Roman"/>
          <w:sz w:val="24"/>
          <w:szCs w:val="24"/>
        </w:rPr>
        <w:t xml:space="preserve">4) </w:t>
      </w:r>
      <w:r w:rsidR="00534D4E" w:rsidRPr="00C43364">
        <w:rPr>
          <w:rFonts w:ascii="Times New Roman" w:hAnsi="Times New Roman" w:cs="Times New Roman"/>
          <w:sz w:val="24"/>
          <w:szCs w:val="24"/>
        </w:rPr>
        <w:t xml:space="preserve">and ending at the </w:t>
      </w:r>
      <w:r w:rsidR="003E5296">
        <w:rPr>
          <w:rFonts w:ascii="Times New Roman" w:hAnsi="Times New Roman" w:cs="Times New Roman"/>
          <w:sz w:val="24"/>
          <w:szCs w:val="24"/>
        </w:rPr>
        <w:t xml:space="preserve">craniodorsal point of the </w:t>
      </w:r>
      <w:r w:rsidR="00834ECF" w:rsidRPr="00C43364">
        <w:rPr>
          <w:rFonts w:ascii="Times New Roman" w:hAnsi="Times New Roman" w:cs="Times New Roman"/>
          <w:sz w:val="24"/>
          <w:szCs w:val="24"/>
        </w:rPr>
        <w:t>obturat</w:t>
      </w:r>
      <w:r w:rsidR="003E5296">
        <w:rPr>
          <w:rFonts w:ascii="Times New Roman" w:hAnsi="Times New Roman" w:cs="Times New Roman"/>
          <w:sz w:val="24"/>
          <w:szCs w:val="24"/>
        </w:rPr>
        <w:t>or</w:t>
      </w:r>
      <w:r w:rsidR="00834ECF" w:rsidRPr="00C43364">
        <w:rPr>
          <w:rFonts w:ascii="Times New Roman" w:hAnsi="Times New Roman" w:cs="Times New Roman"/>
          <w:sz w:val="24"/>
          <w:szCs w:val="24"/>
        </w:rPr>
        <w:t xml:space="preserve"> foramen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5)</w:t>
      </w:r>
      <w:r w:rsidR="00754107"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proceeding from </w:t>
      </w:r>
      <w:r w:rsidR="00754107" w:rsidRPr="00C43364">
        <w:rPr>
          <w:rFonts w:ascii="Times New Roman" w:hAnsi="Times New Roman" w:cs="Times New Roman"/>
          <w:sz w:val="24"/>
          <w:szCs w:val="24"/>
        </w:rPr>
        <w:t xml:space="preserve">caudal to cranial </w:t>
      </w:r>
      <w:r w:rsidR="007E37E6" w:rsidRPr="00C43364">
        <w:rPr>
          <w:rFonts w:ascii="Times New Roman" w:eastAsia="Times New Roman" w:hAnsi="Times New Roman" w:cs="Times New Roman"/>
          <w:color w:val="000000" w:themeColor="text1"/>
          <w:sz w:val="24"/>
          <w:szCs w:val="24"/>
          <w:lang w:eastAsia="en-GB"/>
        </w:rPr>
        <w:t>(Fig. S6)</w:t>
      </w:r>
      <w:r w:rsidR="00534D4E" w:rsidRPr="00C43364">
        <w:rPr>
          <w:rFonts w:ascii="Times New Roman" w:hAnsi="Times New Roman" w:cs="Times New Roman"/>
          <w:sz w:val="24"/>
          <w:szCs w:val="24"/>
        </w:rPr>
        <w:t xml:space="preserve">. </w:t>
      </w:r>
    </w:p>
    <w:p w14:paraId="62D9C231" w14:textId="082DCCB5"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SL5</w:t>
      </w:r>
      <w:r w:rsidR="0049050E" w:rsidRPr="00C43364">
        <w:rPr>
          <w:rFonts w:ascii="Times New Roman" w:hAnsi="Times New Roman" w:cs="Times New Roman"/>
          <w:b/>
          <w:bCs/>
          <w:sz w:val="24"/>
          <w:szCs w:val="24"/>
        </w:rPr>
        <w:t>. Pubis</w:t>
      </w:r>
      <w:r w:rsidR="00442039" w:rsidRPr="00C43364">
        <w:rPr>
          <w:rFonts w:ascii="Times New Roman" w:hAnsi="Times New Roman" w:cs="Times New Roman"/>
          <w:b/>
          <w:bCs/>
          <w:sz w:val="24"/>
          <w:szCs w:val="24"/>
        </w:rPr>
        <w:t>,</w:t>
      </w:r>
      <w:r w:rsidR="0049050E" w:rsidRPr="00C43364">
        <w:rPr>
          <w:rFonts w:ascii="Times New Roman" w:hAnsi="Times New Roman" w:cs="Times New Roman"/>
          <w:b/>
          <w:bCs/>
          <w:sz w:val="24"/>
          <w:szCs w:val="24"/>
        </w:rPr>
        <w:t xml:space="preserve"> </w:t>
      </w:r>
      <w:r w:rsidR="00E25221">
        <w:rPr>
          <w:rFonts w:ascii="Times New Roman" w:hAnsi="Times New Roman" w:cs="Times New Roman"/>
          <w:b/>
          <w:bCs/>
          <w:sz w:val="24"/>
          <w:szCs w:val="24"/>
        </w:rPr>
        <w:t>caudo</w:t>
      </w:r>
      <w:r w:rsidR="0049050E" w:rsidRPr="00C43364">
        <w:rPr>
          <w:rFonts w:ascii="Times New Roman" w:hAnsi="Times New Roman" w:cs="Times New Roman"/>
          <w:b/>
          <w:bCs/>
          <w:sz w:val="24"/>
          <w:szCs w:val="24"/>
        </w:rPr>
        <w:t xml:space="preserve">dorsal </w:t>
      </w:r>
      <w:r w:rsidR="006377C0">
        <w:rPr>
          <w:rFonts w:ascii="Times New Roman" w:hAnsi="Times New Roman" w:cs="Times New Roman"/>
          <w:b/>
          <w:bCs/>
          <w:sz w:val="24"/>
          <w:szCs w:val="24"/>
        </w:rPr>
        <w:t>margin</w:t>
      </w:r>
      <w:r w:rsidR="006377C0" w:rsidRPr="00C43364">
        <w:rPr>
          <w:rFonts w:ascii="Times New Roman" w:hAnsi="Times New Roman" w:cs="Times New Roman"/>
          <w:b/>
          <w:bCs/>
          <w:sz w:val="24"/>
          <w:szCs w:val="24"/>
        </w:rPr>
        <w:t xml:space="preserve"> </w:t>
      </w:r>
      <w:r w:rsidR="00534D4E" w:rsidRPr="00C43364">
        <w:rPr>
          <w:rFonts w:ascii="Times New Roman" w:eastAsia="Times New Roman" w:hAnsi="Times New Roman" w:cs="Times New Roman"/>
          <w:color w:val="000000"/>
          <w:sz w:val="24"/>
          <w:szCs w:val="24"/>
          <w:lang w:eastAsia="en-GB"/>
        </w:rPr>
        <w:t xml:space="preserve">Open curve of semilandmarks along the </w:t>
      </w:r>
      <w:r w:rsidR="00E25221">
        <w:rPr>
          <w:rFonts w:ascii="Times New Roman" w:eastAsia="Times New Roman" w:hAnsi="Times New Roman" w:cs="Times New Roman"/>
          <w:color w:val="000000"/>
          <w:sz w:val="24"/>
          <w:szCs w:val="24"/>
          <w:lang w:eastAsia="en-GB"/>
        </w:rPr>
        <w:t>caudo</w:t>
      </w:r>
      <w:r w:rsidR="0038229A" w:rsidRPr="00C43364">
        <w:rPr>
          <w:rFonts w:ascii="Times New Roman" w:hAnsi="Times New Roman" w:cs="Times New Roman"/>
          <w:sz w:val="24"/>
          <w:szCs w:val="24"/>
        </w:rPr>
        <w:t xml:space="preserve">dorsal surface of the </w:t>
      </w:r>
      <w:r w:rsidR="00534D4E" w:rsidRPr="00C43364">
        <w:rPr>
          <w:rFonts w:ascii="Times New Roman" w:eastAsia="Times New Roman" w:hAnsi="Times New Roman" w:cs="Times New Roman"/>
          <w:color w:val="000000"/>
          <w:sz w:val="24"/>
          <w:szCs w:val="24"/>
          <w:lang w:eastAsia="en-GB"/>
        </w:rPr>
        <w:t>pubis, s</w:t>
      </w:r>
      <w:r w:rsidR="00754107" w:rsidRPr="00C43364">
        <w:rPr>
          <w:rFonts w:ascii="Times New Roman" w:hAnsi="Times New Roman" w:cs="Times New Roman"/>
          <w:sz w:val="24"/>
          <w:szCs w:val="24"/>
        </w:rPr>
        <w:t xml:space="preserve">tarting at the </w:t>
      </w:r>
      <w:r w:rsidR="00E25221" w:rsidRPr="00C43364">
        <w:rPr>
          <w:rFonts w:ascii="Times New Roman" w:hAnsi="Times New Roman" w:cs="Times New Roman"/>
          <w:sz w:val="24"/>
          <w:szCs w:val="24"/>
        </w:rPr>
        <w:t>obturat</w:t>
      </w:r>
      <w:r w:rsidR="00E25221">
        <w:rPr>
          <w:rFonts w:ascii="Times New Roman" w:hAnsi="Times New Roman" w:cs="Times New Roman"/>
          <w:sz w:val="24"/>
          <w:szCs w:val="24"/>
        </w:rPr>
        <w:t>or</w:t>
      </w:r>
      <w:r w:rsidR="00E25221" w:rsidRPr="00C43364">
        <w:rPr>
          <w:rFonts w:ascii="Times New Roman" w:hAnsi="Times New Roman" w:cs="Times New Roman"/>
          <w:sz w:val="24"/>
          <w:szCs w:val="24"/>
        </w:rPr>
        <w:t xml:space="preserve"> </w:t>
      </w:r>
      <w:r w:rsidR="00834ECF" w:rsidRPr="00C43364">
        <w:rPr>
          <w:rFonts w:ascii="Times New Roman" w:hAnsi="Times New Roman" w:cs="Times New Roman"/>
          <w:sz w:val="24"/>
          <w:szCs w:val="24"/>
        </w:rPr>
        <w:t xml:space="preserve">foramen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 xml:space="preserve">5) and ending at the </w:t>
      </w:r>
      <w:r w:rsidR="00834ECF" w:rsidRPr="00C43364">
        <w:rPr>
          <w:rFonts w:ascii="Times New Roman" w:hAnsi="Times New Roman" w:cs="Times New Roman"/>
          <w:sz w:val="24"/>
          <w:szCs w:val="24"/>
        </w:rPr>
        <w:t xml:space="preserve">caudal </w:t>
      </w:r>
      <w:r w:rsidR="00E25221">
        <w:rPr>
          <w:rFonts w:ascii="Times New Roman" w:hAnsi="Times New Roman" w:cs="Times New Roman"/>
          <w:sz w:val="24"/>
          <w:szCs w:val="24"/>
        </w:rPr>
        <w:t xml:space="preserve">apex of the </w:t>
      </w:r>
      <w:r w:rsidR="00834ECF" w:rsidRPr="00C43364">
        <w:rPr>
          <w:rFonts w:ascii="Times New Roman" w:hAnsi="Times New Roman" w:cs="Times New Roman"/>
          <w:sz w:val="24"/>
          <w:szCs w:val="24"/>
        </w:rPr>
        <w:t xml:space="preserve">pubis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 xml:space="preserve">6), </w:t>
      </w:r>
      <w:r w:rsidR="0038229A" w:rsidRPr="00C43364">
        <w:rPr>
          <w:rFonts w:ascii="Times New Roman" w:hAnsi="Times New Roman" w:cs="Times New Roman"/>
          <w:sz w:val="24"/>
          <w:szCs w:val="24"/>
        </w:rPr>
        <w:t xml:space="preserve">proceeding from </w:t>
      </w:r>
      <w:r w:rsidR="00754107" w:rsidRPr="00C43364">
        <w:rPr>
          <w:rFonts w:ascii="Times New Roman" w:hAnsi="Times New Roman" w:cs="Times New Roman"/>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S6)</w:t>
      </w:r>
      <w:r w:rsidR="00534D4E" w:rsidRPr="00C43364">
        <w:rPr>
          <w:rFonts w:ascii="Times New Roman" w:hAnsi="Times New Roman" w:cs="Times New Roman"/>
          <w:sz w:val="24"/>
          <w:szCs w:val="24"/>
        </w:rPr>
        <w:t>.</w:t>
      </w:r>
      <w:r w:rsidR="00754107" w:rsidRPr="00C43364">
        <w:rPr>
          <w:rFonts w:ascii="Times New Roman" w:hAnsi="Times New Roman" w:cs="Times New Roman"/>
          <w:sz w:val="24"/>
          <w:szCs w:val="24"/>
        </w:rPr>
        <w:t xml:space="preserve"> </w:t>
      </w:r>
    </w:p>
    <w:p w14:paraId="56FBC723" w14:textId="6012FBE4" w:rsidR="0049050E"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SL6</w:t>
      </w:r>
      <w:r w:rsidR="0049050E" w:rsidRPr="00C43364">
        <w:rPr>
          <w:rFonts w:ascii="Times New Roman" w:hAnsi="Times New Roman" w:cs="Times New Roman"/>
          <w:b/>
          <w:bCs/>
          <w:sz w:val="24"/>
          <w:szCs w:val="24"/>
        </w:rPr>
        <w:t>. Pubis</w:t>
      </w:r>
      <w:r w:rsidR="00442039" w:rsidRPr="00C43364">
        <w:rPr>
          <w:rFonts w:ascii="Times New Roman" w:hAnsi="Times New Roman" w:cs="Times New Roman"/>
          <w:b/>
          <w:bCs/>
          <w:sz w:val="24"/>
          <w:szCs w:val="24"/>
        </w:rPr>
        <w:t>,</w:t>
      </w:r>
      <w:r w:rsidR="0049050E" w:rsidRPr="00C43364">
        <w:rPr>
          <w:rFonts w:ascii="Times New Roman" w:hAnsi="Times New Roman" w:cs="Times New Roman"/>
          <w:b/>
          <w:bCs/>
          <w:sz w:val="24"/>
          <w:szCs w:val="24"/>
        </w:rPr>
        <w:t xml:space="preserve"> </w:t>
      </w:r>
      <w:r w:rsidR="006377C0">
        <w:rPr>
          <w:rFonts w:ascii="Times New Roman" w:hAnsi="Times New Roman" w:cs="Times New Roman"/>
          <w:b/>
          <w:bCs/>
          <w:sz w:val="24"/>
          <w:szCs w:val="24"/>
        </w:rPr>
        <w:t>cranio</w:t>
      </w:r>
      <w:r w:rsidR="0049050E" w:rsidRPr="00C43364">
        <w:rPr>
          <w:rFonts w:ascii="Times New Roman" w:hAnsi="Times New Roman" w:cs="Times New Roman"/>
          <w:b/>
          <w:bCs/>
          <w:sz w:val="24"/>
          <w:szCs w:val="24"/>
        </w:rPr>
        <w:t>ventral</w:t>
      </w:r>
      <w:r w:rsidR="00442039" w:rsidRPr="00C43364">
        <w:rPr>
          <w:rFonts w:ascii="Times New Roman" w:hAnsi="Times New Roman" w:cs="Times New Roman"/>
          <w:b/>
          <w:bCs/>
          <w:sz w:val="24"/>
          <w:szCs w:val="24"/>
        </w:rPr>
        <w:t xml:space="preserve"> </w:t>
      </w:r>
      <w:r w:rsidR="006377C0">
        <w:rPr>
          <w:rFonts w:ascii="Times New Roman" w:hAnsi="Times New Roman" w:cs="Times New Roman"/>
          <w:b/>
          <w:bCs/>
          <w:sz w:val="24"/>
          <w:szCs w:val="24"/>
        </w:rPr>
        <w:t>margin</w:t>
      </w:r>
      <w:r w:rsidR="006377C0" w:rsidRPr="00C43364">
        <w:rPr>
          <w:rFonts w:ascii="Times New Roman" w:hAnsi="Times New Roman" w:cs="Times New Roman"/>
          <w:b/>
          <w:bCs/>
          <w:sz w:val="24"/>
          <w:szCs w:val="24"/>
        </w:rPr>
        <w:t xml:space="preserve"> </w:t>
      </w:r>
      <w:r w:rsidR="00534D4E" w:rsidRPr="00C43364">
        <w:rPr>
          <w:rFonts w:ascii="Times New Roman" w:eastAsia="Times New Roman" w:hAnsi="Times New Roman" w:cs="Times New Roman"/>
          <w:color w:val="000000"/>
          <w:sz w:val="24"/>
          <w:szCs w:val="24"/>
          <w:lang w:eastAsia="en-GB"/>
        </w:rPr>
        <w:t xml:space="preserve">Open curve of semilandmarks along the </w:t>
      </w:r>
      <w:r w:rsidR="006377C0">
        <w:rPr>
          <w:rFonts w:ascii="Times New Roman" w:eastAsia="Times New Roman" w:hAnsi="Times New Roman" w:cs="Times New Roman"/>
          <w:color w:val="000000"/>
          <w:sz w:val="24"/>
          <w:szCs w:val="24"/>
          <w:lang w:eastAsia="en-GB"/>
        </w:rPr>
        <w:t>cranio</w:t>
      </w:r>
      <w:r w:rsidR="00534D4E" w:rsidRPr="00C43364">
        <w:rPr>
          <w:rFonts w:ascii="Times New Roman" w:eastAsia="Times New Roman" w:hAnsi="Times New Roman" w:cs="Times New Roman"/>
          <w:color w:val="000000"/>
          <w:sz w:val="24"/>
          <w:szCs w:val="24"/>
          <w:lang w:eastAsia="en-GB"/>
        </w:rPr>
        <w:t xml:space="preserve">ventral </w:t>
      </w:r>
      <w:r w:rsidR="006377C0">
        <w:rPr>
          <w:rFonts w:ascii="Times New Roman" w:eastAsia="Times New Roman" w:hAnsi="Times New Roman" w:cs="Times New Roman"/>
          <w:color w:val="000000"/>
          <w:sz w:val="24"/>
          <w:szCs w:val="24"/>
          <w:lang w:eastAsia="en-GB"/>
        </w:rPr>
        <w:t xml:space="preserve">margin of the </w:t>
      </w:r>
      <w:r w:rsidR="00534D4E" w:rsidRPr="00C43364">
        <w:rPr>
          <w:rFonts w:ascii="Times New Roman" w:eastAsia="Times New Roman" w:hAnsi="Times New Roman" w:cs="Times New Roman"/>
          <w:color w:val="000000"/>
          <w:sz w:val="24"/>
          <w:szCs w:val="24"/>
          <w:lang w:eastAsia="en-GB"/>
        </w:rPr>
        <w:t>pubis, s</w:t>
      </w:r>
      <w:r w:rsidR="00754107" w:rsidRPr="00C43364">
        <w:rPr>
          <w:rFonts w:ascii="Times New Roman" w:hAnsi="Times New Roman" w:cs="Times New Roman"/>
          <w:sz w:val="24"/>
          <w:szCs w:val="24"/>
        </w:rPr>
        <w:t xml:space="preserve">tarting at the </w:t>
      </w:r>
      <w:r w:rsidR="00834ECF" w:rsidRPr="00C43364">
        <w:rPr>
          <w:rFonts w:ascii="Times New Roman" w:hAnsi="Times New Roman" w:cs="Times New Roman"/>
          <w:sz w:val="24"/>
          <w:szCs w:val="24"/>
        </w:rPr>
        <w:t>caudal</w:t>
      </w:r>
      <w:r w:rsidR="00A86053">
        <w:rPr>
          <w:rFonts w:ascii="Times New Roman" w:hAnsi="Times New Roman" w:cs="Times New Roman"/>
          <w:sz w:val="24"/>
          <w:szCs w:val="24"/>
        </w:rPr>
        <w:t xml:space="preserve"> apex of the</w:t>
      </w:r>
      <w:r w:rsidR="00834ECF" w:rsidRPr="00C43364">
        <w:rPr>
          <w:rFonts w:ascii="Times New Roman" w:hAnsi="Times New Roman" w:cs="Times New Roman"/>
          <w:sz w:val="24"/>
          <w:szCs w:val="24"/>
        </w:rPr>
        <w:t xml:space="preserve"> pubis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 xml:space="preserve">6) and ending at the </w:t>
      </w:r>
      <w:r w:rsidR="00A86053">
        <w:rPr>
          <w:rFonts w:ascii="Times New Roman" w:eastAsia="Times New Roman" w:hAnsi="Times New Roman" w:cs="Times New Roman"/>
          <w:color w:val="000000" w:themeColor="text1"/>
          <w:sz w:val="24"/>
          <w:szCs w:val="24"/>
          <w:lang w:eastAsia="en-GB"/>
        </w:rPr>
        <w:t>pr</w:t>
      </w:r>
      <w:r w:rsidR="008E7E06">
        <w:rPr>
          <w:rFonts w:ascii="Times New Roman" w:eastAsia="Times New Roman" w:hAnsi="Times New Roman" w:cs="Times New Roman"/>
          <w:color w:val="000000" w:themeColor="text1"/>
          <w:sz w:val="24"/>
          <w:szCs w:val="24"/>
          <w:lang w:eastAsia="en-GB"/>
        </w:rPr>
        <w:t>e</w:t>
      </w:r>
      <w:r w:rsidR="00A86053">
        <w:rPr>
          <w:rFonts w:ascii="Times New Roman" w:eastAsia="Times New Roman" w:hAnsi="Times New Roman" w:cs="Times New Roman"/>
          <w:color w:val="000000" w:themeColor="text1"/>
          <w:sz w:val="24"/>
          <w:szCs w:val="24"/>
          <w:lang w:eastAsia="en-GB"/>
        </w:rPr>
        <w:t>acetabular tubercle</w:t>
      </w:r>
      <w:r w:rsidR="00766752" w:rsidRPr="00C43364">
        <w:rPr>
          <w:rFonts w:ascii="Times New Roman" w:eastAsia="Times New Roman" w:hAnsi="Times New Roman" w:cs="Times New Roman"/>
          <w:color w:val="000000" w:themeColor="text1"/>
          <w:sz w:val="24"/>
          <w:szCs w:val="24"/>
          <w:lang w:eastAsia="en-GB"/>
        </w:rPr>
        <w:t xml:space="preserve"> </w:t>
      </w:r>
      <w:r w:rsidR="002A4AFB" w:rsidRPr="00C43364">
        <w:rPr>
          <w:rFonts w:ascii="Times New Roman" w:hAnsi="Times New Roman" w:cs="Times New Roman"/>
          <w:sz w:val="24"/>
          <w:szCs w:val="24"/>
        </w:rPr>
        <w:t>(LM</w:t>
      </w:r>
      <w:r w:rsidR="00534D4E" w:rsidRPr="00C43364">
        <w:rPr>
          <w:rFonts w:ascii="Times New Roman" w:hAnsi="Times New Roman" w:cs="Times New Roman"/>
          <w:sz w:val="24"/>
          <w:szCs w:val="24"/>
        </w:rPr>
        <w:t>1)</w:t>
      </w:r>
      <w:r w:rsidR="00754107"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proceeding from </w:t>
      </w:r>
      <w:r w:rsidR="00754107" w:rsidRPr="00C43364">
        <w:rPr>
          <w:rFonts w:ascii="Times New Roman" w:hAnsi="Times New Roman" w:cs="Times New Roman"/>
          <w:sz w:val="24"/>
          <w:szCs w:val="24"/>
        </w:rPr>
        <w:t xml:space="preserve">caudal to cranial </w:t>
      </w:r>
      <w:r w:rsidR="007E37E6" w:rsidRPr="00C43364">
        <w:rPr>
          <w:rFonts w:ascii="Times New Roman" w:eastAsia="Times New Roman" w:hAnsi="Times New Roman" w:cs="Times New Roman"/>
          <w:color w:val="000000" w:themeColor="text1"/>
          <w:sz w:val="24"/>
          <w:szCs w:val="24"/>
          <w:lang w:eastAsia="en-GB"/>
        </w:rPr>
        <w:t>(Fig. S6)</w:t>
      </w:r>
      <w:r w:rsidR="00534D4E" w:rsidRPr="00C43364">
        <w:rPr>
          <w:rFonts w:ascii="Times New Roman" w:hAnsi="Times New Roman" w:cs="Times New Roman"/>
          <w:sz w:val="24"/>
          <w:szCs w:val="24"/>
        </w:rPr>
        <w:t>.</w:t>
      </w:r>
    </w:p>
    <w:p w14:paraId="22DC3415" w14:textId="53564640" w:rsidR="00F8353C" w:rsidRPr="00C43364" w:rsidRDefault="00E14E19" w:rsidP="00F8353C">
      <w:pPr>
        <w:pStyle w:val="Default"/>
        <w:spacing w:after="160" w:line="259" w:lineRule="auto"/>
        <w:ind w:left="720"/>
        <w:rPr>
          <w:rFonts w:ascii="Times New Roman" w:hAnsi="Times New Roman" w:cs="Times New Roman"/>
        </w:rPr>
      </w:pPr>
      <w:r w:rsidRPr="00925CB2">
        <w:rPr>
          <w:rFonts w:ascii="Times New Roman" w:hAnsi="Times New Roman" w:cs="Times New Roman"/>
          <w:b/>
          <w:bCs/>
        </w:rPr>
        <w:t xml:space="preserve">Semilandmark series </w:t>
      </w:r>
      <w:r w:rsidR="002A4AFB" w:rsidRPr="00925CB2">
        <w:rPr>
          <w:rFonts w:ascii="Times New Roman" w:hAnsi="Times New Roman" w:cs="Times New Roman"/>
          <w:b/>
          <w:bCs/>
        </w:rPr>
        <w:t>SL7</w:t>
      </w:r>
      <w:r w:rsidR="00F8353C" w:rsidRPr="00925CB2">
        <w:rPr>
          <w:rFonts w:ascii="Times New Roman" w:hAnsi="Times New Roman" w:cs="Times New Roman"/>
          <w:b/>
          <w:bCs/>
        </w:rPr>
        <w:t xml:space="preserve">. </w:t>
      </w:r>
      <w:r w:rsidR="004873DB" w:rsidRPr="00925CB2">
        <w:rPr>
          <w:rFonts w:ascii="Times New Roman" w:hAnsi="Times New Roman" w:cs="Times New Roman"/>
          <w:b/>
          <w:bCs/>
        </w:rPr>
        <w:t xml:space="preserve">Ili-ischiadic foramen </w:t>
      </w:r>
      <w:r w:rsidR="00AE7D20" w:rsidRPr="00925CB2">
        <w:rPr>
          <w:rFonts w:ascii="Times New Roman" w:hAnsi="Times New Roman" w:cs="Times New Roman"/>
          <w:b/>
          <w:bCs/>
        </w:rPr>
        <w:t xml:space="preserve">margin </w:t>
      </w:r>
      <w:r w:rsidR="00AE7D20" w:rsidRPr="00925CB2">
        <w:rPr>
          <w:rFonts w:ascii="Times New Roman" w:eastAsia="Times New Roman" w:hAnsi="Times New Roman" w:cs="Times New Roman"/>
          <w:lang w:eastAsia="en-GB"/>
        </w:rPr>
        <w:t>Closed loop</w:t>
      </w:r>
      <w:r w:rsidR="00EF22AE" w:rsidRPr="00925CB2">
        <w:rPr>
          <w:rFonts w:ascii="Times New Roman" w:eastAsia="Times New Roman" w:hAnsi="Times New Roman" w:cs="Times New Roman"/>
          <w:lang w:eastAsia="en-GB"/>
        </w:rPr>
        <w:t xml:space="preserve"> of semilandmarks along the</w:t>
      </w:r>
      <w:r w:rsidR="00EF22AE" w:rsidRPr="00925CB2">
        <w:rPr>
          <w:rFonts w:ascii="Times New Roman" w:hAnsi="Times New Roman" w:cs="Times New Roman"/>
        </w:rPr>
        <w:t xml:space="preserve"> </w:t>
      </w:r>
      <w:r w:rsidR="00834ECF" w:rsidRPr="00925CB2">
        <w:rPr>
          <w:rFonts w:ascii="Times New Roman" w:hAnsi="Times New Roman" w:cs="Times New Roman"/>
        </w:rPr>
        <w:t>ili-ischiadic</w:t>
      </w:r>
      <w:r w:rsidR="00834ECF" w:rsidRPr="00925CB2">
        <w:rPr>
          <w:rFonts w:ascii="Times New Roman" w:hAnsi="Times New Roman" w:cs="Times New Roman"/>
          <w:b/>
          <w:bCs/>
        </w:rPr>
        <w:t xml:space="preserve"> </w:t>
      </w:r>
      <w:r w:rsidR="00834ECF" w:rsidRPr="00925CB2">
        <w:rPr>
          <w:rFonts w:ascii="Times New Roman" w:hAnsi="Times New Roman" w:cs="Times New Roman"/>
        </w:rPr>
        <w:t>foramen</w:t>
      </w:r>
      <w:r w:rsidR="00EF22AE" w:rsidRPr="00925CB2">
        <w:rPr>
          <w:rFonts w:ascii="Times New Roman" w:hAnsi="Times New Roman" w:cs="Times New Roman"/>
        </w:rPr>
        <w:t>, s</w:t>
      </w:r>
      <w:r w:rsidR="00F8353C" w:rsidRPr="00925CB2">
        <w:rPr>
          <w:rFonts w:ascii="Times New Roman" w:hAnsi="Times New Roman" w:cs="Times New Roman"/>
        </w:rPr>
        <w:t xml:space="preserve">tarting at </w:t>
      </w:r>
      <w:r w:rsidR="00AE7D20" w:rsidRPr="00925CB2">
        <w:rPr>
          <w:rFonts w:ascii="Times New Roman" w:hAnsi="Times New Roman" w:cs="Times New Roman"/>
        </w:rPr>
        <w:t xml:space="preserve">its </w:t>
      </w:r>
      <w:r w:rsidR="00834ECF" w:rsidRPr="00925CB2">
        <w:rPr>
          <w:rFonts w:ascii="Times New Roman" w:hAnsi="Times New Roman" w:cs="Times New Roman"/>
        </w:rPr>
        <w:t>cranialmost point</w:t>
      </w:r>
      <w:r w:rsidR="00925CB2" w:rsidRPr="00925CB2">
        <w:rPr>
          <w:rFonts w:ascii="Times New Roman" w:hAnsi="Times New Roman" w:cs="Times New Roman"/>
        </w:rPr>
        <w:t xml:space="preserve"> adjacent to the antitrochanter,</w:t>
      </w:r>
      <w:r w:rsidR="00AE7D20" w:rsidRPr="00925CB2">
        <w:rPr>
          <w:rFonts w:ascii="Times New Roman" w:hAnsi="Times New Roman" w:cs="Times New Roman"/>
        </w:rPr>
        <w:t xml:space="preserve"> </w:t>
      </w:r>
      <w:r w:rsidR="00EF22AE" w:rsidRPr="00925CB2">
        <w:rPr>
          <w:rFonts w:ascii="Times New Roman" w:hAnsi="Times New Roman" w:cs="Times New Roman"/>
        </w:rPr>
        <w:t xml:space="preserve">and ending </w:t>
      </w:r>
      <w:r w:rsidR="00834ECF" w:rsidRPr="00925CB2">
        <w:rPr>
          <w:rFonts w:ascii="Times New Roman" w:hAnsi="Times New Roman" w:cs="Times New Roman"/>
        </w:rPr>
        <w:t>just adjacent to it</w:t>
      </w:r>
      <w:r w:rsidR="00EF22AE" w:rsidRPr="00925CB2">
        <w:rPr>
          <w:rFonts w:ascii="Times New Roman" w:hAnsi="Times New Roman" w:cs="Times New Roman"/>
        </w:rPr>
        <w:t xml:space="preserve">, </w:t>
      </w:r>
      <w:r w:rsidR="0038229A" w:rsidRPr="00925CB2">
        <w:rPr>
          <w:rFonts w:ascii="Times New Roman" w:hAnsi="Times New Roman" w:cs="Times New Roman"/>
        </w:rPr>
        <w:t xml:space="preserve">proceeding </w:t>
      </w:r>
      <w:r w:rsidR="004873DB" w:rsidRPr="00925CB2">
        <w:rPr>
          <w:rFonts w:ascii="Times New Roman" w:hAnsi="Times New Roman" w:cs="Times New Roman"/>
        </w:rPr>
        <w:t xml:space="preserve">anticlockwise </w:t>
      </w:r>
      <w:r w:rsidR="00104E91" w:rsidRPr="00925CB2">
        <w:rPr>
          <w:rFonts w:ascii="Times New Roman" w:hAnsi="Times New Roman" w:cs="Times New Roman"/>
        </w:rPr>
        <w:t xml:space="preserve">as seen in right lateral view </w:t>
      </w:r>
      <w:r w:rsidR="007E37E6" w:rsidRPr="00925CB2">
        <w:rPr>
          <w:rFonts w:ascii="Times New Roman" w:eastAsia="Times New Roman" w:hAnsi="Times New Roman" w:cs="Times New Roman"/>
          <w:color w:val="000000" w:themeColor="text1"/>
          <w:lang w:eastAsia="en-GB"/>
        </w:rPr>
        <w:t>(Fig. S7)</w:t>
      </w:r>
      <w:r w:rsidR="00EF22AE" w:rsidRPr="00925CB2">
        <w:rPr>
          <w:rFonts w:ascii="Times New Roman" w:hAnsi="Times New Roman" w:cs="Times New Roman"/>
        </w:rPr>
        <w:t>.</w:t>
      </w:r>
      <w:r w:rsidR="00EF22AE" w:rsidRPr="00C43364">
        <w:rPr>
          <w:rFonts w:ascii="Times New Roman" w:hAnsi="Times New Roman" w:cs="Times New Roman"/>
        </w:rPr>
        <w:t xml:space="preserve"> </w:t>
      </w:r>
    </w:p>
    <w:p w14:paraId="141374CA" w14:textId="2FD1D8B9" w:rsidR="0049050E" w:rsidRPr="00C43364" w:rsidRDefault="00E14E19" w:rsidP="00F8353C">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lastRenderedPageBreak/>
        <w:t xml:space="preserve">Semilandmark series </w:t>
      </w:r>
      <w:r w:rsidR="002A4AFB" w:rsidRPr="00C43364">
        <w:rPr>
          <w:rFonts w:ascii="Times New Roman" w:hAnsi="Times New Roman" w:cs="Times New Roman"/>
          <w:b/>
          <w:bCs/>
        </w:rPr>
        <w:t>SL8</w:t>
      </w:r>
      <w:r w:rsidR="0049050E" w:rsidRPr="00C43364">
        <w:rPr>
          <w:rFonts w:ascii="Times New Roman" w:hAnsi="Times New Roman" w:cs="Times New Roman"/>
          <w:b/>
          <w:bCs/>
        </w:rPr>
        <w:t xml:space="preserve">. </w:t>
      </w:r>
      <w:r w:rsidR="00834ECF" w:rsidRPr="00C43364">
        <w:rPr>
          <w:rFonts w:ascii="Times New Roman" w:hAnsi="Times New Roman" w:cs="Times New Roman"/>
          <w:b/>
          <w:bCs/>
        </w:rPr>
        <w:t>A</w:t>
      </w:r>
      <w:r w:rsidR="0049050E" w:rsidRPr="00C43364">
        <w:rPr>
          <w:rFonts w:ascii="Times New Roman" w:hAnsi="Times New Roman" w:cs="Times New Roman"/>
          <w:b/>
          <w:bCs/>
        </w:rPr>
        <w:t>ntitrochanter</w:t>
      </w:r>
      <w:r w:rsidR="00A03C2A" w:rsidRPr="00C43364">
        <w:rPr>
          <w:rFonts w:ascii="Times New Roman" w:hAnsi="Times New Roman" w:cs="Times New Roman"/>
          <w:b/>
          <w:bCs/>
        </w:rPr>
        <w:t xml:space="preserve"> </w:t>
      </w:r>
      <w:r w:rsidR="00AE7D20">
        <w:rPr>
          <w:rFonts w:ascii="Times New Roman" w:hAnsi="Times New Roman" w:cs="Times New Roman"/>
          <w:b/>
          <w:bCs/>
        </w:rPr>
        <w:t xml:space="preserve">rim </w:t>
      </w:r>
      <w:r w:rsidR="00EF22AE" w:rsidRPr="00C43364">
        <w:rPr>
          <w:rFonts w:ascii="Times New Roman" w:eastAsia="Times New Roman" w:hAnsi="Times New Roman" w:cs="Times New Roman"/>
          <w:lang w:eastAsia="en-GB"/>
        </w:rPr>
        <w:t>Open curve of semilandmarks along the</w:t>
      </w:r>
      <w:r w:rsidR="00AE7D20">
        <w:rPr>
          <w:rFonts w:ascii="Times New Roman" w:eastAsia="Times New Roman" w:hAnsi="Times New Roman" w:cs="Times New Roman"/>
          <w:lang w:eastAsia="en-GB"/>
        </w:rPr>
        <w:t xml:space="preserve"> rim of the</w:t>
      </w:r>
      <w:r w:rsidR="00EF22AE" w:rsidRPr="00C43364">
        <w:rPr>
          <w:rFonts w:ascii="Times New Roman" w:hAnsi="Times New Roman" w:cs="Times New Roman"/>
        </w:rPr>
        <w:t xml:space="preserve"> antitrochanter, s</w:t>
      </w:r>
      <w:r w:rsidR="00754107" w:rsidRPr="00C43364">
        <w:rPr>
          <w:rFonts w:ascii="Times New Roman" w:hAnsi="Times New Roman" w:cs="Times New Roman"/>
        </w:rPr>
        <w:t xml:space="preserve">tarting at </w:t>
      </w:r>
      <w:r w:rsidR="00AE7D20">
        <w:rPr>
          <w:rFonts w:ascii="Times New Roman" w:hAnsi="Times New Roman" w:cs="Times New Roman"/>
        </w:rPr>
        <w:t>its</w:t>
      </w:r>
      <w:r w:rsidR="00AE7D20" w:rsidRPr="00C43364">
        <w:rPr>
          <w:rFonts w:ascii="Times New Roman" w:hAnsi="Times New Roman" w:cs="Times New Roman"/>
        </w:rPr>
        <w:t xml:space="preserve"> </w:t>
      </w:r>
      <w:r w:rsidR="00834ECF" w:rsidRPr="00C43364">
        <w:rPr>
          <w:rFonts w:ascii="Times New Roman" w:hAnsi="Times New Roman" w:cs="Times New Roman"/>
        </w:rPr>
        <w:t xml:space="preserve">caudoventral point </w:t>
      </w:r>
      <w:r w:rsidR="00AE7D20">
        <w:rPr>
          <w:rFonts w:ascii="Times New Roman" w:hAnsi="Times New Roman" w:cs="Times New Roman"/>
        </w:rPr>
        <w:t xml:space="preserve">where it contacts the acetabulum </w:t>
      </w:r>
      <w:r w:rsidR="002A4AFB" w:rsidRPr="00C43364">
        <w:rPr>
          <w:rFonts w:ascii="Times New Roman" w:hAnsi="Times New Roman" w:cs="Times New Roman"/>
        </w:rPr>
        <w:t>(LM</w:t>
      </w:r>
      <w:r w:rsidR="00925CB2">
        <w:rPr>
          <w:rFonts w:ascii="Times New Roman" w:hAnsi="Times New Roman" w:cs="Times New Roman"/>
        </w:rPr>
        <w:t>8</w:t>
      </w:r>
      <w:r w:rsidR="00EF22AE" w:rsidRPr="00C43364">
        <w:rPr>
          <w:rFonts w:ascii="Times New Roman" w:hAnsi="Times New Roman" w:cs="Times New Roman"/>
        </w:rPr>
        <w:t xml:space="preserve">) and ending at </w:t>
      </w:r>
      <w:r w:rsidR="00AE7D20">
        <w:rPr>
          <w:rFonts w:ascii="Times New Roman" w:hAnsi="Times New Roman" w:cs="Times New Roman"/>
        </w:rPr>
        <w:t>it</w:t>
      </w:r>
      <w:r w:rsidR="008E7E06">
        <w:rPr>
          <w:rFonts w:ascii="Times New Roman" w:hAnsi="Times New Roman" w:cs="Times New Roman"/>
        </w:rPr>
        <w:t>s</w:t>
      </w:r>
      <w:r w:rsidR="00AE7D20" w:rsidRPr="00C43364">
        <w:rPr>
          <w:rFonts w:ascii="Times New Roman" w:hAnsi="Times New Roman" w:cs="Times New Roman"/>
        </w:rPr>
        <w:t xml:space="preserve"> </w:t>
      </w:r>
      <w:r w:rsidR="00834ECF" w:rsidRPr="00C43364">
        <w:rPr>
          <w:rFonts w:ascii="Times New Roman" w:hAnsi="Times New Roman" w:cs="Times New Roman"/>
        </w:rPr>
        <w:t xml:space="preserve">craniodorsal point </w:t>
      </w:r>
      <w:r w:rsidR="002A4AFB" w:rsidRPr="00C43364">
        <w:rPr>
          <w:rFonts w:ascii="Times New Roman" w:hAnsi="Times New Roman" w:cs="Times New Roman"/>
        </w:rPr>
        <w:t>(LM</w:t>
      </w:r>
      <w:r w:rsidR="00925CB2">
        <w:rPr>
          <w:rFonts w:ascii="Times New Roman" w:hAnsi="Times New Roman" w:cs="Times New Roman"/>
        </w:rPr>
        <w:t>9</w:t>
      </w:r>
      <w:r w:rsidR="00EF22AE" w:rsidRPr="00C43364">
        <w:rPr>
          <w:rFonts w:ascii="Times New Roman" w:hAnsi="Times New Roman" w:cs="Times New Roman"/>
        </w:rPr>
        <w:t xml:space="preserve">), </w:t>
      </w:r>
      <w:r w:rsidR="0038229A" w:rsidRPr="007C67F2">
        <w:rPr>
          <w:rFonts w:ascii="Times New Roman" w:hAnsi="Times New Roman" w:cs="Times New Roman"/>
        </w:rPr>
        <w:t xml:space="preserve">proceeding </w:t>
      </w:r>
      <w:r w:rsidR="00AE7D20">
        <w:rPr>
          <w:rFonts w:ascii="Times New Roman" w:hAnsi="Times New Roman" w:cs="Times New Roman"/>
        </w:rPr>
        <w:t>from caudal to cranial</w:t>
      </w:r>
      <w:r w:rsidR="007E37E6" w:rsidRPr="00C43364">
        <w:rPr>
          <w:rFonts w:ascii="Times New Roman" w:hAnsi="Times New Roman" w:cs="Times New Roman"/>
        </w:rPr>
        <w:t xml:space="preserve"> </w:t>
      </w:r>
      <w:r w:rsidR="007E37E6" w:rsidRPr="00C43364">
        <w:rPr>
          <w:rFonts w:ascii="Times New Roman" w:eastAsia="Times New Roman" w:hAnsi="Times New Roman" w:cs="Times New Roman"/>
          <w:color w:val="000000" w:themeColor="text1"/>
          <w:lang w:eastAsia="en-GB"/>
        </w:rPr>
        <w:t>(Fig. S7)</w:t>
      </w:r>
      <w:r w:rsidR="00EF22AE" w:rsidRPr="00C43364">
        <w:rPr>
          <w:rFonts w:ascii="Times New Roman" w:hAnsi="Times New Roman" w:cs="Times New Roman"/>
        </w:rPr>
        <w:t>.</w:t>
      </w:r>
      <w:r w:rsidR="00754107" w:rsidRPr="00C43364">
        <w:rPr>
          <w:rFonts w:ascii="Times New Roman" w:hAnsi="Times New Roman" w:cs="Times New Roman"/>
        </w:rPr>
        <w:t xml:space="preserve"> </w:t>
      </w:r>
    </w:p>
    <w:p w14:paraId="49743283" w14:textId="2073F206" w:rsidR="0049050E" w:rsidRDefault="00E14E19" w:rsidP="00F8353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SL9</w:t>
      </w:r>
      <w:r w:rsidR="0049050E" w:rsidRPr="00C43364">
        <w:rPr>
          <w:rFonts w:ascii="Times New Roman" w:hAnsi="Times New Roman" w:cs="Times New Roman"/>
          <w:b/>
          <w:bCs/>
          <w:sz w:val="24"/>
          <w:szCs w:val="24"/>
        </w:rPr>
        <w:t xml:space="preserve">. </w:t>
      </w:r>
      <w:r w:rsidR="00C45CD3" w:rsidRPr="00C43364">
        <w:rPr>
          <w:rFonts w:ascii="Times New Roman" w:eastAsia="Times New Roman" w:hAnsi="Times New Roman" w:cs="Times New Roman"/>
          <w:b/>
          <w:bCs/>
          <w:color w:val="000000"/>
          <w:sz w:val="24"/>
          <w:szCs w:val="24"/>
          <w:bdr w:val="none" w:sz="0" w:space="0" w:color="auto" w:frame="1"/>
          <w:lang w:eastAsia="en-GB"/>
        </w:rPr>
        <w:t>Acetabul</w:t>
      </w:r>
      <w:r w:rsidR="00AE7D20">
        <w:rPr>
          <w:rFonts w:ascii="Times New Roman" w:eastAsia="Times New Roman" w:hAnsi="Times New Roman" w:cs="Times New Roman"/>
          <w:b/>
          <w:bCs/>
          <w:color w:val="000000"/>
          <w:sz w:val="24"/>
          <w:szCs w:val="24"/>
          <w:bdr w:val="none" w:sz="0" w:space="0" w:color="auto" w:frame="1"/>
          <w:lang w:eastAsia="en-GB"/>
        </w:rPr>
        <w:t>ar rim</w:t>
      </w:r>
      <w:r w:rsidR="00C45CD3" w:rsidRPr="00C43364">
        <w:rPr>
          <w:rFonts w:ascii="Times New Roman" w:hAnsi="Times New Roman" w:cs="Times New Roman"/>
          <w:sz w:val="24"/>
          <w:szCs w:val="24"/>
        </w:rPr>
        <w:t xml:space="preserve"> </w:t>
      </w:r>
      <w:r w:rsidR="00AE7D20">
        <w:rPr>
          <w:rFonts w:ascii="Times New Roman" w:eastAsia="Times New Roman" w:hAnsi="Times New Roman" w:cs="Times New Roman"/>
          <w:color w:val="000000"/>
          <w:sz w:val="24"/>
          <w:szCs w:val="24"/>
          <w:lang w:eastAsia="en-GB"/>
        </w:rPr>
        <w:t>Closed loop</w:t>
      </w:r>
      <w:r w:rsidR="00EF22AE" w:rsidRPr="00C43364">
        <w:rPr>
          <w:rFonts w:ascii="Times New Roman" w:eastAsia="Times New Roman" w:hAnsi="Times New Roman" w:cs="Times New Roman"/>
          <w:color w:val="000000"/>
          <w:sz w:val="24"/>
          <w:szCs w:val="24"/>
          <w:lang w:eastAsia="en-GB"/>
        </w:rPr>
        <w:t xml:space="preserve"> of semilandmarks along the </w:t>
      </w:r>
      <w:r w:rsidR="00AE7D20">
        <w:rPr>
          <w:rFonts w:ascii="Times New Roman" w:eastAsia="Times New Roman" w:hAnsi="Times New Roman" w:cs="Times New Roman"/>
          <w:color w:val="000000"/>
          <w:sz w:val="24"/>
          <w:szCs w:val="24"/>
          <w:lang w:eastAsia="en-GB"/>
        </w:rPr>
        <w:t xml:space="preserve">rim of the </w:t>
      </w:r>
      <w:r w:rsidR="00C45CD3" w:rsidRPr="00C43364">
        <w:rPr>
          <w:rFonts w:ascii="Times New Roman" w:eastAsia="Times New Roman" w:hAnsi="Times New Roman" w:cs="Times New Roman"/>
          <w:color w:val="000000"/>
          <w:sz w:val="24"/>
          <w:szCs w:val="24"/>
          <w:bdr w:val="none" w:sz="0" w:space="0" w:color="auto" w:frame="1"/>
          <w:lang w:eastAsia="en-GB"/>
        </w:rPr>
        <w:t>acetabulum</w:t>
      </w:r>
      <w:r w:rsidR="00EF22AE" w:rsidRPr="00C43364">
        <w:rPr>
          <w:rFonts w:ascii="Times New Roman" w:eastAsia="Times New Roman" w:hAnsi="Times New Roman" w:cs="Times New Roman"/>
          <w:color w:val="000000"/>
          <w:sz w:val="24"/>
          <w:szCs w:val="24"/>
          <w:lang w:eastAsia="en-GB"/>
        </w:rPr>
        <w:t>, s</w:t>
      </w:r>
      <w:r w:rsidR="00754107" w:rsidRPr="00C43364">
        <w:rPr>
          <w:rFonts w:ascii="Times New Roman" w:hAnsi="Times New Roman" w:cs="Times New Roman"/>
          <w:sz w:val="24"/>
          <w:szCs w:val="24"/>
        </w:rPr>
        <w:t>tarting at the</w:t>
      </w:r>
      <w:r w:rsidR="00C45CD3" w:rsidRPr="00C43364">
        <w:rPr>
          <w:rFonts w:ascii="Times New Roman" w:hAnsi="Times New Roman" w:cs="Times New Roman"/>
          <w:sz w:val="24"/>
          <w:szCs w:val="24"/>
        </w:rPr>
        <w:t xml:space="preserve"> caudoventral point of the antitrochanter</w:t>
      </w:r>
      <w:r w:rsidR="00754107"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925CB2">
        <w:rPr>
          <w:rFonts w:ascii="Times New Roman" w:hAnsi="Times New Roman" w:cs="Times New Roman"/>
          <w:sz w:val="24"/>
          <w:szCs w:val="24"/>
        </w:rPr>
        <w:t>8</w:t>
      </w:r>
      <w:r w:rsidR="00EF22AE" w:rsidRPr="00C43364">
        <w:rPr>
          <w:rFonts w:ascii="Times New Roman" w:hAnsi="Times New Roman" w:cs="Times New Roman"/>
          <w:sz w:val="24"/>
          <w:szCs w:val="24"/>
        </w:rPr>
        <w:t xml:space="preserve">) and </w:t>
      </w:r>
      <w:r w:rsidR="00C45CD3" w:rsidRPr="00C43364">
        <w:rPr>
          <w:rFonts w:ascii="Times New Roman" w:hAnsi="Times New Roman" w:cs="Times New Roman"/>
          <w:sz w:val="24"/>
          <w:szCs w:val="24"/>
        </w:rPr>
        <w:t>ending just adjacent to it</w:t>
      </w:r>
      <w:r w:rsidR="00EF22AE"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proceeding </w:t>
      </w:r>
      <w:r w:rsidR="004873DB" w:rsidRPr="00C43364">
        <w:rPr>
          <w:rFonts w:ascii="Times New Roman" w:hAnsi="Times New Roman" w:cs="Times New Roman"/>
          <w:sz w:val="24"/>
          <w:szCs w:val="24"/>
        </w:rPr>
        <w:t>clockw</w:t>
      </w:r>
      <w:r w:rsidR="00F03ADA" w:rsidRPr="00C43364">
        <w:rPr>
          <w:rFonts w:ascii="Times New Roman" w:hAnsi="Times New Roman" w:cs="Times New Roman"/>
          <w:sz w:val="24"/>
          <w:szCs w:val="24"/>
        </w:rPr>
        <w:t xml:space="preserve">ise </w:t>
      </w:r>
      <w:r w:rsidR="00104E91" w:rsidRPr="00C43364">
        <w:rPr>
          <w:rFonts w:ascii="Times New Roman" w:hAnsi="Times New Roman" w:cs="Times New Roman"/>
          <w:sz w:val="24"/>
          <w:szCs w:val="24"/>
        </w:rPr>
        <w:t xml:space="preserve">as seen in right lateral view </w:t>
      </w:r>
      <w:r w:rsidR="007E37E6" w:rsidRPr="00C43364">
        <w:rPr>
          <w:rFonts w:ascii="Times New Roman" w:eastAsia="Times New Roman" w:hAnsi="Times New Roman" w:cs="Times New Roman"/>
          <w:color w:val="000000" w:themeColor="text1"/>
          <w:sz w:val="24"/>
          <w:szCs w:val="24"/>
          <w:lang w:eastAsia="en-GB"/>
        </w:rPr>
        <w:t>(Fig. S7)</w:t>
      </w:r>
      <w:r w:rsidR="00EF22AE" w:rsidRPr="00C43364">
        <w:rPr>
          <w:rFonts w:ascii="Times New Roman" w:hAnsi="Times New Roman" w:cs="Times New Roman"/>
          <w:sz w:val="24"/>
          <w:szCs w:val="24"/>
        </w:rPr>
        <w:t>.</w:t>
      </w:r>
      <w:r w:rsidR="00754107" w:rsidRPr="00C43364">
        <w:rPr>
          <w:rFonts w:ascii="Times New Roman" w:hAnsi="Times New Roman" w:cs="Times New Roman"/>
          <w:sz w:val="24"/>
          <w:szCs w:val="24"/>
        </w:rPr>
        <w:t xml:space="preserve"> </w:t>
      </w:r>
    </w:p>
    <w:p w14:paraId="0CEF2C03" w14:textId="1B18883B" w:rsidR="0049050E" w:rsidRPr="00C43364" w:rsidRDefault="00E14E19" w:rsidP="00F8353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49050E" w:rsidRPr="00C43364">
        <w:rPr>
          <w:rFonts w:ascii="Times New Roman" w:hAnsi="Times New Roman" w:cs="Times New Roman"/>
          <w:b/>
          <w:bCs/>
          <w:sz w:val="24"/>
          <w:szCs w:val="24"/>
        </w:rPr>
        <w:t xml:space="preserve">0. Dorsal </w:t>
      </w:r>
      <w:r w:rsidR="001F4691" w:rsidRPr="00C43364">
        <w:rPr>
          <w:rFonts w:ascii="Times New Roman" w:hAnsi="Times New Roman" w:cs="Times New Roman"/>
          <w:b/>
          <w:bCs/>
          <w:sz w:val="24"/>
          <w:szCs w:val="24"/>
        </w:rPr>
        <w:t xml:space="preserve">surface midline </w:t>
      </w:r>
      <w:r w:rsidR="00EF22AE" w:rsidRPr="00C43364">
        <w:rPr>
          <w:rFonts w:ascii="Times New Roman" w:eastAsia="Times New Roman" w:hAnsi="Times New Roman" w:cs="Times New Roman"/>
          <w:color w:val="000000"/>
          <w:sz w:val="24"/>
          <w:szCs w:val="24"/>
          <w:lang w:eastAsia="en-GB"/>
        </w:rPr>
        <w:t>Open curve of semilandmarks along the</w:t>
      </w:r>
      <w:r w:rsidR="00EF22AE"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midline of the </w:t>
      </w:r>
      <w:r w:rsidR="00EF22AE" w:rsidRPr="00C43364">
        <w:rPr>
          <w:rFonts w:ascii="Times New Roman" w:hAnsi="Times New Roman" w:cs="Times New Roman"/>
          <w:sz w:val="24"/>
          <w:szCs w:val="24"/>
        </w:rPr>
        <w:t>dorsal synsacrum, s</w:t>
      </w:r>
      <w:r w:rsidR="00754107" w:rsidRPr="00C43364">
        <w:rPr>
          <w:rFonts w:ascii="Times New Roman" w:hAnsi="Times New Roman" w:cs="Times New Roman"/>
          <w:sz w:val="24"/>
          <w:szCs w:val="24"/>
        </w:rPr>
        <w:t xml:space="preserve">tarting at the </w:t>
      </w:r>
      <w:r w:rsidR="00C45CD3" w:rsidRPr="00C43364">
        <w:rPr>
          <w:rFonts w:ascii="Times New Roman" w:hAnsi="Times New Roman" w:cs="Times New Roman"/>
          <w:sz w:val="24"/>
          <w:szCs w:val="24"/>
        </w:rPr>
        <w:t>cranialmost point</w:t>
      </w:r>
      <w:r w:rsidR="007C7007">
        <w:rPr>
          <w:rFonts w:ascii="Times New Roman" w:hAnsi="Times New Roman" w:cs="Times New Roman"/>
          <w:sz w:val="24"/>
          <w:szCs w:val="24"/>
        </w:rPr>
        <w:t xml:space="preserve"> of the synsacral dorsal midline </w:t>
      </w:r>
      <w:r w:rsidR="002A4AFB" w:rsidRPr="00C43364">
        <w:rPr>
          <w:rFonts w:ascii="Times New Roman" w:hAnsi="Times New Roman" w:cs="Times New Roman"/>
          <w:sz w:val="24"/>
          <w:szCs w:val="24"/>
        </w:rPr>
        <w:t>(LM</w:t>
      </w:r>
      <w:r w:rsidR="00EF22AE" w:rsidRPr="00C43364">
        <w:rPr>
          <w:rFonts w:ascii="Times New Roman" w:hAnsi="Times New Roman" w:cs="Times New Roman"/>
          <w:sz w:val="24"/>
          <w:szCs w:val="24"/>
        </w:rPr>
        <w:t>1</w:t>
      </w:r>
      <w:r w:rsidR="00925CB2">
        <w:rPr>
          <w:rFonts w:ascii="Times New Roman" w:hAnsi="Times New Roman" w:cs="Times New Roman"/>
          <w:sz w:val="24"/>
          <w:szCs w:val="24"/>
        </w:rPr>
        <w:t>0</w:t>
      </w:r>
      <w:r w:rsidR="00EF22AE" w:rsidRPr="00C43364">
        <w:rPr>
          <w:rFonts w:ascii="Times New Roman" w:hAnsi="Times New Roman" w:cs="Times New Roman"/>
          <w:sz w:val="24"/>
          <w:szCs w:val="24"/>
        </w:rPr>
        <w:t xml:space="preserve">) and ending at </w:t>
      </w:r>
      <w:r w:rsidR="007C7007">
        <w:rPr>
          <w:rFonts w:ascii="Times New Roman" w:hAnsi="Times New Roman" w:cs="Times New Roman"/>
          <w:sz w:val="24"/>
          <w:szCs w:val="24"/>
        </w:rPr>
        <w:t>its</w:t>
      </w:r>
      <w:r w:rsidR="007C7007" w:rsidRPr="00C43364">
        <w:rPr>
          <w:rFonts w:ascii="Times New Roman" w:hAnsi="Times New Roman" w:cs="Times New Roman"/>
          <w:sz w:val="24"/>
          <w:szCs w:val="24"/>
        </w:rPr>
        <w:t xml:space="preserve"> </w:t>
      </w:r>
      <w:r w:rsidR="00C45CD3" w:rsidRPr="00C43364">
        <w:rPr>
          <w:rFonts w:ascii="Times New Roman" w:hAnsi="Times New Roman" w:cs="Times New Roman"/>
          <w:sz w:val="24"/>
          <w:szCs w:val="24"/>
        </w:rPr>
        <w:t xml:space="preserve">caudalmost point </w:t>
      </w:r>
      <w:r w:rsidR="002A4AFB" w:rsidRPr="00C43364">
        <w:rPr>
          <w:rFonts w:ascii="Times New Roman" w:hAnsi="Times New Roman" w:cs="Times New Roman"/>
          <w:sz w:val="24"/>
          <w:szCs w:val="24"/>
        </w:rPr>
        <w:t>(LM</w:t>
      </w:r>
      <w:r w:rsidR="00EF22AE" w:rsidRPr="00C43364">
        <w:rPr>
          <w:rFonts w:ascii="Times New Roman" w:hAnsi="Times New Roman" w:cs="Times New Roman"/>
          <w:sz w:val="24"/>
          <w:szCs w:val="24"/>
        </w:rPr>
        <w:t>1</w:t>
      </w:r>
      <w:r w:rsidR="00925CB2">
        <w:rPr>
          <w:rFonts w:ascii="Times New Roman" w:hAnsi="Times New Roman" w:cs="Times New Roman"/>
          <w:sz w:val="24"/>
          <w:szCs w:val="24"/>
        </w:rPr>
        <w:t>1</w:t>
      </w:r>
      <w:r w:rsidR="00EF22AE"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proceeding from </w:t>
      </w:r>
      <w:r w:rsidR="00754107" w:rsidRPr="00C43364">
        <w:rPr>
          <w:rFonts w:ascii="Times New Roman" w:hAnsi="Times New Roman" w:cs="Times New Roman"/>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S7)</w:t>
      </w:r>
      <w:r w:rsidR="00EF22AE" w:rsidRPr="00C43364">
        <w:rPr>
          <w:rFonts w:ascii="Times New Roman" w:hAnsi="Times New Roman" w:cs="Times New Roman"/>
          <w:sz w:val="24"/>
          <w:szCs w:val="24"/>
        </w:rPr>
        <w:t>.</w:t>
      </w:r>
      <w:r w:rsidR="00754107" w:rsidRPr="00C43364">
        <w:rPr>
          <w:rFonts w:ascii="Times New Roman" w:hAnsi="Times New Roman" w:cs="Times New Roman"/>
          <w:sz w:val="24"/>
          <w:szCs w:val="24"/>
        </w:rPr>
        <w:t xml:space="preserve"> </w:t>
      </w:r>
    </w:p>
    <w:p w14:paraId="1F2250B9" w14:textId="172EEDD1" w:rsidR="00F839F7" w:rsidRPr="00C43364" w:rsidRDefault="00E14E19" w:rsidP="00EF22A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49050E" w:rsidRPr="00C43364">
        <w:rPr>
          <w:rFonts w:ascii="Times New Roman" w:hAnsi="Times New Roman" w:cs="Times New Roman"/>
          <w:b/>
          <w:bCs/>
          <w:sz w:val="24"/>
          <w:szCs w:val="24"/>
        </w:rPr>
        <w:t xml:space="preserve">1. Ventral </w:t>
      </w:r>
      <w:r w:rsidR="001F4691" w:rsidRPr="00C43364">
        <w:rPr>
          <w:rFonts w:ascii="Times New Roman" w:hAnsi="Times New Roman" w:cs="Times New Roman"/>
          <w:b/>
          <w:bCs/>
          <w:sz w:val="24"/>
          <w:szCs w:val="24"/>
        </w:rPr>
        <w:t xml:space="preserve">surface midline </w:t>
      </w:r>
      <w:r w:rsidR="00EF22AE" w:rsidRPr="00C43364">
        <w:rPr>
          <w:rFonts w:ascii="Times New Roman" w:eastAsia="Times New Roman" w:hAnsi="Times New Roman" w:cs="Times New Roman"/>
          <w:color w:val="000000"/>
          <w:sz w:val="24"/>
          <w:szCs w:val="24"/>
          <w:lang w:eastAsia="en-GB"/>
        </w:rPr>
        <w:t xml:space="preserve">Open curve of semilandmarks along the </w:t>
      </w:r>
      <w:r w:rsidR="0038229A" w:rsidRPr="00C43364">
        <w:rPr>
          <w:rFonts w:ascii="Times New Roman" w:eastAsia="Times New Roman" w:hAnsi="Times New Roman" w:cs="Times New Roman"/>
          <w:color w:val="000000"/>
          <w:sz w:val="24"/>
          <w:szCs w:val="24"/>
          <w:lang w:eastAsia="en-GB"/>
        </w:rPr>
        <w:t xml:space="preserve">midline of the </w:t>
      </w:r>
      <w:r w:rsidR="00EF22AE" w:rsidRPr="00C43364">
        <w:rPr>
          <w:rFonts w:ascii="Times New Roman" w:eastAsia="Times New Roman" w:hAnsi="Times New Roman" w:cs="Times New Roman"/>
          <w:color w:val="000000"/>
          <w:sz w:val="24"/>
          <w:szCs w:val="24"/>
          <w:lang w:eastAsia="en-GB"/>
        </w:rPr>
        <w:t xml:space="preserve">ventral synsacrum, </w:t>
      </w:r>
      <w:r w:rsidR="00EF22AE" w:rsidRPr="00C43364">
        <w:rPr>
          <w:rFonts w:ascii="Times New Roman" w:hAnsi="Times New Roman" w:cs="Times New Roman"/>
          <w:sz w:val="24"/>
          <w:szCs w:val="24"/>
        </w:rPr>
        <w:t xml:space="preserve">starting from the </w:t>
      </w:r>
      <w:r w:rsidR="00C45CD3" w:rsidRPr="00C43364">
        <w:rPr>
          <w:rFonts w:ascii="Times New Roman" w:hAnsi="Times New Roman" w:cs="Times New Roman"/>
          <w:sz w:val="24"/>
          <w:szCs w:val="24"/>
        </w:rPr>
        <w:t>cranialmost point</w:t>
      </w:r>
      <w:r w:rsidR="007C7007">
        <w:rPr>
          <w:rFonts w:ascii="Times New Roman" w:hAnsi="Times New Roman" w:cs="Times New Roman"/>
          <w:sz w:val="24"/>
          <w:szCs w:val="24"/>
        </w:rPr>
        <w:t xml:space="preserve"> of the synsacral ventral midline</w:t>
      </w:r>
      <w:r w:rsidR="00C45CD3"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EF22AE" w:rsidRPr="00C43364">
        <w:rPr>
          <w:rFonts w:ascii="Times New Roman" w:hAnsi="Times New Roman" w:cs="Times New Roman"/>
          <w:sz w:val="24"/>
          <w:szCs w:val="24"/>
        </w:rPr>
        <w:t>1</w:t>
      </w:r>
      <w:r w:rsidR="00925CB2">
        <w:rPr>
          <w:rFonts w:ascii="Times New Roman" w:hAnsi="Times New Roman" w:cs="Times New Roman"/>
          <w:sz w:val="24"/>
          <w:szCs w:val="24"/>
        </w:rPr>
        <w:t>2</w:t>
      </w:r>
      <w:r w:rsidR="00EF22AE" w:rsidRPr="00C43364">
        <w:rPr>
          <w:rFonts w:ascii="Times New Roman" w:hAnsi="Times New Roman" w:cs="Times New Roman"/>
          <w:sz w:val="24"/>
          <w:szCs w:val="24"/>
        </w:rPr>
        <w:t xml:space="preserve">) and ending at </w:t>
      </w:r>
      <w:r w:rsidR="007C7007">
        <w:rPr>
          <w:rFonts w:ascii="Times New Roman" w:hAnsi="Times New Roman" w:cs="Times New Roman"/>
          <w:sz w:val="24"/>
          <w:szCs w:val="24"/>
        </w:rPr>
        <w:t>its</w:t>
      </w:r>
      <w:r w:rsidR="007C7007" w:rsidRPr="00C43364">
        <w:rPr>
          <w:rFonts w:ascii="Times New Roman" w:hAnsi="Times New Roman" w:cs="Times New Roman"/>
          <w:sz w:val="24"/>
          <w:szCs w:val="24"/>
        </w:rPr>
        <w:t xml:space="preserve"> </w:t>
      </w:r>
      <w:r w:rsidR="00C45CD3" w:rsidRPr="00C43364">
        <w:rPr>
          <w:rFonts w:ascii="Times New Roman" w:hAnsi="Times New Roman" w:cs="Times New Roman"/>
          <w:sz w:val="24"/>
          <w:szCs w:val="24"/>
        </w:rPr>
        <w:t xml:space="preserve">caudalmost point </w:t>
      </w:r>
      <w:r w:rsidR="002A4AFB" w:rsidRPr="00C43364">
        <w:rPr>
          <w:rFonts w:ascii="Times New Roman" w:hAnsi="Times New Roman" w:cs="Times New Roman"/>
          <w:sz w:val="24"/>
          <w:szCs w:val="24"/>
        </w:rPr>
        <w:t>(LM</w:t>
      </w:r>
      <w:r w:rsidR="00EF22AE" w:rsidRPr="00C43364">
        <w:rPr>
          <w:rFonts w:ascii="Times New Roman" w:hAnsi="Times New Roman" w:cs="Times New Roman"/>
          <w:sz w:val="24"/>
          <w:szCs w:val="24"/>
        </w:rPr>
        <w:t>1</w:t>
      </w:r>
      <w:r w:rsidR="00925CB2">
        <w:rPr>
          <w:rFonts w:ascii="Times New Roman" w:hAnsi="Times New Roman" w:cs="Times New Roman"/>
          <w:sz w:val="24"/>
          <w:szCs w:val="24"/>
        </w:rPr>
        <w:t>3</w:t>
      </w:r>
      <w:r w:rsidR="00EF22AE" w:rsidRPr="00C43364">
        <w:rPr>
          <w:rFonts w:ascii="Times New Roman" w:hAnsi="Times New Roman" w:cs="Times New Roman"/>
          <w:sz w:val="24"/>
          <w:szCs w:val="24"/>
        </w:rPr>
        <w:t xml:space="preserve">), </w:t>
      </w:r>
      <w:r w:rsidR="0038229A" w:rsidRPr="00C43364">
        <w:rPr>
          <w:rFonts w:ascii="Times New Roman" w:hAnsi="Times New Roman" w:cs="Times New Roman"/>
          <w:sz w:val="24"/>
          <w:szCs w:val="24"/>
        </w:rPr>
        <w:t xml:space="preserve">proceeding from </w:t>
      </w:r>
      <w:r w:rsidR="00754107" w:rsidRPr="00C43364">
        <w:rPr>
          <w:rFonts w:ascii="Times New Roman" w:hAnsi="Times New Roman" w:cs="Times New Roman"/>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S7)</w:t>
      </w:r>
      <w:r w:rsidR="00754107" w:rsidRPr="00C43364">
        <w:rPr>
          <w:rFonts w:ascii="Times New Roman" w:hAnsi="Times New Roman" w:cs="Times New Roman"/>
          <w:sz w:val="24"/>
          <w:szCs w:val="24"/>
        </w:rPr>
        <w:t>.</w:t>
      </w:r>
    </w:p>
    <w:p w14:paraId="3BC41CAC" w14:textId="6D8CC966" w:rsidR="007846AB" w:rsidRPr="00C43364" w:rsidRDefault="007846AB" w:rsidP="007846AB">
      <w:pPr>
        <w:rPr>
          <w:rFonts w:ascii="Times New Roman" w:hAnsi="Times New Roman" w:cs="Times New Roman"/>
          <w:sz w:val="24"/>
          <w:szCs w:val="24"/>
        </w:rPr>
      </w:pPr>
    </w:p>
    <w:p w14:paraId="170D781F" w14:textId="1A93E796" w:rsidR="007846AB" w:rsidRPr="00C43364" w:rsidRDefault="007846AB" w:rsidP="003F5765">
      <w:pPr>
        <w:jc w:val="center"/>
        <w:rPr>
          <w:rFonts w:ascii="Times New Roman" w:hAnsi="Times New Roman" w:cs="Times New Roman"/>
          <w:sz w:val="24"/>
          <w:szCs w:val="24"/>
        </w:rPr>
      </w:pPr>
      <w:bookmarkStart w:id="16" w:name="_GoBack"/>
      <w:r w:rsidRPr="00C43364">
        <w:rPr>
          <w:rFonts w:ascii="Times New Roman" w:hAnsi="Times New Roman" w:cs="Times New Roman"/>
          <w:noProof/>
          <w:sz w:val="24"/>
          <w:szCs w:val="24"/>
          <w:lang w:eastAsia="en-GB"/>
        </w:rPr>
        <w:lastRenderedPageBreak/>
        <w:drawing>
          <wp:inline distT="0" distB="0" distL="0" distR="0" wp14:anchorId="37283870" wp14:editId="30CBDEE9">
            <wp:extent cx="5158800" cy="6987600"/>
            <wp:effectExtent l="0" t="0" r="3810" b="3810"/>
            <wp:docPr id="22" name="Picture 2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ynsacrum_P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bookmarkEnd w:id="16"/>
    </w:p>
    <w:p w14:paraId="6731942D" w14:textId="350B0294" w:rsidR="005664BE" w:rsidRDefault="009D3EBC" w:rsidP="009D3EBC">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Figure S6: Synsacrum landmarks and semilandmarks. </w:t>
      </w:r>
      <w:r w:rsidRPr="00C43364">
        <w:rPr>
          <w:rFonts w:ascii="Times New Roman" w:hAnsi="Times New Roman" w:cs="Times New Roman"/>
          <w:sz w:val="24"/>
          <w:szCs w:val="24"/>
        </w:rPr>
        <w:t>Synsacrum</w:t>
      </w:r>
      <w:r w:rsidRPr="00C43364">
        <w:rPr>
          <w:rFonts w:ascii="Times New Roman" w:hAnsi="Times New Roman" w:cs="Times New Roman"/>
          <w:bCs/>
          <w:sz w:val="24"/>
          <w:szCs w:val="24"/>
        </w:rPr>
        <w:t xml:space="preserve"> landmarks (LM1–LM6) and semilandmark series (SL1–SL6) shown on the </w:t>
      </w:r>
      <w:r w:rsidR="004751B5">
        <w:rPr>
          <w:rFonts w:ascii="Times New Roman" w:hAnsi="Times New Roman" w:cs="Times New Roman"/>
          <w:bCs/>
          <w:sz w:val="24"/>
          <w:szCs w:val="24"/>
        </w:rPr>
        <w:t>synsacrum</w:t>
      </w:r>
      <w:r w:rsidR="004751B5" w:rsidRPr="00C43364">
        <w:rPr>
          <w:rFonts w:ascii="Times New Roman" w:hAnsi="Times New Roman" w:cs="Times New Roman"/>
          <w:bCs/>
          <w:sz w:val="24"/>
          <w:szCs w:val="24"/>
        </w:rPr>
        <w:t xml:space="preserve"> </w:t>
      </w:r>
      <w:r w:rsidRPr="00C43364">
        <w:rPr>
          <w:rFonts w:ascii="Times New Roman" w:hAnsi="Times New Roman" w:cs="Times New Roman"/>
          <w:bCs/>
          <w:sz w:val="24"/>
          <w:szCs w:val="24"/>
        </w:rPr>
        <w:t xml:space="preserve">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4751B5">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CB59FA">
        <w:rPr>
          <w:rFonts w:ascii="Times New Roman" w:hAnsi="Times New Roman" w:cs="Times New Roman"/>
          <w:sz w:val="24"/>
          <w:szCs w:val="24"/>
        </w:rPr>
        <w:t xml:space="preserve"> in right lateral view</w:t>
      </w:r>
      <w:r w:rsidRPr="00C43364">
        <w:rPr>
          <w:rFonts w:ascii="Times New Roman" w:hAnsi="Times New Roman" w:cs="Times New Roman"/>
          <w:sz w:val="24"/>
          <w:szCs w:val="24"/>
        </w:rPr>
        <w:t>.</w:t>
      </w:r>
      <w:r w:rsidR="001A0184" w:rsidRPr="001A0184">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7E099ACC" w14:textId="38932DE1" w:rsidR="009D3EBC" w:rsidRPr="00C43364" w:rsidRDefault="009D3EBC">
      <w:pPr>
        <w:rPr>
          <w:rFonts w:ascii="Times New Roman" w:hAnsi="Times New Roman" w:cs="Times New Roman"/>
          <w:b/>
          <w:bCs/>
          <w:sz w:val="24"/>
          <w:szCs w:val="24"/>
        </w:rPr>
      </w:pPr>
    </w:p>
    <w:p w14:paraId="6737A32F" w14:textId="77777777" w:rsidR="003F5765" w:rsidRDefault="008E7E06" w:rsidP="003F5765">
      <w:pPr>
        <w:ind w:left="720"/>
        <w:jc w:val="center"/>
        <w:rPr>
          <w:rFonts w:ascii="Times New Roman" w:hAnsi="Times New Roman" w:cs="Times New Roman"/>
          <w:b/>
          <w:bCs/>
          <w:sz w:val="24"/>
          <w:szCs w:val="24"/>
        </w:rPr>
      </w:pPr>
      <w:r>
        <w:rPr>
          <w:rFonts w:ascii="Times New Roman" w:hAnsi="Times New Roman" w:cs="Times New Roman"/>
          <w:b/>
          <w:bCs/>
          <w:noProof/>
          <w:sz w:val="24"/>
          <w:szCs w:val="24"/>
          <w:lang w:eastAsia="en-GB"/>
        </w:rPr>
        <w:drawing>
          <wp:inline distT="0" distB="0" distL="0" distR="0" wp14:anchorId="10633EF4" wp14:editId="18335EA6">
            <wp:extent cx="5158800" cy="6987600"/>
            <wp:effectExtent l="0" t="0" r="3810" b="3810"/>
            <wp:docPr id="9" name="Picture 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ynsacrum_P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51849219" w14:textId="1D8089EA" w:rsidR="009D3EBC" w:rsidRPr="00C43364" w:rsidRDefault="009D3EBC" w:rsidP="003F5765">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S7: Synsacrum landmarks and semilandmarks. </w:t>
      </w:r>
      <w:r w:rsidRPr="00C43364">
        <w:rPr>
          <w:rFonts w:ascii="Times New Roman" w:hAnsi="Times New Roman" w:cs="Times New Roman"/>
          <w:sz w:val="24"/>
          <w:szCs w:val="24"/>
        </w:rPr>
        <w:t>Synsacrum</w:t>
      </w:r>
      <w:r w:rsidRPr="00C43364">
        <w:rPr>
          <w:rFonts w:ascii="Times New Roman" w:hAnsi="Times New Roman" w:cs="Times New Roman"/>
          <w:bCs/>
          <w:sz w:val="24"/>
          <w:szCs w:val="24"/>
        </w:rPr>
        <w:t xml:space="preserve"> landmarks (LM1–LM16) and semilandmark series (SL7–SL11) shown on the synsacrum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4751B5">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CB59FA">
        <w:rPr>
          <w:rFonts w:ascii="Times New Roman" w:hAnsi="Times New Roman" w:cs="Times New Roman"/>
          <w:sz w:val="24"/>
          <w:szCs w:val="24"/>
        </w:rPr>
        <w:t xml:space="preserve"> in dorsal view (bottom-left), ventral view (bottom-right) and right lateral view (all other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w:t>
      </w:r>
      <w:r w:rsidR="001A0184">
        <w:rPr>
          <w:rFonts w:ascii="Times New Roman" w:hAnsi="Times New Roman" w:cs="Times New Roman"/>
          <w:sz w:val="24"/>
          <w:szCs w:val="24"/>
        </w:rPr>
        <w:lastRenderedPageBreak/>
        <w:t xml:space="preserve">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713A1811" w14:textId="07AFCAF4" w:rsidR="00E65C16" w:rsidRPr="00C43364" w:rsidRDefault="00E65C16">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73EAD70B" w14:textId="4CF5152C"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Scapula</w:t>
      </w:r>
    </w:p>
    <w:p w14:paraId="57053DC8" w14:textId="7E662F1B" w:rsidR="00F8353C"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LM1</w:t>
      </w:r>
      <w:r w:rsidR="00F8353C"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Humeral articular surface, cranialmost point</w:t>
      </w:r>
      <w:r w:rsidR="00E30C18">
        <w:rPr>
          <w:rFonts w:ascii="Times New Roman" w:hAnsi="Times New Roman" w:cs="Times New Roman"/>
          <w:b/>
          <w:bCs/>
          <w:sz w:val="24"/>
          <w:szCs w:val="24"/>
        </w:rPr>
        <w:t xml:space="preserve"> of contact with coracoid</w:t>
      </w:r>
      <w:r w:rsidR="009A0DB4" w:rsidRPr="00C43364">
        <w:rPr>
          <w:rFonts w:ascii="Times New Roman" w:hAnsi="Times New Roman" w:cs="Times New Roman"/>
          <w:b/>
          <w:bCs/>
          <w:sz w:val="24"/>
          <w:szCs w:val="24"/>
        </w:rPr>
        <w:t xml:space="preserve"> </w:t>
      </w:r>
      <w:r w:rsidR="00E82AEE" w:rsidRPr="00C43364">
        <w:rPr>
          <w:rFonts w:ascii="Times New Roman" w:hAnsi="Times New Roman" w:cs="Times New Roman"/>
          <w:sz w:val="24"/>
          <w:szCs w:val="24"/>
        </w:rPr>
        <w:t xml:space="preserve">Cranialmost point </w:t>
      </w:r>
      <w:r w:rsidR="009A0DB4" w:rsidRPr="00C43364">
        <w:rPr>
          <w:rFonts w:ascii="Times New Roman" w:hAnsi="Times New Roman" w:cs="Times New Roman"/>
          <w:sz w:val="24"/>
          <w:szCs w:val="24"/>
        </w:rPr>
        <w:t>of the humeral articular surface</w:t>
      </w:r>
      <w:r w:rsidR="00E30C18">
        <w:rPr>
          <w:rFonts w:ascii="Times New Roman" w:hAnsi="Times New Roman" w:cs="Times New Roman"/>
          <w:sz w:val="24"/>
          <w:szCs w:val="24"/>
        </w:rPr>
        <w:t xml:space="preserve"> on its contact with the </w:t>
      </w:r>
      <w:r w:rsidR="00E12327">
        <w:rPr>
          <w:rFonts w:ascii="Times New Roman" w:hAnsi="Times New Roman" w:cs="Times New Roman"/>
          <w:sz w:val="24"/>
          <w:szCs w:val="24"/>
        </w:rPr>
        <w:t>coracoid</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S8)</w:t>
      </w:r>
      <w:r w:rsidR="00E82AEE" w:rsidRPr="00C43364">
        <w:rPr>
          <w:rFonts w:ascii="Times New Roman" w:hAnsi="Times New Roman" w:cs="Times New Roman"/>
          <w:sz w:val="24"/>
          <w:szCs w:val="24"/>
        </w:rPr>
        <w:t>.</w:t>
      </w:r>
      <w:r w:rsidR="009A0DB4" w:rsidRPr="00C43364">
        <w:rPr>
          <w:rFonts w:ascii="Times New Roman" w:hAnsi="Times New Roman" w:cs="Times New Roman"/>
          <w:sz w:val="24"/>
          <w:szCs w:val="24"/>
        </w:rPr>
        <w:t xml:space="preserve"> This landmark marks the start of a series of semilandmarks along the </w:t>
      </w:r>
      <w:r w:rsidR="00E30C18">
        <w:rPr>
          <w:rFonts w:ascii="Times New Roman" w:hAnsi="Times New Roman" w:cs="Times New Roman"/>
          <w:sz w:val="24"/>
          <w:szCs w:val="24"/>
        </w:rPr>
        <w:t xml:space="preserve">rim of the </w:t>
      </w:r>
      <w:r w:rsidR="009A0DB4" w:rsidRPr="00C43364">
        <w:rPr>
          <w:rFonts w:ascii="Times New Roman" w:hAnsi="Times New Roman" w:cs="Times New Roman"/>
          <w:sz w:val="24"/>
          <w:szCs w:val="24"/>
        </w:rPr>
        <w:t xml:space="preserve">humeral articular surface (SL1, below). </w:t>
      </w:r>
    </w:p>
    <w:p w14:paraId="45A88D39" w14:textId="312A2A40" w:rsidR="00E82AEE" w:rsidRPr="00C43364" w:rsidRDefault="00E14E19" w:rsidP="00747788">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LM2</w:t>
      </w:r>
      <w:r w:rsidR="00F8353C"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 xml:space="preserve">Humeral articular surface, caudalmost point </w:t>
      </w:r>
      <w:r w:rsidR="00E12327">
        <w:rPr>
          <w:rFonts w:ascii="Times New Roman" w:hAnsi="Times New Roman" w:cs="Times New Roman"/>
          <w:b/>
          <w:bCs/>
          <w:sz w:val="24"/>
          <w:szCs w:val="24"/>
        </w:rPr>
        <w:t>of contact with coracoid</w:t>
      </w:r>
      <w:r w:rsidR="00E12327" w:rsidRPr="00C43364">
        <w:rPr>
          <w:rFonts w:ascii="Times New Roman" w:hAnsi="Times New Roman" w:cs="Times New Roman"/>
          <w:b/>
          <w:bCs/>
          <w:sz w:val="24"/>
          <w:szCs w:val="24"/>
        </w:rPr>
        <w:t xml:space="preserve"> </w:t>
      </w:r>
      <w:r w:rsidR="00E82AEE" w:rsidRPr="00C43364">
        <w:rPr>
          <w:rFonts w:ascii="Times New Roman" w:hAnsi="Times New Roman" w:cs="Times New Roman"/>
          <w:sz w:val="24"/>
          <w:szCs w:val="24"/>
        </w:rPr>
        <w:t xml:space="preserve">Caudalmost point </w:t>
      </w:r>
      <w:r w:rsidR="009A0DB4" w:rsidRPr="00C43364">
        <w:rPr>
          <w:rFonts w:ascii="Times New Roman" w:hAnsi="Times New Roman" w:cs="Times New Roman"/>
          <w:sz w:val="24"/>
          <w:szCs w:val="24"/>
        </w:rPr>
        <w:t xml:space="preserve">of the humeral articular surface </w:t>
      </w:r>
      <w:r w:rsidR="00E12327">
        <w:rPr>
          <w:rFonts w:ascii="Times New Roman" w:hAnsi="Times New Roman" w:cs="Times New Roman"/>
          <w:sz w:val="24"/>
          <w:szCs w:val="24"/>
        </w:rPr>
        <w:t>on its contact with the coracoid</w:t>
      </w:r>
      <w:r w:rsidR="00E12327"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S8)</w:t>
      </w:r>
      <w:r w:rsidR="00E82AEE" w:rsidRPr="00C43364">
        <w:rPr>
          <w:rFonts w:ascii="Times New Roman" w:hAnsi="Times New Roman" w:cs="Times New Roman"/>
          <w:sz w:val="24"/>
          <w:szCs w:val="24"/>
        </w:rPr>
        <w:t>.</w:t>
      </w:r>
      <w:r w:rsidR="009A0DB4" w:rsidRPr="00C43364">
        <w:rPr>
          <w:rFonts w:ascii="Times New Roman" w:hAnsi="Times New Roman" w:cs="Times New Roman"/>
          <w:sz w:val="24"/>
          <w:szCs w:val="24"/>
        </w:rPr>
        <w:t xml:space="preserve"> This landmark marks the end of a series of semilandmarks along the humeral articular surface (SL1, below).</w:t>
      </w:r>
    </w:p>
    <w:p w14:paraId="79F93871" w14:textId="39A3B470" w:rsidR="00AC1A83" w:rsidRPr="00C43364" w:rsidRDefault="00E14E19" w:rsidP="00AC1A83">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LM3</w:t>
      </w:r>
      <w:r w:rsidR="00AC1A83"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Scapula blade</w:t>
      </w:r>
      <w:r w:rsidR="00DF7C53">
        <w:rPr>
          <w:rFonts w:ascii="Times New Roman" w:hAnsi="Times New Roman" w:cs="Times New Roman"/>
          <w:b/>
          <w:bCs/>
          <w:sz w:val="24"/>
          <w:szCs w:val="24"/>
        </w:rPr>
        <w:t xml:space="preserve"> apex</w:t>
      </w:r>
      <w:r w:rsidR="009A0DB4" w:rsidRPr="00C43364">
        <w:rPr>
          <w:rFonts w:ascii="Times New Roman" w:hAnsi="Times New Roman" w:cs="Times New Roman"/>
          <w:b/>
          <w:bCs/>
          <w:sz w:val="24"/>
          <w:szCs w:val="24"/>
        </w:rPr>
        <w:t>, caudalmost point</w:t>
      </w:r>
      <w:r w:rsidR="00AC1A83" w:rsidRPr="00C43364">
        <w:rPr>
          <w:rFonts w:ascii="Times New Roman" w:hAnsi="Times New Roman" w:cs="Times New Roman"/>
          <w:b/>
          <w:bCs/>
          <w:sz w:val="24"/>
          <w:szCs w:val="24"/>
        </w:rPr>
        <w:t xml:space="preserve"> </w:t>
      </w:r>
      <w:proofErr w:type="gramStart"/>
      <w:r w:rsidR="009A0DB4" w:rsidRPr="00C43364">
        <w:rPr>
          <w:rFonts w:ascii="Times New Roman" w:hAnsi="Times New Roman" w:cs="Times New Roman"/>
          <w:color w:val="000000" w:themeColor="text1"/>
          <w:sz w:val="24"/>
          <w:szCs w:val="24"/>
        </w:rPr>
        <w:t>The</w:t>
      </w:r>
      <w:proofErr w:type="gramEnd"/>
      <w:r w:rsidR="00AC1A83" w:rsidRPr="00C43364">
        <w:rPr>
          <w:rFonts w:ascii="Times New Roman" w:hAnsi="Times New Roman" w:cs="Times New Roman"/>
          <w:color w:val="000000" w:themeColor="text1"/>
          <w:sz w:val="24"/>
          <w:szCs w:val="24"/>
        </w:rPr>
        <w:t xml:space="preserve"> </w:t>
      </w:r>
      <w:r w:rsidR="009A0DB4" w:rsidRPr="00C43364">
        <w:rPr>
          <w:rFonts w:ascii="Times New Roman" w:hAnsi="Times New Roman" w:cs="Times New Roman"/>
          <w:color w:val="000000" w:themeColor="text1"/>
          <w:sz w:val="24"/>
          <w:szCs w:val="24"/>
        </w:rPr>
        <w:t>c</w:t>
      </w:r>
      <w:r w:rsidR="00AC1A83" w:rsidRPr="00C43364">
        <w:rPr>
          <w:rFonts w:ascii="Times New Roman" w:hAnsi="Times New Roman" w:cs="Times New Roman"/>
          <w:sz w:val="24"/>
          <w:szCs w:val="24"/>
        </w:rPr>
        <w:t xml:space="preserve">audalmost point on the </w:t>
      </w:r>
      <w:r w:rsidR="00DF7C53">
        <w:rPr>
          <w:rFonts w:ascii="Times New Roman" w:hAnsi="Times New Roman" w:cs="Times New Roman"/>
          <w:sz w:val="24"/>
          <w:szCs w:val="24"/>
        </w:rPr>
        <w:t xml:space="preserve">apex of the </w:t>
      </w:r>
      <w:r w:rsidR="009A0DB4" w:rsidRPr="00C43364">
        <w:rPr>
          <w:rFonts w:ascii="Times New Roman" w:hAnsi="Times New Roman" w:cs="Times New Roman"/>
          <w:sz w:val="24"/>
          <w:szCs w:val="24"/>
        </w:rPr>
        <w:t xml:space="preserve">scapula blade </w:t>
      </w:r>
      <w:r w:rsidR="007E37E6" w:rsidRPr="00C43364">
        <w:rPr>
          <w:rFonts w:ascii="Times New Roman" w:eastAsia="Times New Roman" w:hAnsi="Times New Roman" w:cs="Times New Roman"/>
          <w:color w:val="000000" w:themeColor="text1"/>
          <w:sz w:val="24"/>
          <w:szCs w:val="24"/>
          <w:lang w:eastAsia="en-GB"/>
        </w:rPr>
        <w:t>(Fig. S8)</w:t>
      </w:r>
      <w:r w:rsidR="00AC1A83" w:rsidRPr="00C43364">
        <w:rPr>
          <w:rFonts w:ascii="Times New Roman" w:hAnsi="Times New Roman" w:cs="Times New Roman"/>
          <w:sz w:val="24"/>
          <w:szCs w:val="24"/>
        </w:rPr>
        <w:t>.</w:t>
      </w:r>
      <w:r w:rsidR="009A0DB4" w:rsidRPr="00C43364">
        <w:rPr>
          <w:rFonts w:ascii="Times New Roman" w:hAnsi="Times New Roman" w:cs="Times New Roman"/>
          <w:sz w:val="24"/>
          <w:szCs w:val="24"/>
        </w:rPr>
        <w:t xml:space="preserve"> This landmark marks the end of a series of semilandmarks along the ventral </w:t>
      </w:r>
      <w:r w:rsidR="00410680">
        <w:rPr>
          <w:rFonts w:ascii="Times New Roman" w:hAnsi="Times New Roman" w:cs="Times New Roman"/>
          <w:sz w:val="24"/>
          <w:szCs w:val="24"/>
        </w:rPr>
        <w:t>margin</w:t>
      </w:r>
      <w:r w:rsidR="00410680" w:rsidRPr="00C43364">
        <w:rPr>
          <w:rFonts w:ascii="Times New Roman" w:hAnsi="Times New Roman" w:cs="Times New Roman"/>
          <w:sz w:val="24"/>
          <w:szCs w:val="24"/>
        </w:rPr>
        <w:t xml:space="preserve"> </w:t>
      </w:r>
      <w:r w:rsidR="009A0DB4" w:rsidRPr="00C43364">
        <w:rPr>
          <w:rFonts w:ascii="Times New Roman" w:hAnsi="Times New Roman" w:cs="Times New Roman"/>
          <w:sz w:val="24"/>
          <w:szCs w:val="24"/>
        </w:rPr>
        <w:t xml:space="preserve">of the scapula blade (SL2, below) and the start of a series of semilandmarks along the dorsal </w:t>
      </w:r>
      <w:r w:rsidR="00410680">
        <w:rPr>
          <w:rFonts w:ascii="Times New Roman" w:hAnsi="Times New Roman" w:cs="Times New Roman"/>
          <w:sz w:val="24"/>
          <w:szCs w:val="24"/>
        </w:rPr>
        <w:t>margin</w:t>
      </w:r>
      <w:r w:rsidR="00410680" w:rsidRPr="00C43364">
        <w:rPr>
          <w:rFonts w:ascii="Times New Roman" w:hAnsi="Times New Roman" w:cs="Times New Roman"/>
          <w:sz w:val="24"/>
          <w:szCs w:val="24"/>
        </w:rPr>
        <w:t xml:space="preserve"> </w:t>
      </w:r>
      <w:r w:rsidR="009A0DB4" w:rsidRPr="00C43364">
        <w:rPr>
          <w:rFonts w:ascii="Times New Roman" w:hAnsi="Times New Roman" w:cs="Times New Roman"/>
          <w:sz w:val="24"/>
          <w:szCs w:val="24"/>
        </w:rPr>
        <w:t>of the scapula blade (SL</w:t>
      </w:r>
      <w:r w:rsidR="00410680">
        <w:rPr>
          <w:rFonts w:ascii="Times New Roman" w:hAnsi="Times New Roman" w:cs="Times New Roman"/>
          <w:sz w:val="24"/>
          <w:szCs w:val="24"/>
        </w:rPr>
        <w:t>3</w:t>
      </w:r>
      <w:r w:rsidR="009A0DB4" w:rsidRPr="00C43364">
        <w:rPr>
          <w:rFonts w:ascii="Times New Roman" w:hAnsi="Times New Roman" w:cs="Times New Roman"/>
          <w:sz w:val="24"/>
          <w:szCs w:val="24"/>
        </w:rPr>
        <w:t>, below).</w:t>
      </w:r>
    </w:p>
    <w:p w14:paraId="5DBAE819" w14:textId="584E08B3" w:rsidR="00747788"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LM4</w:t>
      </w:r>
      <w:r w:rsidR="00747788" w:rsidRPr="00C43364">
        <w:rPr>
          <w:rFonts w:ascii="Times New Roman" w:hAnsi="Times New Roman" w:cs="Times New Roman"/>
          <w:b/>
          <w:bCs/>
          <w:sz w:val="24"/>
          <w:szCs w:val="24"/>
        </w:rPr>
        <w:t xml:space="preserve">. Acromium </w:t>
      </w:r>
      <w:r w:rsidR="009A0DB4" w:rsidRPr="00C43364">
        <w:rPr>
          <w:rFonts w:ascii="Times New Roman" w:hAnsi="Times New Roman" w:cs="Times New Roman"/>
          <w:color w:val="000000" w:themeColor="text1"/>
          <w:sz w:val="24"/>
          <w:szCs w:val="24"/>
        </w:rPr>
        <w:t xml:space="preserve">The apex of the </w:t>
      </w:r>
      <w:r w:rsidR="00747788" w:rsidRPr="00C43364">
        <w:rPr>
          <w:rFonts w:ascii="Times New Roman" w:hAnsi="Times New Roman" w:cs="Times New Roman"/>
          <w:sz w:val="24"/>
          <w:szCs w:val="24"/>
        </w:rPr>
        <w:t>acromium</w:t>
      </w:r>
      <w:r w:rsidR="007E37E6" w:rsidRPr="00C43364">
        <w:rPr>
          <w:rFonts w:ascii="Times New Roman" w:hAnsi="Times New Roman" w:cs="Times New Roman"/>
          <w:sz w:val="24"/>
          <w:szCs w:val="24"/>
        </w:rPr>
        <w:t xml:space="preserve"> </w:t>
      </w:r>
      <w:r w:rsidR="0016292C" w:rsidRPr="00C43364">
        <w:rPr>
          <w:rFonts w:ascii="Times New Roman" w:hAnsi="Times New Roman" w:cs="Times New Roman"/>
          <w:sz w:val="24"/>
          <w:szCs w:val="24"/>
        </w:rPr>
        <w:t xml:space="preserve">and cranialmost point on the dorsal surface of the scapula </w:t>
      </w:r>
      <w:r w:rsidR="007E37E6" w:rsidRPr="00C43364">
        <w:rPr>
          <w:rFonts w:ascii="Times New Roman" w:eastAsia="Times New Roman" w:hAnsi="Times New Roman" w:cs="Times New Roman"/>
          <w:color w:val="000000" w:themeColor="text1"/>
          <w:sz w:val="24"/>
          <w:szCs w:val="24"/>
          <w:lang w:eastAsia="en-GB"/>
        </w:rPr>
        <w:t>(Fig. S8)</w:t>
      </w:r>
      <w:r w:rsidR="00747788" w:rsidRPr="00C43364">
        <w:rPr>
          <w:rFonts w:ascii="Times New Roman" w:hAnsi="Times New Roman" w:cs="Times New Roman"/>
          <w:sz w:val="24"/>
          <w:szCs w:val="24"/>
        </w:rPr>
        <w:t>.</w:t>
      </w:r>
      <w:r w:rsidR="009A0DB4" w:rsidRPr="00C43364">
        <w:rPr>
          <w:rFonts w:ascii="Times New Roman" w:hAnsi="Times New Roman" w:cs="Times New Roman"/>
          <w:sz w:val="24"/>
          <w:szCs w:val="24"/>
        </w:rPr>
        <w:t xml:space="preserve"> This landmark marks the end of a series of semilandmarks along the dorsal surface of the scapula blade (SL3, below).</w:t>
      </w:r>
    </w:p>
    <w:p w14:paraId="0C7B20B9" w14:textId="44B096F7" w:rsidR="00F8353C"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LM5</w:t>
      </w:r>
      <w:r w:rsidR="00F8353C" w:rsidRPr="00C43364">
        <w:rPr>
          <w:rFonts w:ascii="Times New Roman" w:hAnsi="Times New Roman" w:cs="Times New Roman"/>
          <w:b/>
          <w:bCs/>
          <w:sz w:val="24"/>
          <w:szCs w:val="24"/>
        </w:rPr>
        <w:t xml:space="preserve">. </w:t>
      </w:r>
      <w:r w:rsidR="00C40168">
        <w:rPr>
          <w:rFonts w:ascii="Times New Roman" w:hAnsi="Times New Roman" w:cs="Times New Roman"/>
          <w:b/>
          <w:bCs/>
          <w:sz w:val="24"/>
          <w:szCs w:val="24"/>
        </w:rPr>
        <w:t>Coracoid tubercle</w:t>
      </w:r>
      <w:r w:rsidR="00E82AEE" w:rsidRPr="00C43364">
        <w:rPr>
          <w:rFonts w:ascii="Times New Roman" w:hAnsi="Times New Roman" w:cs="Times New Roman"/>
          <w:b/>
          <w:bCs/>
          <w:sz w:val="24"/>
          <w:szCs w:val="24"/>
        </w:rPr>
        <w:t xml:space="preserve"> </w:t>
      </w:r>
      <w:proofErr w:type="gramStart"/>
      <w:r w:rsidR="009A0DB4" w:rsidRPr="00C43364">
        <w:rPr>
          <w:rFonts w:ascii="Times New Roman" w:hAnsi="Times New Roman" w:cs="Times New Roman"/>
          <w:sz w:val="24"/>
          <w:szCs w:val="24"/>
        </w:rPr>
        <w:t>The</w:t>
      </w:r>
      <w:proofErr w:type="gramEnd"/>
      <w:r w:rsidR="009A0DB4" w:rsidRPr="00C43364">
        <w:rPr>
          <w:rFonts w:ascii="Times New Roman" w:hAnsi="Times New Roman" w:cs="Times New Roman"/>
          <w:sz w:val="24"/>
          <w:szCs w:val="24"/>
        </w:rPr>
        <w:t xml:space="preserve"> apex of the</w:t>
      </w:r>
      <w:r w:rsidR="00E82AEE" w:rsidRPr="00C43364">
        <w:rPr>
          <w:rFonts w:ascii="Times New Roman" w:hAnsi="Times New Roman" w:cs="Times New Roman"/>
          <w:sz w:val="24"/>
          <w:szCs w:val="24"/>
        </w:rPr>
        <w:t xml:space="preserve"> </w:t>
      </w:r>
      <w:r w:rsidR="0089457A">
        <w:rPr>
          <w:rFonts w:ascii="Times New Roman" w:hAnsi="Times New Roman" w:cs="Times New Roman"/>
          <w:sz w:val="24"/>
          <w:szCs w:val="24"/>
        </w:rPr>
        <w:t>coracoid tubercle</w:t>
      </w:r>
      <w:r w:rsidR="007E37E6" w:rsidRPr="00C43364">
        <w:rPr>
          <w:rFonts w:ascii="Times New Roman" w:hAnsi="Times New Roman" w:cs="Times New Roman"/>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S8)</w:t>
      </w:r>
      <w:r w:rsidR="00E82AEE" w:rsidRPr="00C43364">
        <w:rPr>
          <w:rFonts w:ascii="Times New Roman" w:hAnsi="Times New Roman" w:cs="Times New Roman"/>
          <w:sz w:val="24"/>
          <w:szCs w:val="24"/>
        </w:rPr>
        <w:t>.</w:t>
      </w:r>
    </w:p>
    <w:p w14:paraId="65C586C5" w14:textId="459C56B3" w:rsidR="00F8353C"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F8353C"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Humeral articular surface</w:t>
      </w:r>
      <w:r w:rsidR="0051502F">
        <w:rPr>
          <w:rFonts w:ascii="Times New Roman" w:hAnsi="Times New Roman" w:cs="Times New Roman"/>
          <w:b/>
          <w:bCs/>
          <w:sz w:val="24"/>
          <w:szCs w:val="24"/>
        </w:rPr>
        <w:t>, external rim</w:t>
      </w:r>
      <w:r w:rsidR="00E82AEE" w:rsidRPr="00C43364">
        <w:rPr>
          <w:rFonts w:ascii="Times New Roman" w:hAnsi="Times New Roman" w:cs="Times New Roman"/>
          <w:b/>
          <w:bCs/>
          <w:sz w:val="24"/>
          <w:szCs w:val="24"/>
        </w:rPr>
        <w:t xml:space="preserve"> </w:t>
      </w:r>
      <w:r w:rsidR="00AC1A83" w:rsidRPr="00C43364">
        <w:rPr>
          <w:rFonts w:ascii="Times New Roman" w:eastAsia="Times New Roman" w:hAnsi="Times New Roman" w:cs="Times New Roman"/>
          <w:color w:val="000000"/>
          <w:sz w:val="24"/>
          <w:szCs w:val="24"/>
          <w:lang w:eastAsia="en-GB"/>
        </w:rPr>
        <w:t>Open curve of semilandmarks along the</w:t>
      </w:r>
      <w:r w:rsidR="00AC1A83" w:rsidRPr="00C43364">
        <w:rPr>
          <w:rFonts w:ascii="Times New Roman" w:hAnsi="Times New Roman" w:cs="Times New Roman"/>
          <w:sz w:val="24"/>
          <w:szCs w:val="24"/>
        </w:rPr>
        <w:t xml:space="preserve"> </w:t>
      </w:r>
      <w:r w:rsidR="0051502F">
        <w:rPr>
          <w:rFonts w:ascii="Times New Roman" w:hAnsi="Times New Roman" w:cs="Times New Roman"/>
          <w:sz w:val="24"/>
          <w:szCs w:val="24"/>
        </w:rPr>
        <w:t xml:space="preserve">rim of the </w:t>
      </w:r>
      <w:r w:rsidR="009A0DB4" w:rsidRPr="00C43364">
        <w:rPr>
          <w:rFonts w:ascii="Times New Roman" w:hAnsi="Times New Roman" w:cs="Times New Roman"/>
          <w:sz w:val="24"/>
          <w:szCs w:val="24"/>
        </w:rPr>
        <w:t>humeral articular surface</w:t>
      </w:r>
      <w:r w:rsidR="00AC1A83" w:rsidRPr="00C43364">
        <w:rPr>
          <w:rFonts w:ascii="Times New Roman" w:hAnsi="Times New Roman" w:cs="Times New Roman"/>
          <w:sz w:val="24"/>
          <w:szCs w:val="24"/>
        </w:rPr>
        <w:t>, s</w:t>
      </w:r>
      <w:r w:rsidR="00E82AEE" w:rsidRPr="00C43364">
        <w:rPr>
          <w:rFonts w:ascii="Times New Roman" w:hAnsi="Times New Roman" w:cs="Times New Roman"/>
          <w:sz w:val="24"/>
          <w:szCs w:val="24"/>
        </w:rPr>
        <w:t xml:space="preserve">tarting from </w:t>
      </w:r>
      <w:r w:rsidR="0051502F">
        <w:rPr>
          <w:rFonts w:ascii="Times New Roman" w:hAnsi="Times New Roman" w:cs="Times New Roman"/>
          <w:sz w:val="24"/>
          <w:szCs w:val="24"/>
        </w:rPr>
        <w:t>the</w:t>
      </w:r>
      <w:r w:rsidR="0051502F" w:rsidRPr="00C43364">
        <w:rPr>
          <w:rFonts w:ascii="Times New Roman" w:hAnsi="Times New Roman" w:cs="Times New Roman"/>
          <w:sz w:val="24"/>
          <w:szCs w:val="24"/>
        </w:rPr>
        <w:t xml:space="preserve"> </w:t>
      </w:r>
      <w:r w:rsidR="0016292C" w:rsidRPr="00C43364">
        <w:rPr>
          <w:rFonts w:ascii="Times New Roman" w:hAnsi="Times New Roman" w:cs="Times New Roman"/>
          <w:sz w:val="24"/>
          <w:szCs w:val="24"/>
        </w:rPr>
        <w:t>cranialmost point</w:t>
      </w:r>
      <w:r w:rsidR="00AC1A83" w:rsidRPr="00C43364">
        <w:rPr>
          <w:rFonts w:ascii="Times New Roman" w:hAnsi="Times New Roman" w:cs="Times New Roman"/>
          <w:sz w:val="24"/>
          <w:szCs w:val="24"/>
        </w:rPr>
        <w:t xml:space="preserve"> </w:t>
      </w:r>
      <w:r w:rsidR="0051502F">
        <w:rPr>
          <w:rFonts w:ascii="Times New Roman" w:hAnsi="Times New Roman" w:cs="Times New Roman"/>
          <w:sz w:val="24"/>
          <w:szCs w:val="24"/>
        </w:rPr>
        <w:t xml:space="preserve">of its contact with the coracoid </w:t>
      </w:r>
      <w:r w:rsidR="002A4AFB" w:rsidRPr="00C43364">
        <w:rPr>
          <w:rFonts w:ascii="Times New Roman" w:hAnsi="Times New Roman" w:cs="Times New Roman"/>
          <w:sz w:val="24"/>
          <w:szCs w:val="24"/>
        </w:rPr>
        <w:t>(LM</w:t>
      </w:r>
      <w:r w:rsidR="00AC1A83" w:rsidRPr="00C43364">
        <w:rPr>
          <w:rFonts w:ascii="Times New Roman" w:hAnsi="Times New Roman" w:cs="Times New Roman"/>
          <w:sz w:val="24"/>
          <w:szCs w:val="24"/>
        </w:rPr>
        <w:t xml:space="preserve">1) and ending at the </w:t>
      </w:r>
      <w:r w:rsidR="0016292C" w:rsidRPr="00C43364">
        <w:rPr>
          <w:rFonts w:ascii="Times New Roman" w:hAnsi="Times New Roman" w:cs="Times New Roman"/>
          <w:sz w:val="24"/>
          <w:szCs w:val="24"/>
        </w:rPr>
        <w:t>caudalmost point</w:t>
      </w:r>
      <w:r w:rsidR="0051502F" w:rsidRPr="0051502F">
        <w:rPr>
          <w:rFonts w:ascii="Times New Roman" w:hAnsi="Times New Roman" w:cs="Times New Roman"/>
          <w:sz w:val="24"/>
          <w:szCs w:val="24"/>
        </w:rPr>
        <w:t xml:space="preserve"> </w:t>
      </w:r>
      <w:r w:rsidR="0051502F">
        <w:rPr>
          <w:rFonts w:ascii="Times New Roman" w:hAnsi="Times New Roman" w:cs="Times New Roman"/>
          <w:sz w:val="24"/>
          <w:szCs w:val="24"/>
        </w:rPr>
        <w:t>of its contact with the coracoid</w:t>
      </w:r>
      <w:r w:rsidR="00AC1A83"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AC1A83" w:rsidRPr="00C43364">
        <w:rPr>
          <w:rFonts w:ascii="Times New Roman" w:hAnsi="Times New Roman" w:cs="Times New Roman"/>
          <w:sz w:val="24"/>
          <w:szCs w:val="24"/>
        </w:rPr>
        <w:t xml:space="preserve">2), </w:t>
      </w:r>
      <w:r w:rsidR="00045694" w:rsidRPr="00C43364">
        <w:rPr>
          <w:rFonts w:ascii="Times New Roman" w:hAnsi="Times New Roman" w:cs="Times New Roman"/>
          <w:sz w:val="24"/>
          <w:szCs w:val="24"/>
        </w:rPr>
        <w:t xml:space="preserve">proceeding from </w:t>
      </w:r>
      <w:r w:rsidR="00E82AEE" w:rsidRPr="00C43364">
        <w:rPr>
          <w:rFonts w:ascii="Times New Roman" w:hAnsi="Times New Roman" w:cs="Times New Roman"/>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S8)</w:t>
      </w:r>
      <w:r w:rsidR="00AC1A83" w:rsidRPr="00C43364">
        <w:rPr>
          <w:rFonts w:ascii="Times New Roman" w:hAnsi="Times New Roman" w:cs="Times New Roman"/>
          <w:sz w:val="24"/>
          <w:szCs w:val="24"/>
        </w:rPr>
        <w:t>.</w:t>
      </w:r>
    </w:p>
    <w:p w14:paraId="65D01293" w14:textId="19B6EA1F" w:rsidR="00F8353C"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F8353C"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 xml:space="preserve">Scapula blade, ventral </w:t>
      </w:r>
      <w:r w:rsidR="0051502F">
        <w:rPr>
          <w:rFonts w:ascii="Times New Roman" w:hAnsi="Times New Roman" w:cs="Times New Roman"/>
          <w:b/>
          <w:bCs/>
          <w:sz w:val="24"/>
          <w:szCs w:val="24"/>
        </w:rPr>
        <w:t xml:space="preserve">margin </w:t>
      </w:r>
      <w:r w:rsidR="00AC1A83" w:rsidRPr="00C43364">
        <w:rPr>
          <w:rFonts w:ascii="Times New Roman" w:eastAsia="Times New Roman" w:hAnsi="Times New Roman" w:cs="Times New Roman"/>
          <w:color w:val="000000"/>
          <w:sz w:val="24"/>
          <w:szCs w:val="24"/>
          <w:lang w:eastAsia="en-GB"/>
        </w:rPr>
        <w:t xml:space="preserve">Open curve of semilandmarks along the </w:t>
      </w:r>
      <w:r w:rsidR="00045694" w:rsidRPr="00C43364">
        <w:rPr>
          <w:rFonts w:ascii="Times New Roman" w:hAnsi="Times New Roman" w:cs="Times New Roman"/>
          <w:color w:val="000000" w:themeColor="text1"/>
          <w:sz w:val="24"/>
          <w:szCs w:val="24"/>
        </w:rPr>
        <w:t xml:space="preserve">ventral </w:t>
      </w:r>
      <w:r w:rsidR="0051502F">
        <w:rPr>
          <w:rFonts w:ascii="Times New Roman" w:hAnsi="Times New Roman" w:cs="Times New Roman"/>
          <w:color w:val="000000" w:themeColor="text1"/>
          <w:sz w:val="24"/>
          <w:szCs w:val="24"/>
        </w:rPr>
        <w:t>margin</w:t>
      </w:r>
      <w:r w:rsidR="0051502F" w:rsidRPr="00C43364">
        <w:rPr>
          <w:rFonts w:ascii="Times New Roman" w:hAnsi="Times New Roman" w:cs="Times New Roman"/>
          <w:sz w:val="24"/>
          <w:szCs w:val="24"/>
        </w:rPr>
        <w:t xml:space="preserve"> </w:t>
      </w:r>
      <w:r w:rsidR="00045694" w:rsidRPr="00C43364">
        <w:rPr>
          <w:rFonts w:ascii="Times New Roman" w:hAnsi="Times New Roman" w:cs="Times New Roman"/>
          <w:sz w:val="24"/>
          <w:szCs w:val="24"/>
        </w:rPr>
        <w:t xml:space="preserve">of the </w:t>
      </w:r>
      <w:r w:rsidR="0051502F">
        <w:rPr>
          <w:rFonts w:ascii="Times New Roman" w:eastAsia="Times New Roman" w:hAnsi="Times New Roman" w:cs="Times New Roman"/>
          <w:color w:val="000000"/>
          <w:sz w:val="24"/>
          <w:szCs w:val="24"/>
          <w:lang w:eastAsia="en-GB"/>
        </w:rPr>
        <w:t>scapula blade</w:t>
      </w:r>
      <w:r w:rsidR="00AC1A83" w:rsidRPr="00C43364">
        <w:rPr>
          <w:rFonts w:ascii="Times New Roman" w:eastAsia="Times New Roman" w:hAnsi="Times New Roman" w:cs="Times New Roman"/>
          <w:color w:val="000000"/>
          <w:sz w:val="24"/>
          <w:szCs w:val="24"/>
          <w:lang w:eastAsia="en-GB"/>
        </w:rPr>
        <w:t xml:space="preserve">, </w:t>
      </w:r>
      <w:r w:rsidR="00AC1A83" w:rsidRPr="00C43364">
        <w:rPr>
          <w:rFonts w:ascii="Times New Roman" w:hAnsi="Times New Roman" w:cs="Times New Roman"/>
          <w:sz w:val="24"/>
          <w:szCs w:val="24"/>
        </w:rPr>
        <w:t>s</w:t>
      </w:r>
      <w:r w:rsidR="00E82AEE" w:rsidRPr="00C43364">
        <w:rPr>
          <w:rFonts w:ascii="Times New Roman" w:hAnsi="Times New Roman" w:cs="Times New Roman"/>
          <w:sz w:val="24"/>
          <w:szCs w:val="24"/>
        </w:rPr>
        <w:t xml:space="preserve">tarting at the </w:t>
      </w:r>
      <w:r w:rsidR="0016292C" w:rsidRPr="00C43364">
        <w:rPr>
          <w:rFonts w:ascii="Times New Roman" w:hAnsi="Times New Roman" w:cs="Times New Roman"/>
          <w:sz w:val="24"/>
          <w:szCs w:val="24"/>
        </w:rPr>
        <w:t xml:space="preserve">caudalmost point of the </w:t>
      </w:r>
      <w:r w:rsidR="0051502F">
        <w:rPr>
          <w:rFonts w:ascii="Times New Roman" w:hAnsi="Times New Roman" w:cs="Times New Roman"/>
          <w:sz w:val="24"/>
          <w:szCs w:val="24"/>
        </w:rPr>
        <w:t xml:space="preserve">contact between the </w:t>
      </w:r>
      <w:r w:rsidR="0016292C" w:rsidRPr="00C43364">
        <w:rPr>
          <w:rFonts w:ascii="Times New Roman" w:hAnsi="Times New Roman" w:cs="Times New Roman"/>
          <w:sz w:val="24"/>
          <w:szCs w:val="24"/>
        </w:rPr>
        <w:t xml:space="preserve">humeral articular surface </w:t>
      </w:r>
      <w:r w:rsidR="0051502F">
        <w:rPr>
          <w:rFonts w:ascii="Times New Roman" w:hAnsi="Times New Roman" w:cs="Times New Roman"/>
          <w:sz w:val="24"/>
          <w:szCs w:val="24"/>
        </w:rPr>
        <w:t xml:space="preserve">and the coracoid </w:t>
      </w:r>
      <w:r w:rsidR="002A4AFB" w:rsidRPr="00C43364">
        <w:rPr>
          <w:rFonts w:ascii="Times New Roman" w:hAnsi="Times New Roman" w:cs="Times New Roman"/>
          <w:color w:val="000000" w:themeColor="text1"/>
          <w:sz w:val="24"/>
          <w:szCs w:val="24"/>
        </w:rPr>
        <w:t>(LM</w:t>
      </w:r>
      <w:r w:rsidR="00AC1A83" w:rsidRPr="00C43364">
        <w:rPr>
          <w:rFonts w:ascii="Times New Roman" w:hAnsi="Times New Roman" w:cs="Times New Roman"/>
          <w:color w:val="000000" w:themeColor="text1"/>
          <w:sz w:val="24"/>
          <w:szCs w:val="24"/>
        </w:rPr>
        <w:t xml:space="preserve">2) and ending at </w:t>
      </w:r>
      <w:r w:rsidR="0016292C" w:rsidRPr="00C43364">
        <w:rPr>
          <w:rFonts w:ascii="Times New Roman" w:hAnsi="Times New Roman" w:cs="Times New Roman"/>
          <w:color w:val="000000" w:themeColor="text1"/>
          <w:sz w:val="24"/>
          <w:szCs w:val="24"/>
        </w:rPr>
        <w:t>the c</w:t>
      </w:r>
      <w:r w:rsidR="0016292C" w:rsidRPr="00C43364">
        <w:rPr>
          <w:rFonts w:ascii="Times New Roman" w:hAnsi="Times New Roman" w:cs="Times New Roman"/>
          <w:sz w:val="24"/>
          <w:szCs w:val="24"/>
        </w:rPr>
        <w:t xml:space="preserve">audalmost point on the scapula blade </w:t>
      </w:r>
      <w:r w:rsidR="002A4AFB" w:rsidRPr="00C43364">
        <w:rPr>
          <w:rFonts w:ascii="Times New Roman" w:hAnsi="Times New Roman" w:cs="Times New Roman"/>
          <w:color w:val="000000" w:themeColor="text1"/>
          <w:sz w:val="24"/>
          <w:szCs w:val="24"/>
        </w:rPr>
        <w:t>(LM</w:t>
      </w:r>
      <w:r w:rsidR="00AC1A83" w:rsidRPr="00C43364">
        <w:rPr>
          <w:rFonts w:ascii="Times New Roman" w:hAnsi="Times New Roman" w:cs="Times New Roman"/>
          <w:color w:val="000000" w:themeColor="text1"/>
          <w:sz w:val="24"/>
          <w:szCs w:val="24"/>
        </w:rPr>
        <w:t>3)</w:t>
      </w:r>
      <w:r w:rsidR="00E82AEE" w:rsidRPr="00C43364">
        <w:rPr>
          <w:rFonts w:ascii="Times New Roman" w:hAnsi="Times New Roman" w:cs="Times New Roman"/>
          <w:color w:val="000000" w:themeColor="text1"/>
          <w:sz w:val="24"/>
          <w:szCs w:val="24"/>
        </w:rPr>
        <w:t xml:space="preserve">, </w:t>
      </w:r>
      <w:r w:rsidR="00045694" w:rsidRPr="00C43364">
        <w:rPr>
          <w:rFonts w:ascii="Times New Roman" w:hAnsi="Times New Roman" w:cs="Times New Roman"/>
          <w:sz w:val="24"/>
          <w:szCs w:val="24"/>
        </w:rPr>
        <w:t xml:space="preserve">proceeding from </w:t>
      </w:r>
      <w:r w:rsidR="00E82AEE" w:rsidRPr="00C43364">
        <w:rPr>
          <w:rFonts w:ascii="Times New Roman" w:hAnsi="Times New Roman" w:cs="Times New Roman"/>
          <w:color w:val="000000" w:themeColor="text1"/>
          <w:sz w:val="24"/>
          <w:szCs w:val="24"/>
        </w:rPr>
        <w:t xml:space="preserve">cranial to caudal </w:t>
      </w:r>
      <w:r w:rsidR="007E37E6" w:rsidRPr="00C43364">
        <w:rPr>
          <w:rFonts w:ascii="Times New Roman" w:eastAsia="Times New Roman" w:hAnsi="Times New Roman" w:cs="Times New Roman"/>
          <w:color w:val="000000" w:themeColor="text1"/>
          <w:sz w:val="24"/>
          <w:szCs w:val="24"/>
          <w:lang w:eastAsia="en-GB"/>
        </w:rPr>
        <w:t>(Fig. S8)</w:t>
      </w:r>
      <w:r w:rsidR="00E82AEE" w:rsidRPr="00C43364">
        <w:rPr>
          <w:rFonts w:ascii="Times New Roman" w:hAnsi="Times New Roman" w:cs="Times New Roman"/>
          <w:color w:val="000000" w:themeColor="text1"/>
          <w:sz w:val="24"/>
          <w:szCs w:val="24"/>
        </w:rPr>
        <w:t>.</w:t>
      </w:r>
    </w:p>
    <w:p w14:paraId="0E9A83C0" w14:textId="1940599E" w:rsidR="00F8353C" w:rsidRPr="00C43364" w:rsidRDefault="00E14E19" w:rsidP="0074778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SL3</w:t>
      </w:r>
      <w:r w:rsidR="00F8353C" w:rsidRPr="00C43364">
        <w:rPr>
          <w:rFonts w:ascii="Times New Roman" w:hAnsi="Times New Roman" w:cs="Times New Roman"/>
          <w:b/>
          <w:bCs/>
          <w:sz w:val="24"/>
          <w:szCs w:val="24"/>
        </w:rPr>
        <w:t xml:space="preserve">. </w:t>
      </w:r>
      <w:r w:rsidR="009A0DB4" w:rsidRPr="00C43364">
        <w:rPr>
          <w:rFonts w:ascii="Times New Roman" w:hAnsi="Times New Roman" w:cs="Times New Roman"/>
          <w:b/>
          <w:bCs/>
          <w:sz w:val="24"/>
          <w:szCs w:val="24"/>
        </w:rPr>
        <w:t xml:space="preserve">Scapula blade, dorsal </w:t>
      </w:r>
      <w:r w:rsidR="00B024FE">
        <w:rPr>
          <w:rFonts w:ascii="Times New Roman" w:hAnsi="Times New Roman" w:cs="Times New Roman"/>
          <w:b/>
          <w:bCs/>
          <w:sz w:val="24"/>
          <w:szCs w:val="24"/>
        </w:rPr>
        <w:t xml:space="preserve">margin </w:t>
      </w:r>
      <w:r w:rsidR="00AC1A83" w:rsidRPr="00C43364">
        <w:rPr>
          <w:rFonts w:ascii="Times New Roman" w:eastAsia="Times New Roman" w:hAnsi="Times New Roman" w:cs="Times New Roman"/>
          <w:color w:val="000000"/>
          <w:sz w:val="24"/>
          <w:szCs w:val="24"/>
          <w:lang w:eastAsia="en-GB"/>
        </w:rPr>
        <w:t xml:space="preserve">Open curve of semilandmarks along </w:t>
      </w:r>
      <w:r w:rsidR="00045694" w:rsidRPr="00C43364">
        <w:rPr>
          <w:rFonts w:ascii="Times New Roman" w:hAnsi="Times New Roman" w:cs="Times New Roman"/>
          <w:color w:val="000000" w:themeColor="text1"/>
          <w:sz w:val="24"/>
          <w:szCs w:val="24"/>
        </w:rPr>
        <w:t xml:space="preserve">the dorsal </w:t>
      </w:r>
      <w:r w:rsidR="00B024FE">
        <w:rPr>
          <w:rFonts w:ascii="Times New Roman" w:hAnsi="Times New Roman" w:cs="Times New Roman"/>
          <w:color w:val="000000" w:themeColor="text1"/>
          <w:sz w:val="24"/>
          <w:szCs w:val="24"/>
        </w:rPr>
        <w:t>margin</w:t>
      </w:r>
      <w:r w:rsidR="00B024FE" w:rsidRPr="00C43364">
        <w:rPr>
          <w:rFonts w:ascii="Times New Roman" w:hAnsi="Times New Roman" w:cs="Times New Roman"/>
          <w:color w:val="000000" w:themeColor="text1"/>
          <w:sz w:val="24"/>
          <w:szCs w:val="24"/>
        </w:rPr>
        <w:t xml:space="preserve"> </w:t>
      </w:r>
      <w:r w:rsidR="00045694" w:rsidRPr="00C43364">
        <w:rPr>
          <w:rFonts w:ascii="Times New Roman" w:hAnsi="Times New Roman" w:cs="Times New Roman"/>
          <w:color w:val="000000" w:themeColor="text1"/>
          <w:sz w:val="24"/>
          <w:szCs w:val="24"/>
        </w:rPr>
        <w:t xml:space="preserve">of the </w:t>
      </w:r>
      <w:r w:rsidR="0051502F">
        <w:rPr>
          <w:rFonts w:ascii="Times New Roman" w:hAnsi="Times New Roman" w:cs="Times New Roman"/>
          <w:sz w:val="24"/>
          <w:szCs w:val="24"/>
        </w:rPr>
        <w:t>scapula blade</w:t>
      </w:r>
      <w:r w:rsidR="00AC1A83" w:rsidRPr="00C43364">
        <w:rPr>
          <w:rFonts w:ascii="Times New Roman" w:hAnsi="Times New Roman" w:cs="Times New Roman"/>
          <w:sz w:val="24"/>
          <w:szCs w:val="24"/>
        </w:rPr>
        <w:t>, s</w:t>
      </w:r>
      <w:r w:rsidR="00E82AEE" w:rsidRPr="00C43364">
        <w:rPr>
          <w:rFonts w:ascii="Times New Roman" w:hAnsi="Times New Roman" w:cs="Times New Roman"/>
          <w:sz w:val="24"/>
          <w:szCs w:val="24"/>
        </w:rPr>
        <w:t xml:space="preserve">tarting at the </w:t>
      </w:r>
      <w:r w:rsidR="0016292C" w:rsidRPr="00C43364">
        <w:rPr>
          <w:rFonts w:ascii="Times New Roman" w:hAnsi="Times New Roman" w:cs="Times New Roman"/>
          <w:color w:val="000000" w:themeColor="text1"/>
          <w:sz w:val="24"/>
          <w:szCs w:val="24"/>
        </w:rPr>
        <w:t>c</w:t>
      </w:r>
      <w:r w:rsidR="0016292C" w:rsidRPr="00C43364">
        <w:rPr>
          <w:rFonts w:ascii="Times New Roman" w:hAnsi="Times New Roman" w:cs="Times New Roman"/>
          <w:sz w:val="24"/>
          <w:szCs w:val="24"/>
        </w:rPr>
        <w:t xml:space="preserve">audalmost point on the scapula blade </w:t>
      </w:r>
      <w:r w:rsidR="002A4AFB" w:rsidRPr="00C43364">
        <w:rPr>
          <w:rFonts w:ascii="Times New Roman" w:hAnsi="Times New Roman" w:cs="Times New Roman"/>
          <w:color w:val="000000" w:themeColor="text1"/>
          <w:sz w:val="24"/>
          <w:szCs w:val="24"/>
        </w:rPr>
        <w:t>(LM</w:t>
      </w:r>
      <w:r w:rsidR="00AC1A83" w:rsidRPr="00C43364">
        <w:rPr>
          <w:rFonts w:ascii="Times New Roman" w:hAnsi="Times New Roman" w:cs="Times New Roman"/>
          <w:color w:val="000000" w:themeColor="text1"/>
          <w:sz w:val="24"/>
          <w:szCs w:val="24"/>
        </w:rPr>
        <w:t xml:space="preserve">3) and ending at the </w:t>
      </w:r>
      <w:r w:rsidR="0016292C" w:rsidRPr="00C43364">
        <w:rPr>
          <w:rFonts w:ascii="Times New Roman" w:hAnsi="Times New Roman" w:cs="Times New Roman"/>
          <w:color w:val="000000" w:themeColor="text1"/>
          <w:sz w:val="24"/>
          <w:szCs w:val="24"/>
        </w:rPr>
        <w:t>acromium</w:t>
      </w:r>
      <w:r w:rsidR="00AC1A83" w:rsidRPr="00C43364">
        <w:rPr>
          <w:rFonts w:ascii="Times New Roman" w:hAnsi="Times New Roman" w:cs="Times New Roman"/>
          <w:color w:val="000000" w:themeColor="text1"/>
          <w:sz w:val="24"/>
          <w:szCs w:val="24"/>
        </w:rPr>
        <w:t xml:space="preserve"> </w:t>
      </w:r>
      <w:r w:rsidR="002A4AFB" w:rsidRPr="00C43364">
        <w:rPr>
          <w:rFonts w:ascii="Times New Roman" w:hAnsi="Times New Roman" w:cs="Times New Roman"/>
          <w:color w:val="000000" w:themeColor="text1"/>
          <w:sz w:val="24"/>
          <w:szCs w:val="24"/>
        </w:rPr>
        <w:t>(LM</w:t>
      </w:r>
      <w:r w:rsidR="00AC1A83" w:rsidRPr="00C43364">
        <w:rPr>
          <w:rFonts w:ascii="Times New Roman" w:hAnsi="Times New Roman" w:cs="Times New Roman"/>
          <w:color w:val="000000" w:themeColor="text1"/>
          <w:sz w:val="24"/>
          <w:szCs w:val="24"/>
        </w:rPr>
        <w:t xml:space="preserve">4), </w:t>
      </w:r>
      <w:r w:rsidR="00045694" w:rsidRPr="00C43364">
        <w:rPr>
          <w:rFonts w:ascii="Times New Roman" w:hAnsi="Times New Roman" w:cs="Times New Roman"/>
          <w:sz w:val="24"/>
          <w:szCs w:val="24"/>
        </w:rPr>
        <w:t xml:space="preserve">proceeding from </w:t>
      </w:r>
      <w:r w:rsidR="00E82AEE" w:rsidRPr="00C43364">
        <w:rPr>
          <w:rFonts w:ascii="Times New Roman" w:hAnsi="Times New Roman" w:cs="Times New Roman"/>
          <w:color w:val="000000" w:themeColor="text1"/>
          <w:sz w:val="24"/>
          <w:szCs w:val="24"/>
        </w:rPr>
        <w:t xml:space="preserve">caudal to cranial </w:t>
      </w:r>
      <w:r w:rsidR="007E37E6" w:rsidRPr="00C43364">
        <w:rPr>
          <w:rFonts w:ascii="Times New Roman" w:eastAsia="Times New Roman" w:hAnsi="Times New Roman" w:cs="Times New Roman"/>
          <w:color w:val="000000" w:themeColor="text1"/>
          <w:sz w:val="24"/>
          <w:szCs w:val="24"/>
          <w:lang w:eastAsia="en-GB"/>
        </w:rPr>
        <w:t>(Fig. S8)</w:t>
      </w:r>
      <w:r w:rsidR="00AC1A83" w:rsidRPr="00C43364">
        <w:rPr>
          <w:rFonts w:ascii="Times New Roman" w:hAnsi="Times New Roman" w:cs="Times New Roman"/>
          <w:color w:val="000000" w:themeColor="text1"/>
          <w:sz w:val="24"/>
          <w:szCs w:val="24"/>
        </w:rPr>
        <w:t>.</w:t>
      </w:r>
    </w:p>
    <w:p w14:paraId="2355D8B8" w14:textId="77777777" w:rsidR="00093610" w:rsidRPr="00C43364" w:rsidRDefault="00093610">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6E010FE3" w14:textId="4A2B75F0" w:rsidR="00F8353C"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0058618A" wp14:editId="09CAAB00">
            <wp:extent cx="4644000" cy="6289200"/>
            <wp:effectExtent l="0" t="0" r="4445" b="0"/>
            <wp:docPr id="10" name="Picture 10" descr="A map of the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apula_P1.jpg"/>
                    <pic:cNvPicPr preferRelativeResize="0"/>
                  </pic:nvPicPr>
                  <pic:blipFill>
                    <a:blip r:embed="rId12" cstate="print">
                      <a:extLst>
                        <a:ext uri="{28A0092B-C50C-407E-A947-70E740481C1C}">
                          <a14:useLocalDpi xmlns:a14="http://schemas.microsoft.com/office/drawing/2010/main" val="0"/>
                        </a:ext>
                      </a:extLst>
                    </a:blip>
                    <a:stretch>
                      <a:fillRect/>
                    </a:stretch>
                  </pic:blipFill>
                  <pic:spPr>
                    <a:xfrm>
                      <a:off x="0" y="0"/>
                      <a:ext cx="4644000" cy="6289200"/>
                    </a:xfrm>
                    <a:prstGeom prst="rect">
                      <a:avLst/>
                    </a:prstGeom>
                  </pic:spPr>
                </pic:pic>
              </a:graphicData>
            </a:graphic>
          </wp:inline>
        </w:drawing>
      </w:r>
    </w:p>
    <w:p w14:paraId="5B7795BF" w14:textId="01A0DEB4" w:rsidR="00F0768D" w:rsidRPr="00C43364" w:rsidRDefault="00F0768D" w:rsidP="00F0768D">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S8: Scapula landmarks and semilandmarks. </w:t>
      </w:r>
      <w:r w:rsidRPr="00C43364">
        <w:rPr>
          <w:rFonts w:ascii="Times New Roman" w:hAnsi="Times New Roman" w:cs="Times New Roman"/>
          <w:sz w:val="24"/>
          <w:szCs w:val="24"/>
        </w:rPr>
        <w:t>Scapula</w:t>
      </w:r>
      <w:r w:rsidRPr="00C43364">
        <w:rPr>
          <w:rFonts w:ascii="Times New Roman" w:hAnsi="Times New Roman" w:cs="Times New Roman"/>
          <w:bCs/>
          <w:sz w:val="24"/>
          <w:szCs w:val="24"/>
        </w:rPr>
        <w:t xml:space="preserve"> landmarks (LM1–LM5) and semilandmark series (SL1–SL3) shown on the </w:t>
      </w:r>
      <w:r w:rsidR="00CB59FA">
        <w:rPr>
          <w:rFonts w:ascii="Times New Roman" w:hAnsi="Times New Roman" w:cs="Times New Roman"/>
          <w:bCs/>
          <w:sz w:val="24"/>
          <w:szCs w:val="24"/>
        </w:rPr>
        <w:t xml:space="preserve">right </w:t>
      </w:r>
      <w:r w:rsidRPr="00C43364">
        <w:rPr>
          <w:rFonts w:ascii="Times New Roman" w:hAnsi="Times New Roman" w:cs="Times New Roman"/>
          <w:bCs/>
          <w:sz w:val="24"/>
          <w:szCs w:val="24"/>
        </w:rPr>
        <w:t xml:space="preserve">scapula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sidR="005E4517">
        <w:rPr>
          <w:rFonts w:ascii="Times New Roman" w:hAnsi="Times New Roman" w:cs="Times New Roman"/>
          <w:sz w:val="24"/>
          <w:szCs w:val="24"/>
        </w:rPr>
        <w:t xml:space="preserve"> </w:t>
      </w:r>
      <w:r w:rsidRPr="00C43364">
        <w:rPr>
          <w:rFonts w:ascii="Times New Roman" w:hAnsi="Times New Roman" w:cs="Times New Roman"/>
          <w:sz w:val="24"/>
          <w:szCs w:val="24"/>
        </w:rPr>
        <w:t>336751)</w:t>
      </w:r>
      <w:r w:rsidR="00CB59FA">
        <w:rPr>
          <w:rFonts w:ascii="Times New Roman" w:hAnsi="Times New Roman" w:cs="Times New Roman"/>
          <w:sz w:val="24"/>
          <w:szCs w:val="24"/>
        </w:rPr>
        <w:t xml:space="preserve"> in lateral view (upper panels) and medial view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w:t>
      </w:r>
      <w:r w:rsidR="001A0184">
        <w:rPr>
          <w:rFonts w:ascii="Times New Roman" w:hAnsi="Times New Roman" w:cs="Times New Roman"/>
          <w:sz w:val="24"/>
          <w:szCs w:val="24"/>
        </w:rPr>
        <w:lastRenderedPageBreak/>
        <w:t xml:space="preserve">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075BF393" w14:textId="77777777" w:rsidR="005664BE" w:rsidRDefault="005664BE">
      <w:pPr>
        <w:rPr>
          <w:rFonts w:ascii="Times New Roman" w:hAnsi="Times New Roman" w:cs="Times New Roman"/>
          <w:b/>
          <w:bCs/>
          <w:sz w:val="24"/>
          <w:szCs w:val="24"/>
        </w:rPr>
      </w:pPr>
      <w:r>
        <w:rPr>
          <w:rFonts w:ascii="Times New Roman" w:hAnsi="Times New Roman" w:cs="Times New Roman"/>
          <w:b/>
          <w:bCs/>
          <w:sz w:val="24"/>
          <w:szCs w:val="24"/>
        </w:rPr>
        <w:br w:type="page"/>
      </w:r>
    </w:p>
    <w:p w14:paraId="4D9D9A9C" w14:textId="712A85CD"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Coracoid</w:t>
      </w:r>
    </w:p>
    <w:p w14:paraId="2D94A6D9" w14:textId="54BAB845" w:rsidR="00CB59FA" w:rsidRPr="00C43364" w:rsidRDefault="00CB59FA" w:rsidP="00CB59FA">
      <w:pPr>
        <w:ind w:left="720"/>
        <w:rPr>
          <w:rFonts w:ascii="Times New Roman" w:hAnsi="Times New Roman" w:cs="Times New Roman"/>
          <w:sz w:val="24"/>
          <w:szCs w:val="24"/>
        </w:rPr>
      </w:pPr>
      <w:bookmarkStart w:id="17" w:name="_Hlk41663219"/>
      <w:r w:rsidRPr="00C43364">
        <w:rPr>
          <w:rFonts w:ascii="Times New Roman" w:hAnsi="Times New Roman" w:cs="Times New Roman"/>
          <w:b/>
          <w:bCs/>
          <w:sz w:val="24"/>
          <w:szCs w:val="24"/>
        </w:rPr>
        <w:t xml:space="preserve">Landmark LM1. Sternal </w:t>
      </w:r>
      <w:r>
        <w:rPr>
          <w:rFonts w:ascii="Times New Roman" w:hAnsi="Times New Roman" w:cs="Times New Roman"/>
          <w:b/>
          <w:bCs/>
          <w:sz w:val="24"/>
          <w:szCs w:val="24"/>
        </w:rPr>
        <w:t>articular crest</w:t>
      </w:r>
      <w:r w:rsidRPr="00C43364">
        <w:rPr>
          <w:rFonts w:ascii="Times New Roman" w:hAnsi="Times New Roman" w:cs="Times New Roman"/>
          <w:b/>
          <w:bCs/>
          <w:sz w:val="24"/>
          <w:szCs w:val="24"/>
        </w:rPr>
        <w:t xml:space="preserve">, lateralmost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lateralmost point on the </w:t>
      </w:r>
      <w:r w:rsidRPr="00C43364">
        <w:rPr>
          <w:rFonts w:ascii="Times New Roman" w:eastAsia="TimesTen-Roman" w:hAnsi="Times New Roman" w:cs="Times New Roman"/>
          <w:color w:val="231F20"/>
          <w:sz w:val="24"/>
          <w:szCs w:val="24"/>
        </w:rPr>
        <w:t xml:space="preserve">sternal articulation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eastAsia="TimesTen-Roman" w:hAnsi="Times New Roman" w:cs="Times New Roman"/>
          <w:color w:val="231F20"/>
          <w:sz w:val="24"/>
          <w:szCs w:val="24"/>
        </w:rPr>
        <w:t xml:space="preserve">. </w:t>
      </w:r>
      <w:r w:rsidRPr="00C43364">
        <w:rPr>
          <w:rFonts w:ascii="Times New Roman" w:hAnsi="Times New Roman" w:cs="Times New Roman"/>
          <w:sz w:val="24"/>
          <w:szCs w:val="24"/>
        </w:rPr>
        <w:t>This landmark marks the start of a series of semilandmarks along the lateral process (SL1, below).</w:t>
      </w:r>
    </w:p>
    <w:p w14:paraId="3AD1A614" w14:textId="1A3C1FE9"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LM2. Lateral process, </w:t>
      </w:r>
      <w:r>
        <w:rPr>
          <w:rFonts w:ascii="Times New Roman" w:hAnsi="Times New Roman" w:cs="Times New Roman"/>
          <w:b/>
          <w:bCs/>
          <w:sz w:val="24"/>
          <w:szCs w:val="24"/>
        </w:rPr>
        <w:t xml:space="preserve">apex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lateralmost point on the</w:t>
      </w:r>
      <w:r w:rsidRPr="00600B98">
        <w:rPr>
          <w:rFonts w:ascii="Times New Roman" w:hAnsi="Times New Roman" w:cs="Times New Roman"/>
          <w:sz w:val="24"/>
          <w:szCs w:val="24"/>
        </w:rPr>
        <w:t xml:space="preserve"> </w:t>
      </w:r>
      <w:r>
        <w:rPr>
          <w:rFonts w:ascii="Times New Roman" w:hAnsi="Times New Roman" w:cs="Times New Roman"/>
          <w:sz w:val="24"/>
          <w:szCs w:val="24"/>
        </w:rPr>
        <w:t>apex of the</w:t>
      </w:r>
      <w:r w:rsidRPr="00C43364">
        <w:rPr>
          <w:rFonts w:ascii="Times New Roman" w:hAnsi="Times New Roman" w:cs="Times New Roman"/>
          <w:sz w:val="24"/>
          <w:szCs w:val="24"/>
        </w:rPr>
        <w:t xml:space="preserve"> lateral process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 xml:space="preserve">. This landmark marks the </w:t>
      </w:r>
      <w:r>
        <w:rPr>
          <w:rFonts w:ascii="Times New Roman" w:hAnsi="Times New Roman" w:cs="Times New Roman"/>
          <w:sz w:val="24"/>
          <w:szCs w:val="24"/>
        </w:rPr>
        <w:t>end</w:t>
      </w:r>
      <w:r w:rsidRPr="00C43364">
        <w:rPr>
          <w:rFonts w:ascii="Times New Roman" w:hAnsi="Times New Roman" w:cs="Times New Roman"/>
          <w:sz w:val="24"/>
          <w:szCs w:val="24"/>
        </w:rPr>
        <w:t xml:space="preserve"> of a series of semilandmarks along the lateral process (SL1, below) and the start of a series of semilandmarks </w:t>
      </w:r>
      <w:r>
        <w:rPr>
          <w:rFonts w:ascii="Times New Roman" w:hAnsi="Times New Roman" w:cs="Times New Roman"/>
          <w:sz w:val="24"/>
          <w:szCs w:val="24"/>
        </w:rPr>
        <w:t xml:space="preserve">along the </w:t>
      </w:r>
      <w:r w:rsidRPr="00C43364">
        <w:rPr>
          <w:rFonts w:ascii="Times New Roman" w:hAnsi="Times New Roman" w:cs="Times New Roman"/>
          <w:sz w:val="24"/>
          <w:szCs w:val="24"/>
        </w:rPr>
        <w:t xml:space="preserve">lateral </w:t>
      </w:r>
      <w:r>
        <w:rPr>
          <w:rFonts w:ascii="Times New Roman" w:hAnsi="Times New Roman" w:cs="Times New Roman"/>
          <w:sz w:val="24"/>
          <w:szCs w:val="24"/>
        </w:rPr>
        <w:t>margin of the coracoid</w:t>
      </w:r>
      <w:r w:rsidRPr="00C43364">
        <w:rPr>
          <w:rFonts w:ascii="Times New Roman" w:hAnsi="Times New Roman" w:cs="Times New Roman"/>
          <w:sz w:val="24"/>
          <w:szCs w:val="24"/>
        </w:rPr>
        <w:t xml:space="preserve"> (SL3, below).</w:t>
      </w:r>
    </w:p>
    <w:p w14:paraId="17DD1F8A" w14:textId="0FA0F641"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LM3. Sternal </w:t>
      </w:r>
      <w:r>
        <w:rPr>
          <w:rFonts w:ascii="Times New Roman" w:hAnsi="Times New Roman" w:cs="Times New Roman"/>
          <w:b/>
          <w:bCs/>
          <w:sz w:val="24"/>
          <w:szCs w:val="24"/>
        </w:rPr>
        <w:t>articular crest</w:t>
      </w:r>
      <w:r w:rsidRPr="00C43364">
        <w:rPr>
          <w:rFonts w:ascii="Times New Roman" w:hAnsi="Times New Roman" w:cs="Times New Roman"/>
          <w:b/>
          <w:bCs/>
          <w:sz w:val="24"/>
          <w:szCs w:val="24"/>
        </w:rPr>
        <w:t xml:space="preserve">, medialmost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medialmost point on the </w:t>
      </w:r>
      <w:r w:rsidRPr="00C43364">
        <w:rPr>
          <w:rFonts w:ascii="Times New Roman" w:eastAsia="TimesTen-Roman" w:hAnsi="Times New Roman" w:cs="Times New Roman"/>
          <w:color w:val="231F20"/>
          <w:sz w:val="24"/>
          <w:szCs w:val="24"/>
        </w:rPr>
        <w:t xml:space="preserve">sternal articulation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eastAsia="TimesTen-Roman" w:hAnsi="Times New Roman" w:cs="Times New Roman"/>
          <w:color w:val="231F20"/>
          <w:sz w:val="24"/>
          <w:szCs w:val="24"/>
        </w:rPr>
        <w:t xml:space="preserve">. </w:t>
      </w:r>
      <w:r w:rsidRPr="00C43364">
        <w:rPr>
          <w:rFonts w:ascii="Times New Roman" w:hAnsi="Times New Roman" w:cs="Times New Roman"/>
          <w:sz w:val="24"/>
          <w:szCs w:val="24"/>
        </w:rPr>
        <w:t xml:space="preserve">This landmark marks the start of a series of semilandmarks along the medial </w:t>
      </w:r>
      <w:r>
        <w:rPr>
          <w:rFonts w:ascii="Times New Roman" w:hAnsi="Times New Roman" w:cs="Times New Roman"/>
          <w:sz w:val="24"/>
          <w:szCs w:val="24"/>
        </w:rPr>
        <w:t>margin of the coracoid</w:t>
      </w:r>
      <w:r w:rsidRPr="00C43364">
        <w:rPr>
          <w:rFonts w:ascii="Times New Roman" w:hAnsi="Times New Roman" w:cs="Times New Roman"/>
          <w:sz w:val="24"/>
          <w:szCs w:val="24"/>
        </w:rPr>
        <w:t xml:space="preserve"> (SL2, below).</w:t>
      </w:r>
    </w:p>
    <w:p w14:paraId="190FB58C" w14:textId="2D13CF77"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LM4. Procoracoid process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cranialmost point</w:t>
      </w:r>
      <w:r>
        <w:rPr>
          <w:rFonts w:ascii="Times New Roman" w:hAnsi="Times New Roman" w:cs="Times New Roman"/>
          <w:sz w:val="24"/>
          <w:szCs w:val="24"/>
        </w:rPr>
        <w:t>,</w:t>
      </w:r>
      <w:r w:rsidRPr="00C43364">
        <w:rPr>
          <w:rFonts w:ascii="Times New Roman" w:hAnsi="Times New Roman" w:cs="Times New Roman"/>
          <w:sz w:val="24"/>
          <w:szCs w:val="24"/>
        </w:rPr>
        <w:t xml:space="preserve"> on the procoracoid process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 xml:space="preserve">. This landmark marks the end of a series of semilandmarks along the medial </w:t>
      </w:r>
      <w:r>
        <w:rPr>
          <w:rFonts w:ascii="Times New Roman" w:hAnsi="Times New Roman" w:cs="Times New Roman"/>
          <w:sz w:val="24"/>
          <w:szCs w:val="24"/>
        </w:rPr>
        <w:t>margin of the coracoid</w:t>
      </w:r>
      <w:r w:rsidRPr="00C43364">
        <w:rPr>
          <w:rFonts w:ascii="Times New Roman" w:hAnsi="Times New Roman" w:cs="Times New Roman"/>
          <w:sz w:val="24"/>
          <w:szCs w:val="24"/>
        </w:rPr>
        <w:t xml:space="preserve"> (SL2, below).</w:t>
      </w:r>
    </w:p>
    <w:p w14:paraId="0AB4691F" w14:textId="6C0AD661"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LM5. Furcular articulation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 xml:space="preserve">caudalmost point on the furcular articulation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w:t>
      </w:r>
    </w:p>
    <w:p w14:paraId="463172A6" w14:textId="76CF3262"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LM6. Acrocoracoid process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 xml:space="preserve">cranialmost projection of the acrocoracoid process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w:t>
      </w:r>
    </w:p>
    <w:p w14:paraId="3CD29773" w14:textId="6BD4A2D9" w:rsidR="00CB59FA" w:rsidRDefault="00CB59FA" w:rsidP="00E87817">
      <w:pPr>
        <w:pStyle w:val="Default"/>
        <w:ind w:left="720"/>
        <w:rPr>
          <w:rFonts w:ascii="Times New Roman" w:hAnsi="Times New Roman" w:cs="Times New Roman"/>
        </w:rPr>
      </w:pPr>
      <w:r w:rsidRPr="00C43364">
        <w:rPr>
          <w:rFonts w:ascii="Times New Roman" w:hAnsi="Times New Roman" w:cs="Times New Roman"/>
          <w:b/>
          <w:bCs/>
        </w:rPr>
        <w:t xml:space="preserve">Landmark LM7. Scapular </w:t>
      </w:r>
      <w:r>
        <w:rPr>
          <w:rFonts w:ascii="Times New Roman" w:hAnsi="Times New Roman" w:cs="Times New Roman"/>
          <w:b/>
          <w:bCs/>
        </w:rPr>
        <w:t>articular surface</w:t>
      </w:r>
      <w:r w:rsidRPr="00C43364">
        <w:rPr>
          <w:rFonts w:ascii="Times New Roman" w:hAnsi="Times New Roman" w:cs="Times New Roman"/>
          <w:b/>
          <w:bCs/>
        </w:rPr>
        <w:t xml:space="preserve">, lateralmost point </w:t>
      </w:r>
      <w:proofErr w:type="gramStart"/>
      <w:r w:rsidRPr="00474040">
        <w:rPr>
          <w:rFonts w:ascii="Times New Roman" w:hAnsi="Times New Roman" w:cs="Times New Roman"/>
        </w:rPr>
        <w:t>The</w:t>
      </w:r>
      <w:proofErr w:type="gramEnd"/>
      <w:r w:rsidRPr="00474040">
        <w:rPr>
          <w:rFonts w:ascii="Times New Roman" w:hAnsi="Times New Roman" w:cs="Times New Roman"/>
        </w:rPr>
        <w:t xml:space="preserve"> lateralmost point of the scapular articular surface</w:t>
      </w:r>
      <w:r w:rsidRPr="00474040" w:rsidDel="003C11C0">
        <w:rPr>
          <w:rFonts w:ascii="Times New Roman" w:hAnsi="Times New Roman" w:cs="Times New Roman"/>
        </w:rPr>
        <w:t xml:space="preserve"> </w:t>
      </w:r>
      <w:r w:rsidRPr="00474040">
        <w:rPr>
          <w:rFonts w:ascii="Times New Roman" w:eastAsia="Times New Roman" w:hAnsi="Times New Roman" w:cs="Times New Roman"/>
          <w:color w:val="000000" w:themeColor="text1"/>
          <w:lang w:eastAsia="en-GB"/>
        </w:rPr>
        <w:t>(Fig. S9)</w:t>
      </w:r>
      <w:r w:rsidRPr="00474040">
        <w:rPr>
          <w:rFonts w:ascii="Times New Roman" w:hAnsi="Times New Roman" w:cs="Times New Roman"/>
        </w:rPr>
        <w:t>. This landmark marks the end of a series of semilandmarks along the lateral margin of the coracoid (SL3, below) and start of a series of semilandmarks along the external margin of the humeral articular surface (SL4, below).</w:t>
      </w:r>
    </w:p>
    <w:p w14:paraId="5778440F" w14:textId="77777777" w:rsidR="00E87817" w:rsidRPr="00C43364" w:rsidRDefault="00E87817" w:rsidP="00E87817">
      <w:pPr>
        <w:pStyle w:val="Default"/>
        <w:ind w:left="720"/>
        <w:rPr>
          <w:rFonts w:ascii="Times New Roman" w:hAnsi="Times New Roman" w:cs="Times New Roman"/>
          <w:b/>
          <w:bCs/>
        </w:rPr>
      </w:pPr>
    </w:p>
    <w:p w14:paraId="51795E42" w14:textId="55874D63" w:rsidR="00CB59FA" w:rsidRDefault="00CB59FA" w:rsidP="00E87817">
      <w:pPr>
        <w:pStyle w:val="Default"/>
        <w:ind w:left="720"/>
        <w:rPr>
          <w:rFonts w:ascii="Times New Roman" w:hAnsi="Times New Roman" w:cs="Times New Roman"/>
        </w:rPr>
      </w:pPr>
      <w:r w:rsidRPr="00C43364">
        <w:rPr>
          <w:rFonts w:ascii="Times New Roman" w:hAnsi="Times New Roman" w:cs="Times New Roman"/>
          <w:b/>
          <w:bCs/>
        </w:rPr>
        <w:t xml:space="preserve">Landmark LM8. Humeral </w:t>
      </w:r>
      <w:r>
        <w:rPr>
          <w:rFonts w:ascii="Times New Roman" w:hAnsi="Times New Roman" w:cs="Times New Roman"/>
          <w:b/>
          <w:bCs/>
        </w:rPr>
        <w:t>articular surface</w:t>
      </w:r>
      <w:r w:rsidRPr="00C43364">
        <w:rPr>
          <w:rFonts w:ascii="Times New Roman" w:hAnsi="Times New Roman" w:cs="Times New Roman"/>
          <w:b/>
          <w:bCs/>
        </w:rPr>
        <w:t xml:space="preserve">, cranialmost point </w:t>
      </w:r>
      <w:proofErr w:type="gramStart"/>
      <w:r w:rsidRPr="00C43364">
        <w:rPr>
          <w:rFonts w:ascii="Times New Roman" w:hAnsi="Times New Roman" w:cs="Times New Roman"/>
        </w:rPr>
        <w:t>The</w:t>
      </w:r>
      <w:proofErr w:type="gramEnd"/>
      <w:r w:rsidRPr="00C43364">
        <w:rPr>
          <w:rFonts w:ascii="Times New Roman" w:hAnsi="Times New Roman" w:cs="Times New Roman"/>
        </w:rPr>
        <w:t xml:space="preserve"> cranialmost point on the</w:t>
      </w:r>
      <w:r w:rsidRPr="000B1BB3">
        <w:rPr>
          <w:rFonts w:ascii="Times New Roman" w:hAnsi="Times New Roman" w:cs="Times New Roman"/>
        </w:rPr>
        <w:t xml:space="preserve"> </w:t>
      </w:r>
      <w:r>
        <w:rPr>
          <w:rFonts w:ascii="Times New Roman" w:hAnsi="Times New Roman" w:cs="Times New Roman"/>
        </w:rPr>
        <w:t>external margin of the</w:t>
      </w:r>
      <w:r w:rsidRPr="00C43364">
        <w:rPr>
          <w:rFonts w:ascii="Times New Roman" w:hAnsi="Times New Roman" w:cs="Times New Roman"/>
        </w:rPr>
        <w:t xml:space="preserve"> humeral articulation </w:t>
      </w:r>
      <w:r w:rsidRPr="00C43364">
        <w:rPr>
          <w:rFonts w:ascii="Times New Roman" w:eastAsia="Times New Roman" w:hAnsi="Times New Roman" w:cs="Times New Roman"/>
          <w:color w:val="000000" w:themeColor="text1"/>
          <w:lang w:eastAsia="en-GB"/>
        </w:rPr>
        <w:t>(Fig. S9)</w:t>
      </w:r>
      <w:r w:rsidRPr="00C43364">
        <w:rPr>
          <w:rFonts w:ascii="Times New Roman" w:hAnsi="Times New Roman" w:cs="Times New Roman"/>
        </w:rPr>
        <w:t xml:space="preserve">. This landmark marks the </w:t>
      </w:r>
      <w:r>
        <w:rPr>
          <w:rFonts w:ascii="Times New Roman" w:hAnsi="Times New Roman" w:cs="Times New Roman"/>
        </w:rPr>
        <w:t>end</w:t>
      </w:r>
      <w:r w:rsidRPr="00C43364">
        <w:rPr>
          <w:rFonts w:ascii="Times New Roman" w:hAnsi="Times New Roman" w:cs="Times New Roman"/>
        </w:rPr>
        <w:t xml:space="preserve"> of a series of semilandmarks along the </w:t>
      </w:r>
      <w:r>
        <w:rPr>
          <w:rFonts w:ascii="Times New Roman" w:hAnsi="Times New Roman" w:cs="Times New Roman"/>
        </w:rPr>
        <w:t>external margin of the</w:t>
      </w:r>
      <w:r w:rsidRPr="00C43364">
        <w:rPr>
          <w:rFonts w:ascii="Times New Roman" w:hAnsi="Times New Roman" w:cs="Times New Roman"/>
        </w:rPr>
        <w:t xml:space="preserve"> humeral </w:t>
      </w:r>
      <w:r>
        <w:rPr>
          <w:rFonts w:ascii="Times New Roman" w:hAnsi="Times New Roman" w:cs="Times New Roman"/>
        </w:rPr>
        <w:t>articular surface</w:t>
      </w:r>
      <w:r w:rsidRPr="00C43364">
        <w:rPr>
          <w:rFonts w:ascii="Times New Roman" w:hAnsi="Times New Roman" w:cs="Times New Roman"/>
        </w:rPr>
        <w:t xml:space="preserve"> (SL4, below).</w:t>
      </w:r>
    </w:p>
    <w:p w14:paraId="42B0AB6D" w14:textId="77777777" w:rsidR="00E87817" w:rsidRPr="00C43364" w:rsidRDefault="00E87817" w:rsidP="00E87817">
      <w:pPr>
        <w:pStyle w:val="Default"/>
        <w:ind w:left="720"/>
        <w:rPr>
          <w:rFonts w:ascii="Times New Roman" w:hAnsi="Times New Roman" w:cs="Times New Roman"/>
        </w:rPr>
      </w:pPr>
    </w:p>
    <w:bookmarkEnd w:id="17"/>
    <w:p w14:paraId="3821E4B7" w14:textId="5F3672CA"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SL1. Lateral process </w:t>
      </w:r>
      <w:r w:rsidRPr="00C43364">
        <w:rPr>
          <w:rFonts w:ascii="Times New Roman" w:eastAsia="Times New Roman" w:hAnsi="Times New Roman" w:cs="Times New Roman"/>
          <w:color w:val="000000"/>
          <w:sz w:val="24"/>
          <w:szCs w:val="24"/>
          <w:lang w:eastAsia="en-GB"/>
        </w:rPr>
        <w:t>Open curve of semilandmarks along the</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 xml:space="preserve">lateral process, starting at the lateralmost point of the sternal </w:t>
      </w:r>
      <w:r w:rsidRPr="00474040">
        <w:rPr>
          <w:rFonts w:ascii="Times New Roman" w:hAnsi="Times New Roman" w:cs="Times New Roman"/>
          <w:sz w:val="24"/>
          <w:szCs w:val="24"/>
        </w:rPr>
        <w:t>articular crest</w:t>
      </w:r>
      <w:r w:rsidRPr="00C43364" w:rsidDel="004672B6">
        <w:rPr>
          <w:rFonts w:ascii="Times New Roman" w:hAnsi="Times New Roman" w:cs="Times New Roman"/>
          <w:sz w:val="24"/>
          <w:szCs w:val="24"/>
        </w:rPr>
        <w:t xml:space="preserve"> </w:t>
      </w:r>
      <w:r w:rsidRPr="00C43364">
        <w:rPr>
          <w:rFonts w:ascii="Times New Roman" w:hAnsi="Times New Roman" w:cs="Times New Roman"/>
          <w:sz w:val="24"/>
          <w:szCs w:val="24"/>
        </w:rPr>
        <w:t xml:space="preserve">(LM1) </w:t>
      </w:r>
      <w:r w:rsidRPr="00C43364">
        <w:rPr>
          <w:rFonts w:ascii="Times New Roman" w:eastAsia="TimesTen-Roman" w:hAnsi="Times New Roman" w:cs="Times New Roman"/>
          <w:color w:val="231F20"/>
          <w:sz w:val="24"/>
          <w:szCs w:val="24"/>
        </w:rPr>
        <w:t xml:space="preserve">and ending </w:t>
      </w:r>
      <w:r>
        <w:rPr>
          <w:rFonts w:ascii="Times New Roman" w:eastAsia="TimesTen-Roman" w:hAnsi="Times New Roman" w:cs="Times New Roman"/>
          <w:color w:val="231F20"/>
          <w:sz w:val="24"/>
          <w:szCs w:val="24"/>
        </w:rPr>
        <w:t>to</w:t>
      </w:r>
      <w:r w:rsidRPr="00C43364">
        <w:rPr>
          <w:rFonts w:ascii="Times New Roman" w:eastAsia="TimesTen-Roman" w:hAnsi="Times New Roman" w:cs="Times New Roman"/>
          <w:color w:val="231F20"/>
          <w:sz w:val="24"/>
          <w:szCs w:val="24"/>
        </w:rPr>
        <w:t xml:space="preserve"> the </w:t>
      </w:r>
      <w:r>
        <w:rPr>
          <w:rFonts w:ascii="Times New Roman" w:eastAsia="TimesTen-Roman" w:hAnsi="Times New Roman" w:cs="Times New Roman"/>
          <w:color w:val="231F20"/>
          <w:sz w:val="24"/>
          <w:szCs w:val="24"/>
        </w:rPr>
        <w:t xml:space="preserve">apex or </w:t>
      </w:r>
      <w:r w:rsidRPr="00C43364">
        <w:rPr>
          <w:rFonts w:ascii="Times New Roman" w:eastAsia="TimesTen-Roman" w:hAnsi="Times New Roman" w:cs="Times New Roman"/>
          <w:color w:val="231F20"/>
          <w:sz w:val="24"/>
          <w:szCs w:val="24"/>
        </w:rPr>
        <w:t xml:space="preserve">lateralmost point of the lateral process (LM2), </w:t>
      </w:r>
      <w:r w:rsidRPr="00C43364">
        <w:rPr>
          <w:rFonts w:ascii="Times New Roman" w:hAnsi="Times New Roman" w:cs="Times New Roman"/>
          <w:sz w:val="24"/>
          <w:szCs w:val="24"/>
        </w:rPr>
        <w:t xml:space="preserve">proceeding from </w:t>
      </w:r>
      <w:r w:rsidRPr="00C43364">
        <w:rPr>
          <w:rFonts w:ascii="Times New Roman" w:eastAsia="TimesTen-Roman" w:hAnsi="Times New Roman" w:cs="Times New Roman"/>
          <w:color w:val="231F20"/>
          <w:sz w:val="24"/>
          <w:szCs w:val="24"/>
        </w:rPr>
        <w:t xml:space="preserve">caudal to cranial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eastAsia="TimesTen-Roman" w:hAnsi="Times New Roman" w:cs="Times New Roman"/>
          <w:color w:val="231F20"/>
          <w:sz w:val="24"/>
          <w:szCs w:val="24"/>
        </w:rPr>
        <w:t>.</w:t>
      </w:r>
    </w:p>
    <w:p w14:paraId="0750190D" w14:textId="46DEA971"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SL2. Medial </w:t>
      </w:r>
      <w:r>
        <w:rPr>
          <w:rFonts w:ascii="Times New Roman" w:hAnsi="Times New Roman" w:cs="Times New Roman"/>
          <w:b/>
          <w:bCs/>
          <w:sz w:val="24"/>
          <w:szCs w:val="24"/>
        </w:rPr>
        <w:t>margin of coracoid</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sz w:val="24"/>
          <w:szCs w:val="24"/>
          <w:lang w:eastAsia="en-GB"/>
        </w:rPr>
        <w:t>Open curve of semilandmarks along the</w:t>
      </w:r>
      <w:r w:rsidRPr="00C43364">
        <w:rPr>
          <w:rFonts w:ascii="Times New Roman" w:hAnsi="Times New Roman" w:cs="Times New Roman"/>
          <w:sz w:val="24"/>
          <w:szCs w:val="24"/>
        </w:rPr>
        <w:t xml:space="preserve"> medial </w:t>
      </w:r>
      <w:r>
        <w:rPr>
          <w:rFonts w:ascii="Times New Roman" w:hAnsi="Times New Roman" w:cs="Times New Roman"/>
          <w:sz w:val="24"/>
          <w:szCs w:val="24"/>
        </w:rPr>
        <w:t>margin of the coracoid</w:t>
      </w:r>
      <w:r w:rsidRPr="00C43364">
        <w:rPr>
          <w:rFonts w:ascii="Times New Roman" w:hAnsi="Times New Roman" w:cs="Times New Roman"/>
          <w:sz w:val="24"/>
          <w:szCs w:val="24"/>
        </w:rPr>
        <w:t xml:space="preserve">, starting at the medialmost point of the sternal </w:t>
      </w:r>
      <w:r>
        <w:rPr>
          <w:rFonts w:ascii="Times New Roman" w:hAnsi="Times New Roman" w:cs="Times New Roman"/>
          <w:sz w:val="24"/>
          <w:szCs w:val="24"/>
        </w:rPr>
        <w:t>articular surface</w:t>
      </w:r>
      <w:r w:rsidRPr="00C43364">
        <w:rPr>
          <w:rFonts w:ascii="Times New Roman" w:hAnsi="Times New Roman" w:cs="Times New Roman"/>
          <w:sz w:val="24"/>
          <w:szCs w:val="24"/>
        </w:rPr>
        <w:t xml:space="preserve"> (LM3) and ending at the procoracoid process (LM4), proceeding from caudal to cranial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 xml:space="preserve">. </w:t>
      </w:r>
    </w:p>
    <w:p w14:paraId="26DDAFA9" w14:textId="671729C4"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SL3. Lateral </w:t>
      </w:r>
      <w:r>
        <w:rPr>
          <w:rFonts w:ascii="Times New Roman" w:hAnsi="Times New Roman" w:cs="Times New Roman"/>
          <w:b/>
          <w:bCs/>
          <w:sz w:val="24"/>
          <w:szCs w:val="24"/>
        </w:rPr>
        <w:t>margin of coracoid</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sz w:val="24"/>
          <w:szCs w:val="24"/>
          <w:lang w:eastAsia="en-GB"/>
        </w:rPr>
        <w:t>Open curve of semilandmarks along the</w:t>
      </w:r>
      <w:r w:rsidRPr="00C43364">
        <w:rPr>
          <w:rFonts w:ascii="Times New Roman" w:hAnsi="Times New Roman" w:cs="Times New Roman"/>
          <w:sz w:val="24"/>
          <w:szCs w:val="24"/>
        </w:rPr>
        <w:t xml:space="preserve"> lateral </w:t>
      </w:r>
      <w:r w:rsidRPr="00CB59FA">
        <w:rPr>
          <w:rFonts w:ascii="Times New Roman" w:hAnsi="Times New Roman" w:cs="Times New Roman"/>
          <w:bCs/>
          <w:sz w:val="24"/>
          <w:szCs w:val="24"/>
        </w:rPr>
        <w:t>margin of the coracoid</w:t>
      </w:r>
      <w:r w:rsidRPr="00C43364">
        <w:rPr>
          <w:rFonts w:ascii="Times New Roman" w:hAnsi="Times New Roman" w:cs="Times New Roman"/>
          <w:sz w:val="24"/>
          <w:szCs w:val="24"/>
        </w:rPr>
        <w:t xml:space="preserve">, starting at the </w:t>
      </w:r>
      <w:r>
        <w:rPr>
          <w:rFonts w:ascii="Times New Roman" w:eastAsia="TimesTen-Roman" w:hAnsi="Times New Roman" w:cs="Times New Roman"/>
          <w:color w:val="231F20"/>
          <w:sz w:val="24"/>
          <w:szCs w:val="24"/>
        </w:rPr>
        <w:t>apex</w:t>
      </w:r>
      <w:r w:rsidRPr="00C43364">
        <w:rPr>
          <w:rFonts w:ascii="Times New Roman" w:eastAsia="TimesTen-Roman" w:hAnsi="Times New Roman" w:cs="Times New Roman"/>
          <w:color w:val="231F20"/>
          <w:sz w:val="24"/>
          <w:szCs w:val="24"/>
        </w:rPr>
        <w:t xml:space="preserve"> of the lateral process </w:t>
      </w:r>
      <w:r w:rsidRPr="00C43364">
        <w:rPr>
          <w:rFonts w:ascii="Times New Roman" w:hAnsi="Times New Roman" w:cs="Times New Roman"/>
          <w:sz w:val="24"/>
          <w:szCs w:val="24"/>
        </w:rPr>
        <w:t xml:space="preserve">(LM2) and ending at the lateralmost point of the scapular </w:t>
      </w:r>
      <w:r>
        <w:rPr>
          <w:rFonts w:ascii="Times New Roman" w:hAnsi="Times New Roman" w:cs="Times New Roman"/>
          <w:sz w:val="24"/>
          <w:szCs w:val="24"/>
        </w:rPr>
        <w:t>articular surface</w:t>
      </w:r>
      <w:r w:rsidRPr="00C43364">
        <w:rPr>
          <w:rFonts w:ascii="Times New Roman" w:hAnsi="Times New Roman" w:cs="Times New Roman"/>
          <w:sz w:val="24"/>
          <w:szCs w:val="24"/>
        </w:rPr>
        <w:t xml:space="preserve"> (LM7), proceeding from caudal to cranial </w:t>
      </w:r>
      <w:r w:rsidRPr="00C43364">
        <w:rPr>
          <w:rFonts w:ascii="Times New Roman" w:eastAsia="Times New Roman" w:hAnsi="Times New Roman" w:cs="Times New Roman"/>
          <w:color w:val="000000" w:themeColor="text1"/>
          <w:sz w:val="24"/>
          <w:szCs w:val="24"/>
          <w:lang w:eastAsia="en-GB"/>
        </w:rPr>
        <w:t>(Fig. S9)</w:t>
      </w:r>
      <w:r w:rsidRPr="00C43364">
        <w:rPr>
          <w:rFonts w:ascii="Times New Roman" w:hAnsi="Times New Roman" w:cs="Times New Roman"/>
          <w:sz w:val="24"/>
          <w:szCs w:val="24"/>
        </w:rPr>
        <w:t>.</w:t>
      </w:r>
    </w:p>
    <w:p w14:paraId="60D27BC1" w14:textId="3FAEFC49" w:rsidR="00CB59FA" w:rsidRPr="00C43364" w:rsidRDefault="00CB59FA" w:rsidP="00E87817">
      <w:pPr>
        <w:pStyle w:val="Default"/>
        <w:ind w:left="720"/>
        <w:rPr>
          <w:rFonts w:ascii="Times New Roman" w:hAnsi="Times New Roman" w:cs="Times New Roman"/>
          <w:b/>
          <w:bCs/>
        </w:rPr>
      </w:pPr>
      <w:r w:rsidRPr="00C43364">
        <w:rPr>
          <w:rFonts w:ascii="Times New Roman" w:hAnsi="Times New Roman" w:cs="Times New Roman"/>
          <w:b/>
          <w:bCs/>
        </w:rPr>
        <w:lastRenderedPageBreak/>
        <w:t xml:space="preserve">Semilandmark series SL4. Humeral </w:t>
      </w:r>
      <w:r>
        <w:rPr>
          <w:rFonts w:ascii="Times New Roman" w:hAnsi="Times New Roman" w:cs="Times New Roman"/>
          <w:b/>
          <w:bCs/>
        </w:rPr>
        <w:t>articular surface, external margin</w:t>
      </w:r>
      <w:r w:rsidRPr="00C43364">
        <w:rPr>
          <w:rFonts w:ascii="Times New Roman" w:hAnsi="Times New Roman" w:cs="Times New Roman"/>
          <w:b/>
          <w:bCs/>
        </w:rPr>
        <w:t xml:space="preserve"> </w:t>
      </w:r>
      <w:r w:rsidRPr="00C43364">
        <w:rPr>
          <w:rFonts w:ascii="Times New Roman" w:eastAsia="Times New Roman" w:hAnsi="Times New Roman" w:cs="Times New Roman"/>
          <w:lang w:eastAsia="en-GB"/>
        </w:rPr>
        <w:t xml:space="preserve">Open curve of semilandmarks along </w:t>
      </w:r>
      <w:r>
        <w:rPr>
          <w:rFonts w:ascii="Times New Roman" w:eastAsia="Times New Roman" w:hAnsi="Times New Roman" w:cs="Times New Roman"/>
          <w:lang w:eastAsia="en-GB"/>
        </w:rPr>
        <w:t xml:space="preserve">external margin of </w:t>
      </w:r>
      <w:r w:rsidRPr="00C43364">
        <w:rPr>
          <w:rFonts w:ascii="Times New Roman" w:eastAsia="Times New Roman" w:hAnsi="Times New Roman" w:cs="Times New Roman"/>
          <w:lang w:eastAsia="en-GB"/>
        </w:rPr>
        <w:t>the</w:t>
      </w:r>
      <w:r w:rsidRPr="00C43364">
        <w:rPr>
          <w:rFonts w:ascii="Times New Roman" w:hAnsi="Times New Roman" w:cs="Times New Roman"/>
        </w:rPr>
        <w:t xml:space="preserve"> humeral articulation starting at the lateralmost point of the scapular articulation (LM7) and ending at the cranialmost point on the humeral articulation (LM8), proceeding from caudal to cranial </w:t>
      </w:r>
      <w:r w:rsidRPr="00C43364">
        <w:rPr>
          <w:rFonts w:ascii="Times New Roman" w:eastAsia="Times New Roman" w:hAnsi="Times New Roman" w:cs="Times New Roman"/>
          <w:color w:val="000000" w:themeColor="text1"/>
          <w:lang w:eastAsia="en-GB"/>
        </w:rPr>
        <w:t>(Fig. S9)</w:t>
      </w:r>
      <w:r w:rsidRPr="00C43364">
        <w:rPr>
          <w:rFonts w:ascii="Times New Roman" w:hAnsi="Times New Roman" w:cs="Times New Roman"/>
        </w:rPr>
        <w:t>.</w:t>
      </w:r>
    </w:p>
    <w:p w14:paraId="020835E7" w14:textId="18CC241E" w:rsidR="004555CD" w:rsidRPr="00C43364" w:rsidRDefault="004555CD">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0B5EBF92" w14:textId="77777777" w:rsidR="00E65C16"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3B111D88" wp14:editId="3F0EDE77">
            <wp:extent cx="4644000" cy="6289200"/>
            <wp:effectExtent l="0" t="0" r="4445" b="0"/>
            <wp:docPr id="11" name="Picture 1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oracoid_p1.jpg"/>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4644000" cy="6289200"/>
                    </a:xfrm>
                    <a:prstGeom prst="rect">
                      <a:avLst/>
                    </a:prstGeom>
                  </pic:spPr>
                </pic:pic>
              </a:graphicData>
            </a:graphic>
          </wp:inline>
        </w:drawing>
      </w:r>
    </w:p>
    <w:p w14:paraId="61858A80" w14:textId="09C84B16" w:rsidR="00F0768D" w:rsidRPr="00C43364" w:rsidRDefault="00F0768D" w:rsidP="00F0768D">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S9: Coracoid landmarks and semilandmarks. </w:t>
      </w:r>
      <w:r w:rsidRPr="00C43364">
        <w:rPr>
          <w:rFonts w:ascii="Times New Roman" w:hAnsi="Times New Roman" w:cs="Times New Roman"/>
          <w:sz w:val="24"/>
          <w:szCs w:val="24"/>
        </w:rPr>
        <w:t>Coracoid</w:t>
      </w:r>
      <w:r w:rsidRPr="00C43364">
        <w:rPr>
          <w:rFonts w:ascii="Times New Roman" w:hAnsi="Times New Roman" w:cs="Times New Roman"/>
          <w:bCs/>
          <w:sz w:val="24"/>
          <w:szCs w:val="24"/>
        </w:rPr>
        <w:t xml:space="preserve"> landmarks (LM1–LM8) and semilandmark series (SL</w:t>
      </w:r>
      <w:r w:rsidR="005A05C1" w:rsidRPr="00C43364">
        <w:rPr>
          <w:rFonts w:ascii="Times New Roman" w:hAnsi="Times New Roman" w:cs="Times New Roman"/>
          <w:bCs/>
          <w:sz w:val="24"/>
          <w:szCs w:val="24"/>
        </w:rPr>
        <w:t>1</w:t>
      </w:r>
      <w:r w:rsidRPr="00C43364">
        <w:rPr>
          <w:rFonts w:ascii="Times New Roman" w:hAnsi="Times New Roman" w:cs="Times New Roman"/>
          <w:bCs/>
          <w:sz w:val="24"/>
          <w:szCs w:val="24"/>
        </w:rPr>
        <w:t>–SL</w:t>
      </w:r>
      <w:r w:rsidR="005A05C1" w:rsidRPr="00C43364">
        <w:rPr>
          <w:rFonts w:ascii="Times New Roman" w:hAnsi="Times New Roman" w:cs="Times New Roman"/>
          <w:bCs/>
          <w:sz w:val="24"/>
          <w:szCs w:val="24"/>
        </w:rPr>
        <w:t>4</w:t>
      </w:r>
      <w:r w:rsidRPr="00C43364">
        <w:rPr>
          <w:rFonts w:ascii="Times New Roman" w:hAnsi="Times New Roman" w:cs="Times New Roman"/>
          <w:bCs/>
          <w:sz w:val="24"/>
          <w:szCs w:val="24"/>
        </w:rPr>
        <w:t xml:space="preserve">) shown on the </w:t>
      </w:r>
      <w:r w:rsidR="005A05C1" w:rsidRPr="00C43364">
        <w:rPr>
          <w:rFonts w:ascii="Times New Roman" w:hAnsi="Times New Roman" w:cs="Times New Roman"/>
          <w:bCs/>
          <w:sz w:val="24"/>
          <w:szCs w:val="24"/>
        </w:rPr>
        <w:t>coracoid</w:t>
      </w:r>
      <w:r w:rsidRPr="00C43364">
        <w:rPr>
          <w:rFonts w:ascii="Times New Roman" w:hAnsi="Times New Roman" w:cs="Times New Roman"/>
          <w:bCs/>
          <w:sz w:val="24"/>
          <w:szCs w:val="24"/>
        </w:rPr>
        <w:t xml:space="preserve">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CB59FA">
        <w:rPr>
          <w:rFonts w:ascii="Times New Roman" w:hAnsi="Times New Roman" w:cs="Times New Roman"/>
          <w:sz w:val="24"/>
          <w:szCs w:val="24"/>
        </w:rPr>
        <w:t xml:space="preserve"> in cranial view (upper panels) and caudal view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w:t>
      </w:r>
      <w:r w:rsidR="001A0184">
        <w:rPr>
          <w:rFonts w:ascii="Times New Roman" w:hAnsi="Times New Roman" w:cs="Times New Roman"/>
          <w:sz w:val="24"/>
          <w:szCs w:val="24"/>
        </w:rPr>
        <w:lastRenderedPageBreak/>
        <w:t xml:space="preserve">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162BD8F7" w14:textId="77777777" w:rsidR="005664BE" w:rsidRDefault="005664BE">
      <w:pPr>
        <w:rPr>
          <w:rFonts w:ascii="Times New Roman" w:hAnsi="Times New Roman" w:cs="Times New Roman"/>
          <w:b/>
          <w:bCs/>
          <w:sz w:val="24"/>
          <w:szCs w:val="24"/>
        </w:rPr>
      </w:pPr>
      <w:r>
        <w:rPr>
          <w:rFonts w:ascii="Times New Roman" w:hAnsi="Times New Roman" w:cs="Times New Roman"/>
          <w:b/>
          <w:bCs/>
          <w:sz w:val="24"/>
          <w:szCs w:val="24"/>
        </w:rPr>
        <w:br w:type="page"/>
      </w:r>
    </w:p>
    <w:p w14:paraId="5D4A7753" w14:textId="6D9C09AB" w:rsidR="00CB59FA" w:rsidRPr="00C43364" w:rsidRDefault="00CB59FA" w:rsidP="00CB59FA">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Humerus</w:t>
      </w:r>
    </w:p>
    <w:p w14:paraId="0CD09BEC" w14:textId="37115503" w:rsidR="00CB59FA" w:rsidRPr="00C43364" w:rsidRDefault="00CB59FA" w:rsidP="00CB59FA">
      <w:pPr>
        <w:ind w:left="720"/>
        <w:rPr>
          <w:rFonts w:ascii="Times New Roman" w:hAnsi="Times New Roman" w:cs="Times New Roman"/>
          <w:sz w:val="24"/>
          <w:szCs w:val="24"/>
        </w:rPr>
      </w:pPr>
      <w:bookmarkStart w:id="18" w:name="_Hlk41913987"/>
      <w:r w:rsidRPr="00C43364">
        <w:rPr>
          <w:rFonts w:ascii="Times New Roman" w:hAnsi="Times New Roman" w:cs="Times New Roman"/>
          <w:b/>
          <w:bCs/>
          <w:sz w:val="24"/>
          <w:szCs w:val="24"/>
        </w:rPr>
        <w:t xml:space="preserve">Landmark LM1. Ventral condyle,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major projection of the ventral condyle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xml:space="preserve"> This landmark marks the start of a series of semilandmarks along the ventral condyle (SL1, below).</w:t>
      </w:r>
    </w:p>
    <w:p w14:paraId="39FA6E5F" w14:textId="2EF71B6C"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LM2. Ventral condyle,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of the ventral condyle where it meets the </w:t>
      </w:r>
      <w:r>
        <w:rPr>
          <w:rFonts w:ascii="Times New Roman" w:hAnsi="Times New Roman" w:cs="Times New Roman"/>
          <w:sz w:val="24"/>
          <w:szCs w:val="24"/>
        </w:rPr>
        <w:t>body</w:t>
      </w:r>
      <w:r w:rsidRPr="00C43364">
        <w:rPr>
          <w:rFonts w:ascii="Times New Roman" w:hAnsi="Times New Roman" w:cs="Times New Roman"/>
          <w:sz w:val="24"/>
          <w:szCs w:val="24"/>
        </w:rPr>
        <w:t xml:space="preserve"> of the humer</w:t>
      </w:r>
      <w:r>
        <w:rPr>
          <w:rFonts w:ascii="Times New Roman" w:hAnsi="Times New Roman" w:cs="Times New Roman"/>
          <w:sz w:val="24"/>
          <w:szCs w:val="24"/>
        </w:rPr>
        <w:t>us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This landmark marks the end of a series of semilandmarks along the ventral condyle (SL1, below).</w:t>
      </w:r>
    </w:p>
    <w:p w14:paraId="576910D8" w14:textId="58E3D513" w:rsidR="00CB59FA" w:rsidRPr="00C43364" w:rsidRDefault="00CB59FA" w:rsidP="00CB59FA">
      <w:pPr>
        <w:pStyle w:val="Default"/>
        <w:spacing w:after="160" w:line="259" w:lineRule="auto"/>
        <w:ind w:left="720"/>
        <w:rPr>
          <w:rFonts w:ascii="Times New Roman" w:hAnsi="Times New Roman" w:cs="Times New Roman"/>
        </w:rPr>
      </w:pPr>
      <w:r w:rsidRPr="00C43364">
        <w:rPr>
          <w:rFonts w:ascii="Times New Roman" w:hAnsi="Times New Roman" w:cs="Times New Roman"/>
          <w:b/>
          <w:bCs/>
        </w:rPr>
        <w:t>Landmark LM3. Intercondyl</w:t>
      </w:r>
      <w:r>
        <w:rPr>
          <w:rFonts w:ascii="Times New Roman" w:hAnsi="Times New Roman" w:cs="Times New Roman"/>
          <w:b/>
          <w:bCs/>
        </w:rPr>
        <w:t>ar groove</w:t>
      </w:r>
      <w:r w:rsidRPr="00C43364">
        <w:rPr>
          <w:rFonts w:ascii="Times New Roman" w:hAnsi="Times New Roman" w:cs="Times New Roman"/>
          <w:b/>
          <w:bCs/>
        </w:rPr>
        <w:t xml:space="preserve">, proximalmost point </w:t>
      </w:r>
      <w:proofErr w:type="gramStart"/>
      <w:r w:rsidRPr="00C43364">
        <w:rPr>
          <w:rFonts w:ascii="Times New Roman" w:hAnsi="Times New Roman" w:cs="Times New Roman"/>
        </w:rPr>
        <w:t>The</w:t>
      </w:r>
      <w:proofErr w:type="gramEnd"/>
      <w:r w:rsidRPr="00C43364">
        <w:rPr>
          <w:rFonts w:ascii="Times New Roman" w:hAnsi="Times New Roman" w:cs="Times New Roman"/>
        </w:rPr>
        <w:t xml:space="preserve"> proximalmost point of the intercondyl</w:t>
      </w:r>
      <w:r w:rsidRPr="00287792">
        <w:rPr>
          <w:rFonts w:ascii="Times New Roman" w:hAnsi="Times New Roman" w:cs="Times New Roman"/>
          <w:bCs/>
        </w:rPr>
        <w:t>ar groove</w:t>
      </w:r>
      <w:r w:rsidRPr="00C43364" w:rsidDel="00AD3DB7">
        <w:rPr>
          <w:rFonts w:ascii="Times New Roman" w:hAnsi="Times New Roman" w:cs="Times New Roman"/>
        </w:rPr>
        <w:t xml:space="preserve"> </w:t>
      </w:r>
      <w:r w:rsidRPr="00C43364">
        <w:rPr>
          <w:rFonts w:ascii="Times New Roman" w:eastAsia="Times New Roman" w:hAnsi="Times New Roman" w:cs="Times New Roman"/>
          <w:color w:val="000000" w:themeColor="text1"/>
          <w:lang w:eastAsia="en-GB"/>
        </w:rPr>
        <w:t>(Fig. S10)</w:t>
      </w:r>
      <w:r w:rsidRPr="00C43364">
        <w:rPr>
          <w:rFonts w:ascii="Times New Roman" w:hAnsi="Times New Roman" w:cs="Times New Roman"/>
        </w:rPr>
        <w:t>. This landmark marks the start of a series of semilandmarks along the intercondyl</w:t>
      </w:r>
      <w:r w:rsidRPr="00443139">
        <w:rPr>
          <w:rFonts w:ascii="Times New Roman" w:hAnsi="Times New Roman" w:cs="Times New Roman"/>
          <w:bCs/>
        </w:rPr>
        <w:t>ar groove</w:t>
      </w:r>
      <w:r w:rsidRPr="00C43364">
        <w:rPr>
          <w:rFonts w:ascii="Times New Roman" w:hAnsi="Times New Roman" w:cs="Times New Roman"/>
        </w:rPr>
        <w:t xml:space="preserve"> (SL2, below)</w:t>
      </w:r>
      <w:r>
        <w:rPr>
          <w:rFonts w:ascii="Times New Roman" w:hAnsi="Times New Roman" w:cs="Times New Roman"/>
        </w:rPr>
        <w:t>,</w:t>
      </w:r>
      <w:r w:rsidRPr="00C43364">
        <w:rPr>
          <w:rFonts w:ascii="Times New Roman" w:hAnsi="Times New Roman" w:cs="Times New Roman"/>
        </w:rPr>
        <w:t xml:space="preserve"> the start of a series of semilandmarks </w:t>
      </w:r>
      <w:r>
        <w:rPr>
          <w:rFonts w:ascii="Times New Roman" w:hAnsi="Times New Roman" w:cs="Times New Roman"/>
        </w:rPr>
        <w:t xml:space="preserve">around the </w:t>
      </w:r>
      <w:r w:rsidRPr="00C43364">
        <w:rPr>
          <w:rFonts w:ascii="Times New Roman" w:hAnsi="Times New Roman" w:cs="Times New Roman"/>
        </w:rPr>
        <w:t xml:space="preserve">proximal </w:t>
      </w:r>
      <w:r>
        <w:rPr>
          <w:rFonts w:ascii="Times New Roman" w:hAnsi="Times New Roman" w:cs="Times New Roman"/>
        </w:rPr>
        <w:t xml:space="preserve">margin of the </w:t>
      </w:r>
      <w:r w:rsidRPr="00C43364">
        <w:rPr>
          <w:rFonts w:ascii="Times New Roman" w:hAnsi="Times New Roman" w:cs="Times New Roman"/>
        </w:rPr>
        <w:t>dorsal condyle</w:t>
      </w:r>
      <w:r w:rsidRPr="00C43364">
        <w:rPr>
          <w:rFonts w:ascii="Times New Roman" w:eastAsia="Times New Roman" w:hAnsi="Times New Roman" w:cs="Times New Roman"/>
          <w:color w:val="000000" w:themeColor="text1"/>
          <w:lang w:eastAsia="en-GB"/>
        </w:rPr>
        <w:t xml:space="preserve"> </w:t>
      </w:r>
      <w:r w:rsidRPr="00C43364">
        <w:rPr>
          <w:rFonts w:ascii="Times New Roman" w:hAnsi="Times New Roman" w:cs="Times New Roman"/>
        </w:rPr>
        <w:t xml:space="preserve">(SL5, below), and the end of a series of semilandmarks </w:t>
      </w:r>
      <w:r>
        <w:rPr>
          <w:rFonts w:ascii="Times New Roman" w:hAnsi="Times New Roman" w:cs="Times New Roman"/>
        </w:rPr>
        <w:t>around</w:t>
      </w:r>
      <w:r w:rsidRPr="00C43364">
        <w:rPr>
          <w:rFonts w:ascii="Times New Roman" w:hAnsi="Times New Roman" w:cs="Times New Roman"/>
        </w:rPr>
        <w:t xml:space="preserve"> the proximal </w:t>
      </w:r>
      <w:r>
        <w:rPr>
          <w:rFonts w:ascii="Times New Roman" w:hAnsi="Times New Roman" w:cs="Times New Roman"/>
        </w:rPr>
        <w:t xml:space="preserve">margin of the </w:t>
      </w:r>
      <w:r w:rsidRPr="00C43364">
        <w:rPr>
          <w:rFonts w:ascii="Times New Roman" w:hAnsi="Times New Roman" w:cs="Times New Roman"/>
        </w:rPr>
        <w:t>ventral condyle (SL4, below).</w:t>
      </w:r>
    </w:p>
    <w:p w14:paraId="74B8229B" w14:textId="377227C0"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LM4. Intercondyl</w:t>
      </w:r>
      <w:r>
        <w:rPr>
          <w:rFonts w:ascii="Times New Roman" w:hAnsi="Times New Roman" w:cs="Times New Roman"/>
          <w:b/>
          <w:bCs/>
        </w:rPr>
        <w:t>ar groove</w:t>
      </w:r>
      <w:r w:rsidRPr="00C43364">
        <w:rPr>
          <w:rFonts w:ascii="Times New Roman" w:hAnsi="Times New Roman" w:cs="Times New Roman"/>
          <w:b/>
          <w:bCs/>
          <w:sz w:val="24"/>
          <w:szCs w:val="24"/>
        </w:rPr>
        <w:t xml:space="preserve">,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of the intercondyl</w:t>
      </w:r>
      <w:r>
        <w:rPr>
          <w:rFonts w:ascii="Times New Roman" w:hAnsi="Times New Roman" w:cs="Times New Roman"/>
          <w:sz w:val="24"/>
          <w:szCs w:val="24"/>
        </w:rPr>
        <w:t>ar</w:t>
      </w:r>
      <w:r w:rsidRPr="00C43364">
        <w:rPr>
          <w:rFonts w:ascii="Times New Roman" w:hAnsi="Times New Roman" w:cs="Times New Roman"/>
          <w:sz w:val="24"/>
          <w:szCs w:val="24"/>
        </w:rPr>
        <w:t xml:space="preserve"> groove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This landmark marks the end of a series of semilandmarks along the intercondyl</w:t>
      </w:r>
      <w:r>
        <w:rPr>
          <w:rFonts w:ascii="Times New Roman" w:hAnsi="Times New Roman" w:cs="Times New Roman"/>
          <w:sz w:val="24"/>
          <w:szCs w:val="24"/>
        </w:rPr>
        <w:t>ar groove</w:t>
      </w:r>
      <w:r w:rsidRPr="00C43364">
        <w:rPr>
          <w:rFonts w:ascii="Times New Roman" w:hAnsi="Times New Roman" w:cs="Times New Roman"/>
          <w:sz w:val="24"/>
          <w:szCs w:val="24"/>
        </w:rPr>
        <w:t xml:space="preserve"> (SL2, below).</w:t>
      </w:r>
    </w:p>
    <w:p w14:paraId="571482FA" w14:textId="316BAF2B"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LM5. Dorsal condyle,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major projection of the dorsal condyle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This landmark marks the start of a series of semilandmarks along the dorsal condyle (SL3, below).</w:t>
      </w:r>
    </w:p>
    <w:p w14:paraId="48F19599" w14:textId="0B2BC3DD"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LM6. Dorsal condyle,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of the dorsal condyle where it meets the </w:t>
      </w:r>
      <w:r>
        <w:rPr>
          <w:rFonts w:ascii="Times New Roman" w:hAnsi="Times New Roman" w:cs="Times New Roman"/>
          <w:sz w:val="24"/>
          <w:szCs w:val="24"/>
        </w:rPr>
        <w:t>body</w:t>
      </w:r>
      <w:r w:rsidRPr="00C43364">
        <w:rPr>
          <w:rFonts w:ascii="Times New Roman" w:hAnsi="Times New Roman" w:cs="Times New Roman"/>
          <w:sz w:val="24"/>
          <w:szCs w:val="24"/>
        </w:rPr>
        <w:t xml:space="preserve"> of the humer</w:t>
      </w:r>
      <w:r>
        <w:rPr>
          <w:rFonts w:ascii="Times New Roman" w:hAnsi="Times New Roman" w:cs="Times New Roman"/>
          <w:sz w:val="24"/>
          <w:szCs w:val="24"/>
        </w:rPr>
        <w:t>us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This landmark marks the end of a series of semilandmarks along the dorsal condyle (SL3, below).</w:t>
      </w:r>
    </w:p>
    <w:p w14:paraId="7704F42F" w14:textId="2905B474"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LM7. Ventral condyle, </w:t>
      </w:r>
      <w:r>
        <w:rPr>
          <w:rFonts w:ascii="Times New Roman" w:hAnsi="Times New Roman" w:cs="Times New Roman"/>
          <w:b/>
          <w:bCs/>
          <w:sz w:val="24"/>
          <w:szCs w:val="24"/>
        </w:rPr>
        <w:t>ventral</w:t>
      </w:r>
      <w:r w:rsidRPr="00C43364">
        <w:rPr>
          <w:rFonts w:ascii="Times New Roman" w:hAnsi="Times New Roman" w:cs="Times New Roman"/>
          <w:b/>
          <w:bCs/>
          <w:sz w:val="24"/>
          <w:szCs w:val="24"/>
        </w:rPr>
        <w:t xml:space="preserve">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ventral condyle</w:t>
      </w:r>
      <w:r w:rsidRPr="00C43364">
        <w:rPr>
          <w:rFonts w:ascii="Times New Roman" w:hAnsi="Times New Roman" w:cs="Times New Roman"/>
          <w:color w:val="000000" w:themeColor="text1"/>
          <w:sz w:val="24"/>
          <w:szCs w:val="24"/>
        </w:rPr>
        <w:t xml:space="preserv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color w:val="000000" w:themeColor="text1"/>
          <w:sz w:val="24"/>
          <w:szCs w:val="24"/>
        </w:rPr>
        <w:t xml:space="preserve">. </w:t>
      </w:r>
      <w:r w:rsidRPr="00C43364">
        <w:rPr>
          <w:rFonts w:ascii="Times New Roman" w:hAnsi="Times New Roman" w:cs="Times New Roman"/>
          <w:sz w:val="24"/>
          <w:szCs w:val="24"/>
        </w:rPr>
        <w:t xml:space="preserve">This landmark marks the start of a series of semilandmarks along the proximal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 xml:space="preserve">ventral condyle (SL4, below) and end of a series of semilandmarks along the </w:t>
      </w:r>
      <w:r>
        <w:rPr>
          <w:rFonts w:ascii="Times New Roman" w:hAnsi="Times New Roman" w:cs="Times New Roman"/>
          <w:sz w:val="24"/>
          <w:szCs w:val="24"/>
        </w:rPr>
        <w:t xml:space="preserve">dorsal margin of the </w:t>
      </w:r>
      <w:r w:rsidRPr="00C43364">
        <w:rPr>
          <w:rFonts w:ascii="Times New Roman" w:hAnsi="Times New Roman" w:cs="Times New Roman"/>
          <w:sz w:val="24"/>
          <w:szCs w:val="24"/>
        </w:rPr>
        <w:t xml:space="preserve">flexor process (SL6, below). </w:t>
      </w:r>
    </w:p>
    <w:p w14:paraId="1418949B" w14:textId="67E31472"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LM8. Dorsal condyle, dorsodistal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dorsodistal point of the dorsal condyle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w:t>
      </w:r>
      <w:r w:rsidRPr="00C43364">
        <w:rPr>
          <w:rFonts w:ascii="Times New Roman" w:hAnsi="Times New Roman" w:cs="Times New Roman"/>
          <w:sz w:val="24"/>
          <w:szCs w:val="24"/>
        </w:rPr>
        <w:t xml:space="preserve"> the proximal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dorsal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(SL5, below).</w:t>
      </w:r>
    </w:p>
    <w:p w14:paraId="0E09B695" w14:textId="0D944E9B" w:rsidR="00CB59FA" w:rsidRPr="00C43364" w:rsidRDefault="00CB59FA" w:rsidP="00CB59FA">
      <w:pPr>
        <w:pStyle w:val="Default"/>
        <w:spacing w:after="160" w:line="259" w:lineRule="auto"/>
        <w:ind w:left="720"/>
        <w:rPr>
          <w:rFonts w:ascii="Times New Roman" w:hAnsi="Times New Roman" w:cs="Times New Roman"/>
        </w:rPr>
      </w:pPr>
      <w:r w:rsidRPr="00C43364">
        <w:rPr>
          <w:rFonts w:ascii="Times New Roman" w:hAnsi="Times New Roman" w:cs="Times New Roman"/>
          <w:b/>
          <w:bCs/>
        </w:rPr>
        <w:t xml:space="preserve">Landmark LM9. Ventral epicondyle, </w:t>
      </w:r>
      <w:r>
        <w:rPr>
          <w:rFonts w:ascii="Times New Roman" w:hAnsi="Times New Roman" w:cs="Times New Roman"/>
          <w:b/>
          <w:bCs/>
        </w:rPr>
        <w:t>apex</w:t>
      </w:r>
      <w:r w:rsidRPr="00C43364">
        <w:rPr>
          <w:rFonts w:ascii="Times New Roman" w:hAnsi="Times New Roman" w:cs="Times New Roman"/>
          <w:b/>
          <w:bCs/>
        </w:rPr>
        <w:t xml:space="preserve"> </w:t>
      </w:r>
      <w:proofErr w:type="gramStart"/>
      <w:r>
        <w:rPr>
          <w:rFonts w:ascii="Times New Roman" w:hAnsi="Times New Roman" w:cs="Times New Roman"/>
        </w:rPr>
        <w:t>The</w:t>
      </w:r>
      <w:proofErr w:type="gramEnd"/>
      <w:r>
        <w:rPr>
          <w:rFonts w:ascii="Times New Roman" w:hAnsi="Times New Roman" w:cs="Times New Roman"/>
        </w:rPr>
        <w:t xml:space="preserve"> apex or v</w:t>
      </w:r>
      <w:r w:rsidRPr="00C43364">
        <w:rPr>
          <w:rFonts w:ascii="Times New Roman" w:hAnsi="Times New Roman" w:cs="Times New Roman"/>
        </w:rPr>
        <w:t>entralmost point of the ventral epicon</w:t>
      </w:r>
      <w:r>
        <w:rPr>
          <w:rFonts w:ascii="Times New Roman" w:hAnsi="Times New Roman" w:cs="Times New Roman"/>
        </w:rPr>
        <w:t>d</w:t>
      </w:r>
      <w:r w:rsidRPr="00C43364">
        <w:rPr>
          <w:rFonts w:ascii="Times New Roman" w:hAnsi="Times New Roman" w:cs="Times New Roman"/>
        </w:rPr>
        <w:t xml:space="preserve">yle </w:t>
      </w:r>
      <w:r w:rsidRPr="00C43364">
        <w:rPr>
          <w:rFonts w:ascii="Times New Roman" w:eastAsia="Times New Roman" w:hAnsi="Times New Roman" w:cs="Times New Roman"/>
          <w:color w:val="000000" w:themeColor="text1"/>
          <w:lang w:eastAsia="en-GB"/>
        </w:rPr>
        <w:t>(Fig. S10)</w:t>
      </w:r>
      <w:r w:rsidRPr="00C43364">
        <w:rPr>
          <w:rFonts w:ascii="Times New Roman" w:hAnsi="Times New Roman" w:cs="Times New Roman"/>
        </w:rPr>
        <w:t>.</w:t>
      </w:r>
    </w:p>
    <w:p w14:paraId="25AE356B" w14:textId="0D984716"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LM10. Tuberculum supracondylare, </w:t>
      </w:r>
      <w:r>
        <w:rPr>
          <w:rFonts w:ascii="Times New Roman" w:hAnsi="Times New Roman" w:cs="Times New Roman"/>
          <w:b/>
          <w:bCs/>
          <w:sz w:val="24"/>
          <w:szCs w:val="24"/>
        </w:rPr>
        <w:t>apex</w:t>
      </w:r>
      <w:r w:rsidRPr="00C43364">
        <w:rPr>
          <w:rFonts w:ascii="Times New Roman" w:hAnsi="Times New Roman" w:cs="Times New Roman"/>
          <w:b/>
          <w:bCs/>
          <w:sz w:val="24"/>
          <w:szCs w:val="24"/>
        </w:rPr>
        <w:t xml:space="preserve"> </w:t>
      </w:r>
      <w:proofErr w:type="gramStart"/>
      <w:r>
        <w:rPr>
          <w:rFonts w:ascii="Times New Roman" w:hAnsi="Times New Roman" w:cs="Times New Roman"/>
          <w:sz w:val="24"/>
          <w:szCs w:val="24"/>
        </w:rPr>
        <w:t>The</w:t>
      </w:r>
      <w:proofErr w:type="gramEnd"/>
      <w:r>
        <w:rPr>
          <w:rFonts w:ascii="Times New Roman" w:hAnsi="Times New Roman" w:cs="Times New Roman"/>
          <w:sz w:val="24"/>
          <w:szCs w:val="24"/>
        </w:rPr>
        <w:t xml:space="preserve"> apex of</w:t>
      </w:r>
      <w:r w:rsidRPr="00C43364">
        <w:rPr>
          <w:rFonts w:ascii="Times New Roman" w:hAnsi="Times New Roman" w:cs="Times New Roman"/>
          <w:sz w:val="24"/>
          <w:szCs w:val="24"/>
        </w:rPr>
        <w:t xml:space="preserve"> the supracondylar</w:t>
      </w:r>
      <w:r>
        <w:rPr>
          <w:rFonts w:ascii="Times New Roman" w:hAnsi="Times New Roman" w:cs="Times New Roman"/>
          <w:sz w:val="24"/>
          <w:szCs w:val="24"/>
        </w:rPr>
        <w:t xml:space="preserve"> </w:t>
      </w:r>
      <w:r w:rsidRPr="00C43364">
        <w:rPr>
          <w:rFonts w:ascii="Times New Roman" w:hAnsi="Times New Roman" w:cs="Times New Roman"/>
          <w:sz w:val="24"/>
          <w:szCs w:val="24"/>
        </w:rPr>
        <w:t>tuberc</w:t>
      </w:r>
      <w:r>
        <w:rPr>
          <w:rFonts w:ascii="Times New Roman" w:hAnsi="Times New Roman" w:cs="Times New Roman"/>
          <w:sz w:val="24"/>
          <w:szCs w:val="24"/>
        </w:rPr>
        <w:t>le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w:t>
      </w:r>
    </w:p>
    <w:p w14:paraId="274401B2" w14:textId="25EBC201"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Landmark LM11. Process supracondyl</w:t>
      </w:r>
      <w:r>
        <w:rPr>
          <w:rFonts w:ascii="Times New Roman" w:hAnsi="Times New Roman" w:cs="Times New Roman"/>
          <w:b/>
          <w:bCs/>
          <w:sz w:val="24"/>
          <w:szCs w:val="24"/>
        </w:rPr>
        <w:t>ar</w:t>
      </w:r>
      <w:r w:rsidRPr="00C43364">
        <w:rPr>
          <w:rFonts w:ascii="Times New Roman" w:hAnsi="Times New Roman" w:cs="Times New Roman"/>
          <w:b/>
          <w:bCs/>
          <w:sz w:val="24"/>
          <w:szCs w:val="24"/>
        </w:rPr>
        <w:t xml:space="preserve">e, </w:t>
      </w:r>
      <w:r>
        <w:rPr>
          <w:rFonts w:ascii="Times New Roman" w:hAnsi="Times New Roman" w:cs="Times New Roman"/>
          <w:b/>
          <w:bCs/>
          <w:sz w:val="24"/>
          <w:szCs w:val="24"/>
        </w:rPr>
        <w:t>proximalmost</w:t>
      </w:r>
      <w:r w:rsidRPr="00C43364">
        <w:rPr>
          <w:rFonts w:ascii="Times New Roman" w:hAnsi="Times New Roman" w:cs="Times New Roman"/>
          <w:b/>
          <w:bCs/>
          <w:sz w:val="24"/>
          <w:szCs w:val="24"/>
        </w:rPr>
        <w:t xml:space="preserve"> point </w:t>
      </w:r>
      <w:r>
        <w:rPr>
          <w:rFonts w:ascii="Times New Roman" w:hAnsi="Times New Roman" w:cs="Times New Roman"/>
          <w:sz w:val="24"/>
          <w:szCs w:val="24"/>
        </w:rPr>
        <w:t>Proximalmost</w:t>
      </w:r>
      <w:r w:rsidRPr="00C43364">
        <w:rPr>
          <w:rFonts w:ascii="Times New Roman" w:hAnsi="Times New Roman" w:cs="Times New Roman"/>
          <w:sz w:val="24"/>
          <w:szCs w:val="24"/>
        </w:rPr>
        <w:t xml:space="preserve"> point of the supracondyl</w:t>
      </w:r>
      <w:r>
        <w:rPr>
          <w:rFonts w:ascii="Times New Roman" w:hAnsi="Times New Roman" w:cs="Times New Roman"/>
          <w:sz w:val="24"/>
          <w:szCs w:val="24"/>
        </w:rPr>
        <w:t>ar process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w:t>
      </w:r>
      <w:r>
        <w:rPr>
          <w:rFonts w:ascii="Times New Roman" w:eastAsia="Times New Roman" w:hAnsi="Times New Roman" w:cs="Times New Roman"/>
          <w:color w:val="000000" w:themeColor="text1"/>
          <w:sz w:val="24"/>
          <w:szCs w:val="24"/>
          <w:lang w:eastAsia="en-GB"/>
        </w:rPr>
        <w:t>0</w:t>
      </w:r>
      <w:r w:rsidRPr="00C43364">
        <w:rPr>
          <w:rFonts w:ascii="Times New Roman" w:eastAsia="Times New Roman" w:hAnsi="Times New Roman" w:cs="Times New Roman"/>
          <w:color w:val="000000" w:themeColor="text1"/>
          <w:sz w:val="24"/>
          <w:szCs w:val="24"/>
          <w:lang w:eastAsia="en-GB"/>
        </w:rPr>
        <w:t>)</w:t>
      </w:r>
      <w:r w:rsidRPr="00C43364">
        <w:rPr>
          <w:rFonts w:ascii="Times New Roman" w:hAnsi="Times New Roman" w:cs="Times New Roman"/>
          <w:sz w:val="24"/>
          <w:szCs w:val="24"/>
        </w:rPr>
        <w:t>.</w:t>
      </w:r>
    </w:p>
    <w:p w14:paraId="7701C980" w14:textId="607E5DE1" w:rsidR="00CB59FA" w:rsidRPr="00C43364" w:rsidRDefault="00CB59FA" w:rsidP="00CB59FA">
      <w:pPr>
        <w:ind w:left="720"/>
        <w:rPr>
          <w:rFonts w:ascii="Times New Roman" w:hAnsi="Times New Roman" w:cs="Times New Roman"/>
          <w:color w:val="000000" w:themeColor="text1"/>
          <w:sz w:val="24"/>
          <w:szCs w:val="24"/>
        </w:rPr>
      </w:pPr>
      <w:r w:rsidRPr="00C43364">
        <w:rPr>
          <w:rFonts w:ascii="Times New Roman" w:hAnsi="Times New Roman" w:cs="Times New Roman"/>
          <w:b/>
          <w:bCs/>
          <w:sz w:val="24"/>
          <w:szCs w:val="24"/>
        </w:rPr>
        <w:t xml:space="preserve">Landmark LM12. Flexor process, proximalmost point </w:t>
      </w:r>
      <w:r w:rsidRPr="00C43364">
        <w:rPr>
          <w:rFonts w:ascii="Times New Roman" w:hAnsi="Times New Roman" w:cs="Times New Roman"/>
          <w:sz w:val="24"/>
          <w:szCs w:val="24"/>
        </w:rPr>
        <w:t xml:space="preserve">Proximalmost point of the </w:t>
      </w:r>
      <w:r>
        <w:rPr>
          <w:rFonts w:ascii="Times New Roman" w:hAnsi="Times New Roman" w:cs="Times New Roman"/>
          <w:sz w:val="24"/>
          <w:szCs w:val="24"/>
        </w:rPr>
        <w:t xml:space="preserve">dorsal margin of the </w:t>
      </w:r>
      <w:r w:rsidRPr="00C43364">
        <w:rPr>
          <w:rFonts w:ascii="Times New Roman" w:hAnsi="Times New Roman" w:cs="Times New Roman"/>
          <w:sz w:val="24"/>
          <w:szCs w:val="24"/>
        </w:rPr>
        <w:t>flexor process</w:t>
      </w:r>
      <w:r w:rsidRPr="00C43364">
        <w:rPr>
          <w:rFonts w:ascii="Times New Roman" w:hAnsi="Times New Roman" w:cs="Times New Roman"/>
          <w:color w:val="000000" w:themeColor="text1"/>
          <w:sz w:val="24"/>
          <w:szCs w:val="24"/>
        </w:rPr>
        <w:t xml:space="preserve"> </w:t>
      </w:r>
      <w:r w:rsidRPr="00C43364">
        <w:rPr>
          <w:rFonts w:ascii="Times New Roman" w:eastAsia="Times New Roman" w:hAnsi="Times New Roman" w:cs="Times New Roman"/>
          <w:color w:val="000000" w:themeColor="text1"/>
          <w:sz w:val="24"/>
          <w:szCs w:val="24"/>
          <w:lang w:eastAsia="en-GB"/>
        </w:rPr>
        <w:t>(Fig. S1</w:t>
      </w:r>
      <w:r>
        <w:rPr>
          <w:rFonts w:ascii="Times New Roman" w:eastAsia="Times New Roman" w:hAnsi="Times New Roman" w:cs="Times New Roman"/>
          <w:color w:val="000000" w:themeColor="text1"/>
          <w:sz w:val="24"/>
          <w:szCs w:val="24"/>
          <w:lang w:eastAsia="en-GB"/>
        </w:rPr>
        <w:t>0</w:t>
      </w:r>
      <w:r w:rsidRPr="00C43364">
        <w:rPr>
          <w:rFonts w:ascii="Times New Roman" w:eastAsia="Times New Roman" w:hAnsi="Times New Roman" w:cs="Times New Roman"/>
          <w:color w:val="000000" w:themeColor="text1"/>
          <w:sz w:val="24"/>
          <w:szCs w:val="24"/>
          <w:lang w:eastAsia="en-GB"/>
        </w:rPr>
        <w:t>)</w:t>
      </w:r>
      <w:r w:rsidRPr="00C43364">
        <w:rPr>
          <w:rFonts w:ascii="Times New Roman" w:hAnsi="Times New Roman" w:cs="Times New Roman"/>
          <w:color w:val="000000" w:themeColor="text1"/>
          <w:sz w:val="24"/>
          <w:szCs w:val="24"/>
        </w:rPr>
        <w:t xml:space="preserve">. </w:t>
      </w:r>
      <w:r w:rsidRPr="00C43364">
        <w:rPr>
          <w:rFonts w:ascii="Times New Roman" w:hAnsi="Times New Roman" w:cs="Times New Roman"/>
          <w:sz w:val="24"/>
          <w:szCs w:val="24"/>
        </w:rPr>
        <w:t xml:space="preserve">This landmark marks the start of a series of semilandmarks along the </w:t>
      </w:r>
      <w:r>
        <w:rPr>
          <w:rFonts w:ascii="Times New Roman" w:hAnsi="Times New Roman" w:cs="Times New Roman"/>
          <w:sz w:val="24"/>
          <w:szCs w:val="24"/>
        </w:rPr>
        <w:t xml:space="preserve">dorsal margin of the </w:t>
      </w:r>
      <w:r w:rsidRPr="00C43364">
        <w:rPr>
          <w:rFonts w:ascii="Times New Roman" w:hAnsi="Times New Roman" w:cs="Times New Roman"/>
          <w:sz w:val="24"/>
          <w:szCs w:val="24"/>
        </w:rPr>
        <w:t xml:space="preserve">flexor process (SL6, below). </w:t>
      </w:r>
    </w:p>
    <w:p w14:paraId="1A9C2A6A" w14:textId="6AE45F72"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lastRenderedPageBreak/>
        <w:t xml:space="preserve">Landmark LM13. Bicipital crest, </w:t>
      </w:r>
      <w:r>
        <w:rPr>
          <w:rFonts w:ascii="Times New Roman" w:hAnsi="Times New Roman" w:cs="Times New Roman"/>
          <w:b/>
          <w:bCs/>
          <w:sz w:val="24"/>
          <w:szCs w:val="24"/>
        </w:rPr>
        <w:t>distalmost</w:t>
      </w:r>
      <w:r w:rsidRPr="00C43364">
        <w:rPr>
          <w:rFonts w:ascii="Times New Roman" w:hAnsi="Times New Roman" w:cs="Times New Roman"/>
          <w:b/>
          <w:bCs/>
          <w:sz w:val="24"/>
          <w:szCs w:val="24"/>
        </w:rPr>
        <w:t xml:space="preserve"> point </w:t>
      </w:r>
      <w:r>
        <w:rPr>
          <w:rFonts w:ascii="Times New Roman" w:hAnsi="Times New Roman" w:cs="Times New Roman"/>
          <w:sz w:val="24"/>
          <w:szCs w:val="24"/>
        </w:rPr>
        <w:t>Distalmost</w:t>
      </w:r>
      <w:r w:rsidRPr="00C43364">
        <w:rPr>
          <w:rFonts w:ascii="Times New Roman" w:hAnsi="Times New Roman" w:cs="Times New Roman"/>
          <w:sz w:val="24"/>
          <w:szCs w:val="24"/>
        </w:rPr>
        <w:t xml:space="preserve"> point of the bicipital crest</w:t>
      </w:r>
      <w:r>
        <w:rPr>
          <w:rFonts w:ascii="Times New Roman" w:hAnsi="Times New Roman" w:cs="Times New Roman"/>
          <w:sz w:val="24"/>
          <w:szCs w:val="24"/>
        </w:rPr>
        <w:t>, where it</w:t>
      </w:r>
      <w:r w:rsidRPr="00C43364">
        <w:rPr>
          <w:rFonts w:ascii="Times New Roman" w:hAnsi="Times New Roman" w:cs="Times New Roman"/>
          <w:sz w:val="24"/>
          <w:szCs w:val="24"/>
        </w:rPr>
        <w:t xml:space="preserve"> meets the shaft of the humer</w:t>
      </w:r>
      <w:r>
        <w:rPr>
          <w:rFonts w:ascii="Times New Roman" w:hAnsi="Times New Roman" w:cs="Times New Roman"/>
          <w:sz w:val="24"/>
          <w:szCs w:val="24"/>
        </w:rPr>
        <w:t>us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This landmark marks the start of a series of semilandmarks along the</w:t>
      </w:r>
      <w:r>
        <w:rPr>
          <w:rFonts w:ascii="Times New Roman" w:hAnsi="Times New Roman" w:cs="Times New Roman"/>
          <w:sz w:val="24"/>
          <w:szCs w:val="24"/>
        </w:rPr>
        <w:t xml:space="preserve"> </w:t>
      </w:r>
      <w:r w:rsidRPr="00C43364">
        <w:rPr>
          <w:rFonts w:ascii="Times New Roman" w:hAnsi="Times New Roman" w:cs="Times New Roman"/>
          <w:sz w:val="24"/>
          <w:szCs w:val="24"/>
        </w:rPr>
        <w:t xml:space="preserve">bicipital crest </w:t>
      </w:r>
      <w:r>
        <w:rPr>
          <w:rFonts w:ascii="Times New Roman" w:hAnsi="Times New Roman" w:cs="Times New Roman"/>
          <w:sz w:val="24"/>
          <w:szCs w:val="24"/>
        </w:rPr>
        <w:t xml:space="preserve">and distal margin of the ventral tubercle </w:t>
      </w:r>
      <w:r w:rsidRPr="00C43364">
        <w:rPr>
          <w:rFonts w:ascii="Times New Roman" w:hAnsi="Times New Roman" w:cs="Times New Roman"/>
          <w:sz w:val="24"/>
          <w:szCs w:val="24"/>
        </w:rPr>
        <w:t xml:space="preserve">(SL7, below). </w:t>
      </w:r>
    </w:p>
    <w:p w14:paraId="7413E22C" w14:textId="562E8908"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LM14. </w:t>
      </w:r>
      <w:r>
        <w:rPr>
          <w:rFonts w:ascii="Times New Roman" w:hAnsi="Times New Roman" w:cs="Times New Roman"/>
          <w:b/>
          <w:bCs/>
          <w:sz w:val="24"/>
          <w:szCs w:val="24"/>
        </w:rPr>
        <w:t>Ventral tubercle</w:t>
      </w:r>
      <w:r w:rsidRPr="00C43364">
        <w:rPr>
          <w:rFonts w:ascii="Times New Roman" w:hAnsi="Times New Roman" w:cs="Times New Roman"/>
          <w:b/>
          <w:bCs/>
          <w:sz w:val="24"/>
          <w:szCs w:val="24"/>
        </w:rPr>
        <w:t xml:space="preserve">, distodorsal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distodorsal point of the </w:t>
      </w:r>
      <w:r>
        <w:rPr>
          <w:rFonts w:ascii="Times New Roman" w:hAnsi="Times New Roman" w:cs="Times New Roman"/>
          <w:sz w:val="24"/>
          <w:szCs w:val="24"/>
        </w:rPr>
        <w:t xml:space="preserve">ventral tubercle at the end of the incisura capitis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xml:space="preserve">. This landmark marks the end of a series of semilandmarks along the bicipital crest </w:t>
      </w:r>
      <w:r>
        <w:rPr>
          <w:rFonts w:ascii="Times New Roman" w:hAnsi="Times New Roman" w:cs="Times New Roman"/>
          <w:sz w:val="24"/>
          <w:szCs w:val="24"/>
        </w:rPr>
        <w:t xml:space="preserve">and distal margin of the ventral tubercle </w:t>
      </w:r>
      <w:r w:rsidRPr="00C43364">
        <w:rPr>
          <w:rFonts w:ascii="Times New Roman" w:hAnsi="Times New Roman" w:cs="Times New Roman"/>
          <w:sz w:val="24"/>
          <w:szCs w:val="24"/>
        </w:rPr>
        <w:t>(SL7, below) and the start of a series of semilandmarks along the</w:t>
      </w:r>
      <w:r>
        <w:rPr>
          <w:rFonts w:ascii="Times New Roman" w:hAnsi="Times New Roman" w:cs="Times New Roman"/>
          <w:sz w:val="24"/>
          <w:szCs w:val="24"/>
        </w:rPr>
        <w:t xml:space="preserve"> dorsal margin of the ventral tubercle along the incisura capitis</w:t>
      </w:r>
      <w:r w:rsidRPr="00C43364">
        <w:rPr>
          <w:rFonts w:ascii="Times New Roman" w:hAnsi="Times New Roman" w:cs="Times New Roman"/>
          <w:sz w:val="24"/>
          <w:szCs w:val="24"/>
        </w:rPr>
        <w:t xml:space="preserve"> (SL8, below).</w:t>
      </w:r>
    </w:p>
    <w:p w14:paraId="39D89EA2" w14:textId="524BD20B"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LM15. </w:t>
      </w:r>
      <w:r>
        <w:rPr>
          <w:rFonts w:ascii="Times New Roman" w:hAnsi="Times New Roman" w:cs="Times New Roman"/>
          <w:b/>
          <w:bCs/>
          <w:sz w:val="24"/>
          <w:szCs w:val="24"/>
        </w:rPr>
        <w:t>Incisura capitis</w:t>
      </w:r>
      <w:r w:rsidRPr="00C43364">
        <w:rPr>
          <w:rFonts w:ascii="Times New Roman" w:hAnsi="Times New Roman" w:cs="Times New Roman"/>
          <w:b/>
          <w:bCs/>
          <w:sz w:val="24"/>
          <w:szCs w:val="24"/>
        </w:rPr>
        <w:t xml:space="preserve">, proximodorsal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proximalmost</w:t>
      </w:r>
      <w:r w:rsidRPr="00C43364">
        <w:rPr>
          <w:rFonts w:ascii="Times New Roman" w:hAnsi="Times New Roman" w:cs="Times New Roman"/>
          <w:sz w:val="24"/>
          <w:szCs w:val="24"/>
        </w:rPr>
        <w:t xml:space="preserve"> point of the </w:t>
      </w:r>
      <w:r>
        <w:rPr>
          <w:rFonts w:ascii="Times New Roman" w:hAnsi="Times New Roman" w:cs="Times New Roman"/>
          <w:sz w:val="24"/>
          <w:szCs w:val="24"/>
        </w:rPr>
        <w:t>incisura capitis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xml:space="preserve">. This landmark marks the end of a series of semilandmarks along the </w:t>
      </w:r>
      <w:r>
        <w:rPr>
          <w:rFonts w:ascii="Times New Roman" w:hAnsi="Times New Roman" w:cs="Times New Roman"/>
          <w:sz w:val="24"/>
          <w:szCs w:val="24"/>
        </w:rPr>
        <w:t>dorsal margin of the ventral tubercle along the incisura capitis</w:t>
      </w:r>
      <w:r w:rsidRPr="00C43364">
        <w:rPr>
          <w:rFonts w:ascii="Times New Roman" w:hAnsi="Times New Roman" w:cs="Times New Roman"/>
          <w:sz w:val="24"/>
          <w:szCs w:val="24"/>
        </w:rPr>
        <w:t xml:space="preserve"> (SL8, below).</w:t>
      </w:r>
    </w:p>
    <w:p w14:paraId="464A6F03" w14:textId="41C5DD8B"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LM16. H</w:t>
      </w:r>
      <w:r>
        <w:rPr>
          <w:rFonts w:ascii="Times New Roman" w:hAnsi="Times New Roman" w:cs="Times New Roman"/>
          <w:b/>
          <w:bCs/>
          <w:sz w:val="24"/>
          <w:szCs w:val="24"/>
        </w:rPr>
        <w:t>umeral h</w:t>
      </w:r>
      <w:r w:rsidRPr="00C43364">
        <w:rPr>
          <w:rFonts w:ascii="Times New Roman" w:hAnsi="Times New Roman" w:cs="Times New Roman"/>
          <w:b/>
          <w:bCs/>
          <w:sz w:val="24"/>
          <w:szCs w:val="24"/>
        </w:rPr>
        <w:t xml:space="preserve">ead, </w:t>
      </w:r>
      <w:r>
        <w:rPr>
          <w:rFonts w:ascii="Times New Roman" w:hAnsi="Times New Roman" w:cs="Times New Roman"/>
          <w:b/>
          <w:bCs/>
          <w:sz w:val="24"/>
          <w:szCs w:val="24"/>
        </w:rPr>
        <w:t>ventralmost</w:t>
      </w:r>
      <w:r w:rsidRPr="00C43364">
        <w:rPr>
          <w:rFonts w:ascii="Times New Roman" w:hAnsi="Times New Roman" w:cs="Times New Roman"/>
          <w:b/>
          <w:bCs/>
          <w:sz w:val="24"/>
          <w:szCs w:val="24"/>
        </w:rPr>
        <w:t xml:space="preserve">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w:t>
      </w:r>
      <w:r>
        <w:rPr>
          <w:rFonts w:ascii="Times New Roman" w:hAnsi="Times New Roman" w:cs="Times New Roman"/>
          <w:sz w:val="24"/>
          <w:szCs w:val="24"/>
        </w:rPr>
        <w:t xml:space="preserve">humeral </w:t>
      </w:r>
      <w:r w:rsidRPr="00C43364">
        <w:rPr>
          <w:rFonts w:ascii="Times New Roman" w:hAnsi="Times New Roman" w:cs="Times New Roman"/>
          <w:sz w:val="24"/>
          <w:szCs w:val="24"/>
        </w:rPr>
        <w:t xml:space="preserve">head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This landmark marks the start of a series of semilandmarks along the proximal surface</w:t>
      </w:r>
      <w:r>
        <w:rPr>
          <w:rFonts w:ascii="Times New Roman" w:hAnsi="Times New Roman" w:cs="Times New Roman"/>
          <w:sz w:val="24"/>
          <w:szCs w:val="24"/>
        </w:rPr>
        <w:t xml:space="preserve"> of the humerus</w:t>
      </w:r>
      <w:r w:rsidRPr="00C43364">
        <w:rPr>
          <w:rFonts w:ascii="Times New Roman" w:hAnsi="Times New Roman" w:cs="Times New Roman"/>
          <w:sz w:val="24"/>
          <w:szCs w:val="24"/>
        </w:rPr>
        <w:t xml:space="preserve"> (SL</w:t>
      </w:r>
      <w:r>
        <w:rPr>
          <w:rFonts w:ascii="Times New Roman" w:hAnsi="Times New Roman" w:cs="Times New Roman"/>
          <w:sz w:val="24"/>
          <w:szCs w:val="24"/>
        </w:rPr>
        <w:t>10</w:t>
      </w:r>
      <w:r w:rsidRPr="00C43364">
        <w:rPr>
          <w:rFonts w:ascii="Times New Roman" w:hAnsi="Times New Roman" w:cs="Times New Roman"/>
          <w:sz w:val="24"/>
          <w:szCs w:val="24"/>
        </w:rPr>
        <w:t>, below) and</w:t>
      </w:r>
      <w:r w:rsidRPr="000C4B5C">
        <w:rPr>
          <w:rFonts w:ascii="Times New Roman" w:hAnsi="Times New Roman" w:cs="Times New Roman"/>
          <w:sz w:val="24"/>
          <w:szCs w:val="24"/>
        </w:rPr>
        <w:t xml:space="preserve"> </w:t>
      </w:r>
      <w:r w:rsidRPr="00C43364">
        <w:rPr>
          <w:rFonts w:ascii="Times New Roman" w:hAnsi="Times New Roman" w:cs="Times New Roman"/>
          <w:sz w:val="24"/>
          <w:szCs w:val="24"/>
        </w:rPr>
        <w:t>the start of a series</w:t>
      </w:r>
      <w:r>
        <w:rPr>
          <w:rFonts w:ascii="Times New Roman" w:hAnsi="Times New Roman" w:cs="Times New Roman"/>
          <w:sz w:val="24"/>
          <w:szCs w:val="24"/>
        </w:rPr>
        <w:t xml:space="preserve"> of semilandmarks around the caudal margin of the humeral</w:t>
      </w:r>
      <w:r w:rsidRPr="00C43364">
        <w:rPr>
          <w:rFonts w:ascii="Times New Roman" w:hAnsi="Times New Roman" w:cs="Times New Roman"/>
          <w:sz w:val="24"/>
          <w:szCs w:val="24"/>
        </w:rPr>
        <w:t xml:space="preserve"> head (SL</w:t>
      </w:r>
      <w:r>
        <w:rPr>
          <w:rFonts w:ascii="Times New Roman" w:hAnsi="Times New Roman" w:cs="Times New Roman"/>
          <w:sz w:val="24"/>
          <w:szCs w:val="24"/>
        </w:rPr>
        <w:t>9</w:t>
      </w:r>
      <w:r w:rsidRPr="00C43364">
        <w:rPr>
          <w:rFonts w:ascii="Times New Roman" w:hAnsi="Times New Roman" w:cs="Times New Roman"/>
          <w:sz w:val="24"/>
          <w:szCs w:val="24"/>
        </w:rPr>
        <w:t>, below).</w:t>
      </w:r>
    </w:p>
    <w:p w14:paraId="3091AED7" w14:textId="5ED0E666"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LM17. </w:t>
      </w:r>
      <w:r>
        <w:rPr>
          <w:rFonts w:ascii="Times New Roman" w:hAnsi="Times New Roman" w:cs="Times New Roman"/>
          <w:b/>
          <w:bCs/>
          <w:sz w:val="24"/>
          <w:szCs w:val="24"/>
        </w:rPr>
        <w:t>Crista deltopectoralis</w:t>
      </w:r>
      <w:r w:rsidRPr="00C43364">
        <w:rPr>
          <w:rFonts w:ascii="Times New Roman" w:hAnsi="Times New Roman" w:cs="Times New Roman"/>
          <w:b/>
          <w:bCs/>
          <w:sz w:val="24"/>
          <w:szCs w:val="24"/>
        </w:rPr>
        <w:t xml:space="preserve">,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w:t>
      </w:r>
      <w:r>
        <w:rPr>
          <w:rFonts w:ascii="Times New Roman" w:hAnsi="Times New Roman" w:cs="Times New Roman"/>
          <w:sz w:val="24"/>
          <w:szCs w:val="24"/>
        </w:rPr>
        <w:t>deltopectoral crest</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This landmark marks the start of a series of semilandmarks along the</w:t>
      </w:r>
      <w:r>
        <w:rPr>
          <w:rFonts w:ascii="Times New Roman" w:hAnsi="Times New Roman" w:cs="Times New Roman"/>
          <w:sz w:val="24"/>
          <w:szCs w:val="24"/>
        </w:rPr>
        <w:t xml:space="preserve"> </w:t>
      </w:r>
      <w:r w:rsidRPr="00C43364">
        <w:rPr>
          <w:rFonts w:ascii="Times New Roman" w:hAnsi="Times New Roman" w:cs="Times New Roman"/>
          <w:sz w:val="24"/>
          <w:szCs w:val="24"/>
        </w:rPr>
        <w:t>deltopectoral crest (SL11, below)</w:t>
      </w:r>
      <w:r>
        <w:rPr>
          <w:rFonts w:ascii="Times New Roman" w:hAnsi="Times New Roman" w:cs="Times New Roman"/>
          <w:sz w:val="24"/>
          <w:szCs w:val="24"/>
        </w:rPr>
        <w:t>,</w:t>
      </w:r>
      <w:r w:rsidRPr="00C43364">
        <w:rPr>
          <w:rFonts w:ascii="Times New Roman" w:hAnsi="Times New Roman" w:cs="Times New Roman"/>
          <w:sz w:val="24"/>
          <w:szCs w:val="24"/>
        </w:rPr>
        <w:t xml:space="preserve"> the end of a series of semilandmarks along the proximal surface</w:t>
      </w:r>
      <w:r>
        <w:rPr>
          <w:rFonts w:ascii="Times New Roman" w:hAnsi="Times New Roman" w:cs="Times New Roman"/>
          <w:sz w:val="24"/>
          <w:szCs w:val="24"/>
        </w:rPr>
        <w:t xml:space="preserve"> of the humeral head</w:t>
      </w:r>
      <w:r w:rsidRPr="00C43364">
        <w:rPr>
          <w:rFonts w:ascii="Times New Roman" w:hAnsi="Times New Roman" w:cs="Times New Roman"/>
          <w:sz w:val="24"/>
          <w:szCs w:val="24"/>
        </w:rPr>
        <w:t xml:space="preserve"> (SL</w:t>
      </w:r>
      <w:r>
        <w:rPr>
          <w:rFonts w:ascii="Times New Roman" w:hAnsi="Times New Roman" w:cs="Times New Roman"/>
          <w:sz w:val="24"/>
          <w:szCs w:val="24"/>
        </w:rPr>
        <w:t>10</w:t>
      </w:r>
      <w:r w:rsidRPr="00C43364">
        <w:rPr>
          <w:rFonts w:ascii="Times New Roman" w:hAnsi="Times New Roman" w:cs="Times New Roman"/>
          <w:sz w:val="24"/>
          <w:szCs w:val="24"/>
        </w:rPr>
        <w:t>, below)</w:t>
      </w:r>
      <w:r>
        <w:rPr>
          <w:rFonts w:ascii="Times New Roman" w:hAnsi="Times New Roman" w:cs="Times New Roman"/>
          <w:sz w:val="24"/>
          <w:szCs w:val="24"/>
        </w:rPr>
        <w:t>,</w:t>
      </w:r>
      <w:r w:rsidRPr="00C43364">
        <w:rPr>
          <w:rFonts w:ascii="Times New Roman" w:hAnsi="Times New Roman" w:cs="Times New Roman"/>
          <w:sz w:val="24"/>
          <w:szCs w:val="24"/>
        </w:rPr>
        <w:t xml:space="preserve"> and</w:t>
      </w:r>
      <w:r w:rsidRPr="00A01B51">
        <w:rPr>
          <w:rFonts w:ascii="Times New Roman" w:hAnsi="Times New Roman" w:cs="Times New Roman"/>
          <w:sz w:val="24"/>
          <w:szCs w:val="24"/>
        </w:rPr>
        <w:t xml:space="preserve"> </w:t>
      </w:r>
      <w:r w:rsidRPr="00C43364">
        <w:rPr>
          <w:rFonts w:ascii="Times New Roman" w:hAnsi="Times New Roman" w:cs="Times New Roman"/>
          <w:sz w:val="24"/>
          <w:szCs w:val="24"/>
        </w:rPr>
        <w:t xml:space="preserve">the end of a series of semilandmarks </w:t>
      </w:r>
      <w:r>
        <w:rPr>
          <w:rFonts w:ascii="Times New Roman" w:hAnsi="Times New Roman" w:cs="Times New Roman"/>
          <w:sz w:val="24"/>
          <w:szCs w:val="24"/>
        </w:rPr>
        <w:t>around the ventral margin of the humeral</w:t>
      </w:r>
      <w:r w:rsidRPr="00C43364">
        <w:rPr>
          <w:rFonts w:ascii="Times New Roman" w:hAnsi="Times New Roman" w:cs="Times New Roman"/>
          <w:sz w:val="24"/>
          <w:szCs w:val="24"/>
        </w:rPr>
        <w:t xml:space="preserve"> head (SL</w:t>
      </w:r>
      <w:r>
        <w:rPr>
          <w:rFonts w:ascii="Times New Roman" w:hAnsi="Times New Roman" w:cs="Times New Roman"/>
          <w:sz w:val="24"/>
          <w:szCs w:val="24"/>
        </w:rPr>
        <w:t>9</w:t>
      </w:r>
      <w:r w:rsidRPr="00C43364">
        <w:rPr>
          <w:rFonts w:ascii="Times New Roman" w:hAnsi="Times New Roman" w:cs="Times New Roman"/>
          <w:sz w:val="24"/>
          <w:szCs w:val="24"/>
        </w:rPr>
        <w:t>, below).</w:t>
      </w:r>
    </w:p>
    <w:p w14:paraId="5FED4565" w14:textId="0F23CD25" w:rsidR="00CB59FA" w:rsidRPr="00C43364" w:rsidRDefault="00CB59FA" w:rsidP="00CB59FA">
      <w:pPr>
        <w:pStyle w:val="Default"/>
        <w:spacing w:after="160" w:line="259" w:lineRule="auto"/>
        <w:ind w:left="720"/>
        <w:rPr>
          <w:rFonts w:ascii="Times New Roman" w:hAnsi="Times New Roman" w:cs="Times New Roman"/>
        </w:rPr>
      </w:pPr>
      <w:r w:rsidRPr="00C43364">
        <w:rPr>
          <w:rFonts w:ascii="Times New Roman" w:hAnsi="Times New Roman" w:cs="Times New Roman"/>
          <w:b/>
          <w:bCs/>
        </w:rPr>
        <w:t xml:space="preserve">Landmark LM18. </w:t>
      </w:r>
      <w:r>
        <w:rPr>
          <w:rFonts w:ascii="Times New Roman" w:hAnsi="Times New Roman" w:cs="Times New Roman"/>
          <w:b/>
          <w:bCs/>
        </w:rPr>
        <w:t>Ventral tubercle</w:t>
      </w:r>
      <w:r w:rsidRPr="00C43364">
        <w:rPr>
          <w:rFonts w:ascii="Times New Roman" w:hAnsi="Times New Roman" w:cs="Times New Roman"/>
          <w:b/>
          <w:bCs/>
        </w:rPr>
        <w:t xml:space="preserve">, caudalmost projection </w:t>
      </w:r>
      <w:proofErr w:type="gramStart"/>
      <w:r w:rsidRPr="00C43364">
        <w:rPr>
          <w:rFonts w:ascii="Times New Roman" w:hAnsi="Times New Roman" w:cs="Times New Roman"/>
        </w:rPr>
        <w:t>The</w:t>
      </w:r>
      <w:proofErr w:type="gramEnd"/>
      <w:r w:rsidRPr="00C43364">
        <w:rPr>
          <w:rFonts w:ascii="Times New Roman" w:hAnsi="Times New Roman" w:cs="Times New Roman"/>
        </w:rPr>
        <w:t xml:space="preserve"> </w:t>
      </w:r>
      <w:r>
        <w:rPr>
          <w:rFonts w:ascii="Times New Roman" w:hAnsi="Times New Roman" w:cs="Times New Roman"/>
        </w:rPr>
        <w:t xml:space="preserve">apex or </w:t>
      </w:r>
      <w:r w:rsidRPr="00C43364">
        <w:rPr>
          <w:rFonts w:ascii="Times New Roman" w:hAnsi="Times New Roman" w:cs="Times New Roman"/>
        </w:rPr>
        <w:t xml:space="preserve">caudalmost projection of the </w:t>
      </w:r>
      <w:r>
        <w:rPr>
          <w:rFonts w:ascii="Times New Roman" w:hAnsi="Times New Roman" w:cs="Times New Roman"/>
        </w:rPr>
        <w:t>ventral tubercle</w:t>
      </w:r>
      <w:r w:rsidRPr="00C43364">
        <w:rPr>
          <w:rFonts w:ascii="Times New Roman" w:hAnsi="Times New Roman" w:cs="Times New Roman"/>
        </w:rPr>
        <w:t xml:space="preserve"> </w:t>
      </w:r>
      <w:r w:rsidRPr="00C43364">
        <w:rPr>
          <w:rFonts w:ascii="Times New Roman" w:eastAsia="Times New Roman" w:hAnsi="Times New Roman" w:cs="Times New Roman"/>
          <w:color w:val="000000" w:themeColor="text1"/>
          <w:lang w:eastAsia="en-GB"/>
        </w:rPr>
        <w:t>(Fig. S11)</w:t>
      </w:r>
      <w:r w:rsidRPr="00C43364">
        <w:rPr>
          <w:rFonts w:ascii="Times New Roman" w:hAnsi="Times New Roman" w:cs="Times New Roman"/>
        </w:rPr>
        <w:t>.</w:t>
      </w:r>
    </w:p>
    <w:p w14:paraId="2C8C24FC" w14:textId="6B81C21B"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LM19. </w:t>
      </w:r>
      <w:r>
        <w:rPr>
          <w:rFonts w:ascii="Times New Roman" w:hAnsi="Times New Roman" w:cs="Times New Roman"/>
          <w:b/>
          <w:bCs/>
          <w:sz w:val="24"/>
          <w:szCs w:val="24"/>
        </w:rPr>
        <w:t>Crista deltopectoralis</w:t>
      </w:r>
      <w:r w:rsidRPr="00C43364">
        <w:rPr>
          <w:rFonts w:ascii="Times New Roman" w:hAnsi="Times New Roman" w:cs="Times New Roman"/>
          <w:b/>
          <w:bCs/>
          <w:sz w:val="24"/>
          <w:szCs w:val="24"/>
        </w:rPr>
        <w:t xml:space="preserve">,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of the deltopectoral crest </w:t>
      </w:r>
      <w:r>
        <w:rPr>
          <w:rFonts w:ascii="Times New Roman" w:hAnsi="Times New Roman" w:cs="Times New Roman"/>
          <w:sz w:val="24"/>
          <w:szCs w:val="24"/>
        </w:rPr>
        <w:t xml:space="preserve">where it merges with the shaft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This landmark marks the end of a series of semilandmarks along the deltopectoral crest (SL11, below).</w:t>
      </w:r>
    </w:p>
    <w:bookmarkEnd w:id="18"/>
    <w:p w14:paraId="1773A39A" w14:textId="6C007274" w:rsidR="00CB59FA" w:rsidRPr="00C43364" w:rsidRDefault="00CB59FA" w:rsidP="00CB59FA">
      <w:pPr>
        <w:pStyle w:val="Default"/>
        <w:spacing w:after="160" w:line="259" w:lineRule="auto"/>
        <w:ind w:left="720"/>
        <w:rPr>
          <w:rFonts w:ascii="Times New Roman" w:hAnsi="Times New Roman" w:cs="Times New Roman"/>
          <w:b/>
          <w:bCs/>
        </w:rPr>
      </w:pPr>
      <w:r w:rsidRPr="00C43364">
        <w:rPr>
          <w:rFonts w:ascii="Times New Roman" w:hAnsi="Times New Roman" w:cs="Times New Roman"/>
          <w:b/>
          <w:bCs/>
        </w:rPr>
        <w:t xml:space="preserve">Semilandmark series SL1. Ventral condyle </w:t>
      </w:r>
      <w:r w:rsidRPr="00C43364">
        <w:rPr>
          <w:rFonts w:ascii="Times New Roman" w:hAnsi="Times New Roman" w:cs="Times New Roman"/>
        </w:rPr>
        <w:t xml:space="preserve">Open curve of semilandmarks along the ventral condyle, starting at </w:t>
      </w:r>
      <w:r>
        <w:rPr>
          <w:rFonts w:ascii="Times New Roman" w:hAnsi="Times New Roman" w:cs="Times New Roman"/>
        </w:rPr>
        <w:t>its</w:t>
      </w:r>
      <w:r w:rsidRPr="00C43364">
        <w:rPr>
          <w:rFonts w:ascii="Times New Roman" w:hAnsi="Times New Roman" w:cs="Times New Roman"/>
        </w:rPr>
        <w:t xml:space="preserve"> proximalmost point (LM1) and ending at </w:t>
      </w:r>
      <w:r>
        <w:rPr>
          <w:rFonts w:ascii="Times New Roman" w:hAnsi="Times New Roman" w:cs="Times New Roman"/>
        </w:rPr>
        <w:t>its</w:t>
      </w:r>
      <w:r w:rsidRPr="00C43364">
        <w:rPr>
          <w:rFonts w:ascii="Times New Roman" w:hAnsi="Times New Roman" w:cs="Times New Roman"/>
        </w:rPr>
        <w:t xml:space="preserve"> distalmost point (LM2), proceeding from proximal to distal </w:t>
      </w:r>
      <w:r w:rsidRPr="00C43364">
        <w:rPr>
          <w:rFonts w:ascii="Times New Roman" w:eastAsia="Times New Roman" w:hAnsi="Times New Roman" w:cs="Times New Roman"/>
          <w:color w:val="000000" w:themeColor="text1"/>
          <w:lang w:eastAsia="en-GB"/>
        </w:rPr>
        <w:t>(Fig. S10)</w:t>
      </w:r>
      <w:r w:rsidRPr="00C43364">
        <w:rPr>
          <w:rFonts w:ascii="Times New Roman" w:hAnsi="Times New Roman" w:cs="Times New Roman"/>
        </w:rPr>
        <w:t xml:space="preserve">. </w:t>
      </w:r>
    </w:p>
    <w:p w14:paraId="4A580C6F" w14:textId="6833B4AA"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Semilandmark series SL2. Intercondyl</w:t>
      </w:r>
      <w:r>
        <w:rPr>
          <w:rFonts w:ascii="Times New Roman" w:hAnsi="Times New Roman" w:cs="Times New Roman"/>
          <w:b/>
          <w:bCs/>
          <w:sz w:val="24"/>
          <w:szCs w:val="24"/>
        </w:rPr>
        <w:t>ar groove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Open curve of semilandmarks along the intercondyl</w:t>
      </w:r>
      <w:r>
        <w:rPr>
          <w:rFonts w:ascii="Times New Roman" w:hAnsi="Times New Roman" w:cs="Times New Roman"/>
          <w:sz w:val="24"/>
          <w:szCs w:val="24"/>
        </w:rPr>
        <w:t>ar groove</w:t>
      </w:r>
      <w:r w:rsidRPr="00C43364">
        <w:rPr>
          <w:rFonts w:ascii="Times New Roman" w:hAnsi="Times New Roman" w:cs="Times New Roman"/>
          <w:sz w:val="24"/>
          <w:szCs w:val="24"/>
        </w:rPr>
        <w:t xml:space="preserve">, starting at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w:t>
      </w:r>
      <w:r w:rsidRPr="00C43364">
        <w:rPr>
          <w:rFonts w:ascii="Times New Roman" w:eastAsia="Times New Roman" w:hAnsi="Times New Roman" w:cs="Times New Roman"/>
          <w:color w:val="000000" w:themeColor="text1"/>
          <w:sz w:val="24"/>
          <w:szCs w:val="24"/>
          <w:lang w:eastAsia="en-GB"/>
        </w:rPr>
        <w:t xml:space="preserve">(LM3) and ending at </w:t>
      </w:r>
      <w:r>
        <w:rPr>
          <w:rFonts w:ascii="Times New Roman" w:eastAsia="Times New Roman" w:hAnsi="Times New Roman" w:cs="Times New Roman"/>
          <w:color w:val="000000" w:themeColor="text1"/>
          <w:sz w:val="24"/>
          <w:szCs w:val="24"/>
          <w:lang w:eastAsia="en-GB"/>
        </w:rPr>
        <w:t>its</w:t>
      </w:r>
      <w:r w:rsidRPr="00C43364">
        <w:rPr>
          <w:rFonts w:ascii="Times New Roman" w:eastAsia="Times New Roman" w:hAnsi="Times New Roman" w:cs="Times New Roman"/>
          <w:color w:val="000000" w:themeColor="text1"/>
          <w:sz w:val="24"/>
          <w:szCs w:val="24"/>
          <w:lang w:eastAsia="en-GB"/>
        </w:rPr>
        <w:t xml:space="preserve"> distalmost point (LM4), </w:t>
      </w:r>
      <w:r w:rsidRPr="00C43364">
        <w:rPr>
          <w:rFonts w:ascii="Times New Roman" w:hAnsi="Times New Roman" w:cs="Times New Roman"/>
          <w:sz w:val="24"/>
          <w:szCs w:val="24"/>
        </w:rPr>
        <w:t xml:space="preserve">proceeding from </w:t>
      </w:r>
      <w:r w:rsidRPr="00C43364">
        <w:rPr>
          <w:rFonts w:ascii="Times New Roman" w:eastAsia="Times New Roman" w:hAnsi="Times New Roman" w:cs="Times New Roman"/>
          <w:color w:val="000000" w:themeColor="text1"/>
          <w:sz w:val="24"/>
          <w:szCs w:val="24"/>
          <w:lang w:eastAsia="en-GB"/>
        </w:rPr>
        <w:t>proximal to distal (Fig. S10).</w:t>
      </w:r>
    </w:p>
    <w:p w14:paraId="2EE1CEB9" w14:textId="22A6C696" w:rsidR="00CB59FA" w:rsidRPr="00C43364" w:rsidRDefault="00CB59FA" w:rsidP="00CB59FA">
      <w:pPr>
        <w:pStyle w:val="Default"/>
        <w:spacing w:after="160" w:line="259" w:lineRule="auto"/>
        <w:ind w:left="720"/>
        <w:rPr>
          <w:rFonts w:ascii="Times New Roman" w:hAnsi="Times New Roman" w:cs="Times New Roman"/>
        </w:rPr>
      </w:pPr>
      <w:r w:rsidRPr="00C43364">
        <w:rPr>
          <w:rFonts w:ascii="Times New Roman" w:hAnsi="Times New Roman" w:cs="Times New Roman"/>
          <w:b/>
          <w:bCs/>
        </w:rPr>
        <w:t>Semilandmark series SL3. Dorsal condyle</w:t>
      </w:r>
      <w:r w:rsidRPr="00C43364">
        <w:rPr>
          <w:rFonts w:ascii="Times New Roman" w:eastAsia="Times New Roman" w:hAnsi="Times New Roman" w:cs="Times New Roman"/>
          <w:color w:val="000000" w:themeColor="text1"/>
          <w:lang w:eastAsia="en-GB"/>
        </w:rPr>
        <w:t xml:space="preserve"> </w:t>
      </w:r>
      <w:r w:rsidRPr="00C43364">
        <w:rPr>
          <w:rFonts w:ascii="Times New Roman" w:hAnsi="Times New Roman" w:cs="Times New Roman"/>
        </w:rPr>
        <w:t xml:space="preserve">Open curve of semilandmarks along the dorsal condyle, starting at </w:t>
      </w:r>
      <w:r>
        <w:rPr>
          <w:rFonts w:ascii="Times New Roman" w:hAnsi="Times New Roman" w:cs="Times New Roman"/>
        </w:rPr>
        <w:t xml:space="preserve">its </w:t>
      </w:r>
      <w:r w:rsidRPr="00C43364">
        <w:rPr>
          <w:rFonts w:ascii="Times New Roman" w:hAnsi="Times New Roman" w:cs="Times New Roman"/>
        </w:rPr>
        <w:t>proximalmost point (LM5)</w:t>
      </w:r>
      <w:r w:rsidRPr="00C43364">
        <w:rPr>
          <w:rFonts w:ascii="Times New Roman" w:eastAsia="Times New Roman" w:hAnsi="Times New Roman" w:cs="Times New Roman"/>
          <w:color w:val="000000" w:themeColor="text1"/>
          <w:lang w:eastAsia="en-GB"/>
        </w:rPr>
        <w:t xml:space="preserve"> and ending at </w:t>
      </w:r>
      <w:r>
        <w:rPr>
          <w:rFonts w:ascii="Times New Roman" w:eastAsia="Times New Roman" w:hAnsi="Times New Roman" w:cs="Times New Roman"/>
          <w:color w:val="000000" w:themeColor="text1"/>
          <w:lang w:eastAsia="en-GB"/>
        </w:rPr>
        <w:t>its</w:t>
      </w:r>
      <w:r w:rsidRPr="00C43364">
        <w:rPr>
          <w:rFonts w:ascii="Times New Roman" w:eastAsia="Times New Roman" w:hAnsi="Times New Roman" w:cs="Times New Roman"/>
          <w:color w:val="000000" w:themeColor="text1"/>
          <w:lang w:eastAsia="en-GB"/>
        </w:rPr>
        <w:t xml:space="preserve"> distalmost point (LM6), </w:t>
      </w:r>
      <w:r w:rsidRPr="00C43364">
        <w:rPr>
          <w:rFonts w:ascii="Times New Roman" w:hAnsi="Times New Roman" w:cs="Times New Roman"/>
        </w:rPr>
        <w:t xml:space="preserve">proceeding from proximal to distal </w:t>
      </w:r>
      <w:r w:rsidRPr="00C43364">
        <w:rPr>
          <w:rFonts w:ascii="Times New Roman" w:eastAsia="Times New Roman" w:hAnsi="Times New Roman" w:cs="Times New Roman"/>
          <w:color w:val="000000" w:themeColor="text1"/>
          <w:lang w:eastAsia="en-GB"/>
        </w:rPr>
        <w:t xml:space="preserve">(Fig. S10). </w:t>
      </w:r>
    </w:p>
    <w:p w14:paraId="27C4653A" w14:textId="731D2063"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SL4. Proximal </w:t>
      </w:r>
      <w:r>
        <w:rPr>
          <w:rFonts w:ascii="Times New Roman" w:hAnsi="Times New Roman" w:cs="Times New Roman"/>
          <w:b/>
          <w:bCs/>
          <w:sz w:val="24"/>
          <w:szCs w:val="24"/>
        </w:rPr>
        <w:t xml:space="preserve">margin of </w:t>
      </w:r>
      <w:r w:rsidRPr="00C43364">
        <w:rPr>
          <w:rFonts w:ascii="Times New Roman" w:hAnsi="Times New Roman" w:cs="Times New Roman"/>
          <w:b/>
          <w:bCs/>
          <w:sz w:val="24"/>
          <w:szCs w:val="24"/>
        </w:rPr>
        <w:t>ventral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proximal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ventral condyle starting at the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ventral condyle</w:t>
      </w:r>
      <w:r w:rsidRPr="00C43364">
        <w:rPr>
          <w:rFonts w:ascii="Times New Roman" w:hAnsi="Times New Roman" w:cs="Times New Roman"/>
          <w:color w:val="000000" w:themeColor="text1"/>
          <w:sz w:val="24"/>
          <w:szCs w:val="24"/>
        </w:rPr>
        <w:t xml:space="preserve"> </w:t>
      </w:r>
      <w:r w:rsidRPr="00C43364">
        <w:rPr>
          <w:rFonts w:ascii="Times New Roman" w:hAnsi="Times New Roman" w:cs="Times New Roman"/>
          <w:sz w:val="24"/>
          <w:szCs w:val="24"/>
        </w:rPr>
        <w:t>(LM7) and ending at the proximalmost point of the intercondyl</w:t>
      </w:r>
      <w:r>
        <w:rPr>
          <w:rFonts w:ascii="Times New Roman" w:hAnsi="Times New Roman" w:cs="Times New Roman"/>
          <w:sz w:val="24"/>
          <w:szCs w:val="24"/>
        </w:rPr>
        <w:t>ar groove</w:t>
      </w:r>
      <w:r w:rsidRPr="00C43364">
        <w:rPr>
          <w:rFonts w:ascii="Times New Roman" w:hAnsi="Times New Roman" w:cs="Times New Roman"/>
          <w:sz w:val="24"/>
          <w:szCs w:val="24"/>
        </w:rPr>
        <w:t xml:space="preserve"> (LM3), proceeding from ventral to dorsal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xml:space="preserve">. </w:t>
      </w:r>
    </w:p>
    <w:p w14:paraId="346C29A1" w14:textId="3F706323" w:rsidR="00CB59FA" w:rsidRPr="00C43364" w:rsidRDefault="00CB59FA" w:rsidP="00CB59FA">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lastRenderedPageBreak/>
        <w:t xml:space="preserve">Semilandmark series SL5. Proximal </w:t>
      </w:r>
      <w:r>
        <w:rPr>
          <w:rFonts w:ascii="Times New Roman" w:hAnsi="Times New Roman" w:cs="Times New Roman"/>
          <w:b/>
          <w:bCs/>
          <w:sz w:val="24"/>
          <w:szCs w:val="24"/>
        </w:rPr>
        <w:t xml:space="preserve">margin of </w:t>
      </w:r>
      <w:r w:rsidRPr="00C43364">
        <w:rPr>
          <w:rFonts w:ascii="Times New Roman" w:hAnsi="Times New Roman" w:cs="Times New Roman"/>
          <w:b/>
          <w:bCs/>
          <w:sz w:val="24"/>
          <w:szCs w:val="24"/>
        </w:rPr>
        <w:t>dorsal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proximal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dorsal condyle</w:t>
      </w:r>
      <w:r w:rsidRPr="00C43364">
        <w:rPr>
          <w:rFonts w:ascii="Times New Roman" w:eastAsia="Times New Roman" w:hAnsi="Times New Roman" w:cs="Times New Roman"/>
          <w:color w:val="000000" w:themeColor="text1"/>
          <w:sz w:val="24"/>
          <w:szCs w:val="24"/>
          <w:lang w:eastAsia="en-GB"/>
        </w:rPr>
        <w:t>, s</w:t>
      </w:r>
      <w:r w:rsidRPr="00C43364">
        <w:rPr>
          <w:rFonts w:ascii="Times New Roman" w:hAnsi="Times New Roman" w:cs="Times New Roman"/>
          <w:sz w:val="24"/>
          <w:szCs w:val="24"/>
        </w:rPr>
        <w:t>tarting at the proximalmost point of the intercondyl</w:t>
      </w:r>
      <w:r>
        <w:rPr>
          <w:rFonts w:ascii="Times New Roman" w:hAnsi="Times New Roman" w:cs="Times New Roman"/>
          <w:sz w:val="24"/>
          <w:szCs w:val="24"/>
        </w:rPr>
        <w:t>ar groove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 xml:space="preserve">(LM3) and ending at the </w:t>
      </w:r>
      <w:r w:rsidRPr="00C43364">
        <w:rPr>
          <w:rFonts w:ascii="Times New Roman" w:hAnsi="Times New Roman" w:cs="Times New Roman"/>
          <w:sz w:val="24"/>
          <w:szCs w:val="24"/>
        </w:rPr>
        <w:t xml:space="preserve">dorsodistal point of the dorsal condyle </w:t>
      </w:r>
      <w:r w:rsidRPr="00C43364">
        <w:rPr>
          <w:rFonts w:ascii="Times New Roman" w:eastAsia="Times New Roman" w:hAnsi="Times New Roman" w:cs="Times New Roman"/>
          <w:color w:val="000000" w:themeColor="text1"/>
          <w:sz w:val="24"/>
          <w:szCs w:val="24"/>
          <w:lang w:eastAsia="en-GB"/>
        </w:rPr>
        <w:t xml:space="preserve">(LM8), </w:t>
      </w:r>
      <w:r w:rsidRPr="00C43364">
        <w:rPr>
          <w:rFonts w:ascii="Times New Roman" w:hAnsi="Times New Roman" w:cs="Times New Roman"/>
          <w:sz w:val="24"/>
          <w:szCs w:val="24"/>
        </w:rPr>
        <w:t xml:space="preserve">proceeding from </w:t>
      </w:r>
      <w:r w:rsidRPr="00C43364">
        <w:rPr>
          <w:rFonts w:ascii="Times New Roman" w:eastAsia="Times New Roman" w:hAnsi="Times New Roman" w:cs="Times New Roman"/>
          <w:color w:val="000000" w:themeColor="text1"/>
          <w:sz w:val="24"/>
          <w:szCs w:val="24"/>
          <w:lang w:eastAsia="en-GB"/>
        </w:rPr>
        <w:t>ventral to dorsal (Fig. S10).</w:t>
      </w:r>
    </w:p>
    <w:p w14:paraId="3485CADF" w14:textId="55980237"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SL6. </w:t>
      </w:r>
      <w:r>
        <w:rPr>
          <w:rFonts w:ascii="Times New Roman" w:hAnsi="Times New Roman" w:cs="Times New Roman"/>
          <w:b/>
          <w:bCs/>
          <w:sz w:val="24"/>
          <w:szCs w:val="24"/>
        </w:rPr>
        <w:t>Ventral margin of f</w:t>
      </w:r>
      <w:r w:rsidRPr="00C43364">
        <w:rPr>
          <w:rFonts w:ascii="Times New Roman" w:hAnsi="Times New Roman" w:cs="Times New Roman"/>
          <w:b/>
          <w:bCs/>
          <w:sz w:val="24"/>
          <w:szCs w:val="24"/>
        </w:rPr>
        <w:t xml:space="preserve">lexor process </w:t>
      </w:r>
      <w:r w:rsidRPr="00C43364">
        <w:rPr>
          <w:rFonts w:ascii="Times New Roman" w:hAnsi="Times New Roman" w:cs="Times New Roman"/>
          <w:sz w:val="24"/>
          <w:szCs w:val="24"/>
        </w:rPr>
        <w:t>Open curve of semilandmarks along the</w:t>
      </w:r>
      <w:r>
        <w:rPr>
          <w:rFonts w:ascii="Times New Roman" w:hAnsi="Times New Roman" w:cs="Times New Roman"/>
          <w:sz w:val="24"/>
          <w:szCs w:val="24"/>
        </w:rPr>
        <w:t xml:space="preserve"> ventral margin of the</w:t>
      </w:r>
      <w:r w:rsidRPr="00C43364">
        <w:rPr>
          <w:rFonts w:ascii="Times New Roman" w:hAnsi="Times New Roman" w:cs="Times New Roman"/>
          <w:sz w:val="24"/>
          <w:szCs w:val="24"/>
        </w:rPr>
        <w:t xml:space="preserve"> flexor process, starting at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(LM12) and ending at the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ventral condyle</w:t>
      </w:r>
      <w:r w:rsidRPr="00C43364">
        <w:rPr>
          <w:rFonts w:ascii="Times New Roman" w:hAnsi="Times New Roman" w:cs="Times New Roman"/>
          <w:color w:val="000000" w:themeColor="text1"/>
          <w:sz w:val="24"/>
          <w:szCs w:val="24"/>
        </w:rPr>
        <w:t xml:space="preserve"> </w:t>
      </w:r>
      <w:r w:rsidRPr="00C43364">
        <w:rPr>
          <w:rFonts w:ascii="Times New Roman" w:hAnsi="Times New Roman" w:cs="Times New Roman"/>
          <w:sz w:val="24"/>
          <w:szCs w:val="24"/>
        </w:rPr>
        <w:t xml:space="preserve">(LM7), proceeding from proximal to distal </w:t>
      </w:r>
      <w:r w:rsidRPr="00C43364">
        <w:rPr>
          <w:rFonts w:ascii="Times New Roman" w:eastAsia="Times New Roman" w:hAnsi="Times New Roman" w:cs="Times New Roman"/>
          <w:color w:val="000000" w:themeColor="text1"/>
          <w:sz w:val="24"/>
          <w:szCs w:val="24"/>
          <w:lang w:eastAsia="en-GB"/>
        </w:rPr>
        <w:t>(Fig. S10)</w:t>
      </w:r>
      <w:r w:rsidRPr="00C43364">
        <w:rPr>
          <w:rFonts w:ascii="Times New Roman" w:hAnsi="Times New Roman" w:cs="Times New Roman"/>
          <w:sz w:val="24"/>
          <w:szCs w:val="24"/>
        </w:rPr>
        <w:t xml:space="preserve">. </w:t>
      </w:r>
    </w:p>
    <w:p w14:paraId="0BC4AE7F" w14:textId="4399E347"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SL7. Bicipital crest</w:t>
      </w:r>
      <w:r w:rsidRPr="00BE5E0E">
        <w:rPr>
          <w:rFonts w:ascii="Times New Roman" w:hAnsi="Times New Roman" w:cs="Times New Roman"/>
          <w:sz w:val="24"/>
          <w:szCs w:val="24"/>
        </w:rPr>
        <w:t xml:space="preserve"> </w:t>
      </w:r>
      <w:r w:rsidRPr="00287792">
        <w:rPr>
          <w:rFonts w:ascii="Times New Roman" w:hAnsi="Times New Roman" w:cs="Times New Roman"/>
          <w:b/>
          <w:sz w:val="24"/>
          <w:szCs w:val="24"/>
        </w:rPr>
        <w:t>and distal margin of ventral tubercle</w:t>
      </w:r>
      <w:r w:rsidRPr="00C43364">
        <w:rPr>
          <w:rFonts w:ascii="Times New Roman" w:hAnsi="Times New Roman" w:cs="Times New Roman"/>
          <w:b/>
          <w:bCs/>
          <w:sz w:val="24"/>
          <w:szCs w:val="24"/>
        </w:rPr>
        <w:t xml:space="preserve">, dorsal-ventral axis </w:t>
      </w:r>
      <w:r w:rsidRPr="00C43364">
        <w:rPr>
          <w:rFonts w:ascii="Times New Roman" w:hAnsi="Times New Roman" w:cs="Times New Roman"/>
          <w:sz w:val="24"/>
          <w:szCs w:val="24"/>
        </w:rPr>
        <w:t>Open curve of semilandmarks along the bicipital crest</w:t>
      </w:r>
      <w:r>
        <w:rPr>
          <w:rFonts w:ascii="Times New Roman" w:hAnsi="Times New Roman" w:cs="Times New Roman"/>
          <w:sz w:val="24"/>
          <w:szCs w:val="24"/>
        </w:rPr>
        <w:t xml:space="preserve"> and distal margin of the ventral tubercle</w:t>
      </w:r>
      <w:r w:rsidRPr="00C43364">
        <w:rPr>
          <w:rFonts w:ascii="Times New Roman" w:hAnsi="Times New Roman" w:cs="Times New Roman"/>
          <w:sz w:val="24"/>
          <w:szCs w:val="24"/>
        </w:rPr>
        <w:t xml:space="preserve">, starting at the </w:t>
      </w:r>
      <w:r>
        <w:rPr>
          <w:rFonts w:ascii="Times New Roman" w:hAnsi="Times New Roman" w:cs="Times New Roman"/>
          <w:sz w:val="24"/>
          <w:szCs w:val="24"/>
        </w:rPr>
        <w:t>distalmost</w:t>
      </w:r>
      <w:r w:rsidRPr="00C43364">
        <w:rPr>
          <w:rFonts w:ascii="Times New Roman" w:hAnsi="Times New Roman" w:cs="Times New Roman"/>
          <w:sz w:val="24"/>
          <w:szCs w:val="24"/>
        </w:rPr>
        <w:t xml:space="preserve"> point </w:t>
      </w:r>
      <w:r>
        <w:rPr>
          <w:rFonts w:ascii="Times New Roman" w:hAnsi="Times New Roman" w:cs="Times New Roman"/>
          <w:sz w:val="24"/>
          <w:szCs w:val="24"/>
        </w:rPr>
        <w:t xml:space="preserve">of the bicipital crest </w:t>
      </w:r>
      <w:r w:rsidRPr="00C43364">
        <w:rPr>
          <w:rFonts w:ascii="Times New Roman" w:hAnsi="Times New Roman" w:cs="Times New Roman"/>
          <w:sz w:val="24"/>
          <w:szCs w:val="24"/>
        </w:rPr>
        <w:t xml:space="preserve">(LM13) and ending at the distodorsal point </w:t>
      </w:r>
      <w:r>
        <w:rPr>
          <w:rFonts w:ascii="Times New Roman" w:hAnsi="Times New Roman" w:cs="Times New Roman"/>
          <w:sz w:val="24"/>
          <w:szCs w:val="24"/>
        </w:rPr>
        <w:t xml:space="preserve">of the ventral tubercle at the end of the incisura capitis </w:t>
      </w:r>
      <w:r w:rsidRPr="00C43364">
        <w:rPr>
          <w:rFonts w:ascii="Times New Roman" w:hAnsi="Times New Roman" w:cs="Times New Roman"/>
          <w:sz w:val="24"/>
          <w:szCs w:val="24"/>
        </w:rPr>
        <w:t xml:space="preserve">(LM14), proceeding from ventral to dorsal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xml:space="preserve">. </w:t>
      </w:r>
    </w:p>
    <w:p w14:paraId="1366FDAE" w14:textId="01B0F8D5" w:rsidR="00CB59FA" w:rsidRPr="00C43364" w:rsidRDefault="00CB59FA" w:rsidP="00CB59FA">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SL8. Bicipital crest, distal-proximal axis </w:t>
      </w:r>
      <w:r w:rsidRPr="00C43364">
        <w:rPr>
          <w:rFonts w:ascii="Times New Roman" w:hAnsi="Times New Roman" w:cs="Times New Roman"/>
          <w:sz w:val="24"/>
          <w:szCs w:val="24"/>
        </w:rPr>
        <w:t xml:space="preserve">Open curve of semilandmarks along </w:t>
      </w:r>
      <w:r>
        <w:rPr>
          <w:rFonts w:ascii="Times New Roman" w:hAnsi="Times New Roman" w:cs="Times New Roman"/>
          <w:sz w:val="24"/>
          <w:szCs w:val="24"/>
        </w:rPr>
        <w:t>dorsal margin of the ventral tubercle, along the incisura capitis</w:t>
      </w:r>
      <w:r w:rsidRPr="00C43364">
        <w:rPr>
          <w:rFonts w:ascii="Times New Roman" w:hAnsi="Times New Roman" w:cs="Times New Roman"/>
          <w:sz w:val="24"/>
          <w:szCs w:val="24"/>
        </w:rPr>
        <w:t>, starting from the distodorsal point</w:t>
      </w:r>
      <w:r>
        <w:rPr>
          <w:rFonts w:ascii="Times New Roman" w:hAnsi="Times New Roman" w:cs="Times New Roman"/>
          <w:sz w:val="24"/>
          <w:szCs w:val="24"/>
        </w:rPr>
        <w:t xml:space="preserve"> of the bicipital crest</w:t>
      </w:r>
      <w:r w:rsidRPr="00C43364">
        <w:rPr>
          <w:rFonts w:ascii="Times New Roman" w:hAnsi="Times New Roman" w:cs="Times New Roman"/>
          <w:sz w:val="24"/>
          <w:szCs w:val="24"/>
        </w:rPr>
        <w:t xml:space="preserve"> (LM14) and ending at the </w:t>
      </w:r>
      <w:r>
        <w:rPr>
          <w:rFonts w:ascii="Times New Roman" w:hAnsi="Times New Roman" w:cs="Times New Roman"/>
          <w:sz w:val="24"/>
          <w:szCs w:val="24"/>
        </w:rPr>
        <w:t>proximal end of the incisura capitis</w:t>
      </w:r>
      <w:r w:rsidRPr="00C43364">
        <w:rPr>
          <w:rFonts w:ascii="Times New Roman" w:hAnsi="Times New Roman" w:cs="Times New Roman"/>
          <w:sz w:val="24"/>
          <w:szCs w:val="24"/>
        </w:rPr>
        <w:t xml:space="preserve"> (LM15), proceeding from distal to proximal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w:t>
      </w:r>
    </w:p>
    <w:p w14:paraId="711EB0E2" w14:textId="7D46B547"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SL9. H</w:t>
      </w:r>
      <w:r>
        <w:rPr>
          <w:rFonts w:ascii="Times New Roman" w:hAnsi="Times New Roman" w:cs="Times New Roman"/>
          <w:b/>
          <w:bCs/>
          <w:sz w:val="24"/>
          <w:szCs w:val="24"/>
        </w:rPr>
        <w:t>umeral h</w:t>
      </w:r>
      <w:r w:rsidRPr="00C43364">
        <w:rPr>
          <w:rFonts w:ascii="Times New Roman" w:hAnsi="Times New Roman" w:cs="Times New Roman"/>
          <w:b/>
          <w:bCs/>
          <w:sz w:val="24"/>
          <w:szCs w:val="24"/>
        </w:rPr>
        <w:t xml:space="preserve">ead, </w:t>
      </w:r>
      <w:r>
        <w:rPr>
          <w:rFonts w:ascii="Times New Roman" w:hAnsi="Times New Roman" w:cs="Times New Roman"/>
          <w:b/>
          <w:bCs/>
          <w:sz w:val="24"/>
          <w:szCs w:val="24"/>
        </w:rPr>
        <w:t xml:space="preserve">caudal margin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ventral margin of the humeral</w:t>
      </w:r>
      <w:r w:rsidRPr="00C43364">
        <w:rPr>
          <w:rFonts w:ascii="Times New Roman" w:hAnsi="Times New Roman" w:cs="Times New Roman"/>
          <w:sz w:val="24"/>
          <w:szCs w:val="24"/>
        </w:rPr>
        <w:t xml:space="preserve"> head, starting at the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head (LM16) and ending at the proximalmost point of the deltopectoral crest (LM17), proceeding from ventral to dorsal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xml:space="preserve">. </w:t>
      </w:r>
    </w:p>
    <w:p w14:paraId="4174C28A" w14:textId="1CA563F3"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SL10. H</w:t>
      </w:r>
      <w:r>
        <w:rPr>
          <w:rFonts w:ascii="Times New Roman" w:hAnsi="Times New Roman" w:cs="Times New Roman"/>
          <w:b/>
          <w:bCs/>
          <w:sz w:val="24"/>
          <w:szCs w:val="24"/>
        </w:rPr>
        <w:t>umeral h</w:t>
      </w:r>
      <w:r w:rsidRPr="00C43364">
        <w:rPr>
          <w:rFonts w:ascii="Times New Roman" w:hAnsi="Times New Roman" w:cs="Times New Roman"/>
          <w:b/>
          <w:bCs/>
          <w:sz w:val="24"/>
          <w:szCs w:val="24"/>
        </w:rPr>
        <w:t>ead, proximal surface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proximal surface of the </w:t>
      </w:r>
      <w:r>
        <w:rPr>
          <w:rFonts w:ascii="Times New Roman" w:hAnsi="Times New Roman" w:cs="Times New Roman"/>
          <w:sz w:val="24"/>
          <w:szCs w:val="24"/>
        </w:rPr>
        <w:t xml:space="preserve">humeral </w:t>
      </w:r>
      <w:r w:rsidRPr="00C43364">
        <w:rPr>
          <w:rFonts w:ascii="Times New Roman" w:hAnsi="Times New Roman" w:cs="Times New Roman"/>
          <w:sz w:val="24"/>
          <w:szCs w:val="24"/>
        </w:rPr>
        <w:t xml:space="preserve">head, starting at the </w:t>
      </w:r>
      <w:r>
        <w:rPr>
          <w:rFonts w:ascii="Times New Roman" w:hAnsi="Times New Roman" w:cs="Times New Roman"/>
          <w:sz w:val="24"/>
          <w:szCs w:val="24"/>
        </w:rPr>
        <w:t>ventralmost</w:t>
      </w:r>
      <w:r w:rsidRPr="00C43364">
        <w:rPr>
          <w:rFonts w:ascii="Times New Roman" w:hAnsi="Times New Roman" w:cs="Times New Roman"/>
          <w:sz w:val="24"/>
          <w:szCs w:val="24"/>
        </w:rPr>
        <w:t xml:space="preserve"> point of the head (LM16) and ending at the proximalmost point of the deltopectoral crest (LM17), proceeding from ventral to dorsal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w:t>
      </w:r>
    </w:p>
    <w:p w14:paraId="37580C76" w14:textId="0FF83520" w:rsidR="00CB59FA" w:rsidRPr="00C43364" w:rsidRDefault="00CB59FA" w:rsidP="00CB59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SL11. </w:t>
      </w:r>
      <w:r>
        <w:rPr>
          <w:rFonts w:ascii="Times New Roman" w:hAnsi="Times New Roman" w:cs="Times New Roman"/>
          <w:b/>
          <w:bCs/>
          <w:sz w:val="24"/>
          <w:szCs w:val="24"/>
        </w:rPr>
        <w:t>Crista deltopectoralis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deltopectoral crest, starting at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(LM17) and ending at </w:t>
      </w:r>
      <w:r>
        <w:rPr>
          <w:rFonts w:ascii="Times New Roman" w:hAnsi="Times New Roman" w:cs="Times New Roman"/>
          <w:sz w:val="24"/>
          <w:szCs w:val="24"/>
        </w:rPr>
        <w:t>its</w:t>
      </w:r>
      <w:r w:rsidRPr="00C43364">
        <w:rPr>
          <w:rFonts w:ascii="Times New Roman" w:hAnsi="Times New Roman" w:cs="Times New Roman"/>
          <w:sz w:val="24"/>
          <w:szCs w:val="24"/>
        </w:rPr>
        <w:t xml:space="preserve"> distalmost point (LM19), proceeding from proximal to distal </w:t>
      </w:r>
      <w:r w:rsidRPr="00C43364">
        <w:rPr>
          <w:rFonts w:ascii="Times New Roman" w:eastAsia="Times New Roman" w:hAnsi="Times New Roman" w:cs="Times New Roman"/>
          <w:color w:val="000000" w:themeColor="text1"/>
          <w:sz w:val="24"/>
          <w:szCs w:val="24"/>
          <w:lang w:eastAsia="en-GB"/>
        </w:rPr>
        <w:t>(Fig. S11)</w:t>
      </w:r>
      <w:r w:rsidRPr="00C43364">
        <w:rPr>
          <w:rFonts w:ascii="Times New Roman" w:hAnsi="Times New Roman" w:cs="Times New Roman"/>
          <w:sz w:val="24"/>
          <w:szCs w:val="24"/>
        </w:rPr>
        <w:t xml:space="preserve">. </w:t>
      </w:r>
    </w:p>
    <w:p w14:paraId="5B68F82A" w14:textId="0539659B" w:rsidR="004555CD" w:rsidRPr="00C43364" w:rsidRDefault="004555CD">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5169362A" w14:textId="4AD22399" w:rsidR="00E11F91"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14B8DF7C" wp14:editId="38794F4D">
            <wp:extent cx="5158800" cy="6987600"/>
            <wp:effectExtent l="0" t="0" r="3810" b="3810"/>
            <wp:docPr id="12" name="Picture 12" descr="A picture containing green, sitting, small, colo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umerus_p1.jpg"/>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054143BC" w14:textId="54EE364C" w:rsidR="00F7403C" w:rsidRDefault="005A05C1" w:rsidP="005A05C1">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Figure S10: Humerus landmarks and semilandmarks. </w:t>
      </w:r>
      <w:r w:rsidRPr="00C43364">
        <w:rPr>
          <w:rFonts w:ascii="Times New Roman" w:hAnsi="Times New Roman" w:cs="Times New Roman"/>
          <w:sz w:val="24"/>
          <w:szCs w:val="24"/>
        </w:rPr>
        <w:t>Humerus</w:t>
      </w:r>
      <w:r w:rsidRPr="00C43364">
        <w:rPr>
          <w:rFonts w:ascii="Times New Roman" w:hAnsi="Times New Roman" w:cs="Times New Roman"/>
          <w:bCs/>
          <w:sz w:val="24"/>
          <w:szCs w:val="24"/>
        </w:rPr>
        <w:t xml:space="preserve"> landmarks (LM1–LM12) and semilandmark series (SL1–SL6) shown on the </w:t>
      </w:r>
      <w:r w:rsidR="008241CC">
        <w:rPr>
          <w:rFonts w:ascii="Times New Roman" w:hAnsi="Times New Roman" w:cs="Times New Roman"/>
          <w:bCs/>
          <w:sz w:val="24"/>
          <w:szCs w:val="24"/>
        </w:rPr>
        <w:t xml:space="preserve">left </w:t>
      </w:r>
      <w:r w:rsidRPr="00C43364">
        <w:rPr>
          <w:rFonts w:ascii="Times New Roman" w:hAnsi="Times New Roman" w:cs="Times New Roman"/>
          <w:bCs/>
          <w:sz w:val="24"/>
          <w:szCs w:val="24"/>
        </w:rPr>
        <w:t xml:space="preserve">humerus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8241CC">
        <w:rPr>
          <w:rFonts w:ascii="Times New Roman" w:hAnsi="Times New Roman" w:cs="Times New Roman"/>
          <w:sz w:val="24"/>
          <w:szCs w:val="24"/>
        </w:rPr>
        <w:t xml:space="preserve"> </w:t>
      </w:r>
      <w:r w:rsidR="008241CC" w:rsidRPr="008241CC">
        <w:rPr>
          <w:rFonts w:ascii="Times New Roman" w:hAnsi="Times New Roman" w:cs="Times New Roman"/>
          <w:sz w:val="24"/>
          <w:szCs w:val="24"/>
        </w:rPr>
        <w:t>in cranial view (top-left and associated upper magnifications; lower magnifications are in distal view) and caudal view (bottom-right and associated upper magnification, low</w:t>
      </w:r>
      <w:r w:rsidR="005935D2">
        <w:rPr>
          <w:rFonts w:ascii="Times New Roman" w:hAnsi="Times New Roman" w:cs="Times New Roman"/>
          <w:sz w:val="24"/>
          <w:szCs w:val="24"/>
        </w:rPr>
        <w:t>er</w:t>
      </w:r>
      <w:r w:rsidR="008241CC" w:rsidRPr="008241CC">
        <w:rPr>
          <w:rFonts w:ascii="Times New Roman" w:hAnsi="Times New Roman" w:cs="Times New Roman"/>
          <w:sz w:val="24"/>
          <w:szCs w:val="24"/>
        </w:rPr>
        <w:t xml:space="preserve"> magnification is in distal view).</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lastRenderedPageBreak/>
        <w:t xml:space="preserve">Single 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2B21C613" w14:textId="3DC92A6A" w:rsidR="00E11F91" w:rsidRPr="00C43364" w:rsidRDefault="00E65C16" w:rsidP="00F8353C">
      <w:pP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drawing>
          <wp:inline distT="0" distB="0" distL="0" distR="0" wp14:anchorId="696CE8C4" wp14:editId="31DD847E">
            <wp:extent cx="5158800" cy="6987600"/>
            <wp:effectExtent l="0" t="0" r="3810" b="3810"/>
            <wp:docPr id="13" name="Picture 13" descr="A map of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umerus_p2.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3F8602F0" w14:textId="6273615D" w:rsidR="005A05C1" w:rsidRPr="00C43364" w:rsidRDefault="005A05C1" w:rsidP="005A05C1">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S11: Humerus landmarks and semilandmarks. </w:t>
      </w:r>
      <w:r w:rsidRPr="00C43364">
        <w:rPr>
          <w:rFonts w:ascii="Times New Roman" w:hAnsi="Times New Roman" w:cs="Times New Roman"/>
          <w:sz w:val="24"/>
          <w:szCs w:val="24"/>
        </w:rPr>
        <w:t>Humerus</w:t>
      </w:r>
      <w:r w:rsidRPr="00C43364">
        <w:rPr>
          <w:rFonts w:ascii="Times New Roman" w:hAnsi="Times New Roman" w:cs="Times New Roman"/>
          <w:bCs/>
          <w:sz w:val="24"/>
          <w:szCs w:val="24"/>
        </w:rPr>
        <w:t xml:space="preserve"> landmarks (LM13–LM19) and semilandmark series (SL7–SL11) shown on the </w:t>
      </w:r>
      <w:r w:rsidR="008241CC">
        <w:rPr>
          <w:rFonts w:ascii="Times New Roman" w:hAnsi="Times New Roman" w:cs="Times New Roman"/>
          <w:bCs/>
          <w:sz w:val="24"/>
          <w:szCs w:val="24"/>
        </w:rPr>
        <w:t xml:space="preserve">left </w:t>
      </w:r>
      <w:r w:rsidRPr="00C43364">
        <w:rPr>
          <w:rFonts w:ascii="Times New Roman" w:hAnsi="Times New Roman" w:cs="Times New Roman"/>
          <w:bCs/>
          <w:sz w:val="24"/>
          <w:szCs w:val="24"/>
        </w:rPr>
        <w:t xml:space="preserve">humerus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8241CC">
        <w:rPr>
          <w:rFonts w:ascii="Times New Roman" w:hAnsi="Times New Roman" w:cs="Times New Roman"/>
          <w:sz w:val="24"/>
          <w:szCs w:val="24"/>
        </w:rPr>
        <w:t>)</w:t>
      </w:r>
      <w:r w:rsidR="008241CC" w:rsidRPr="008241CC">
        <w:rPr>
          <w:rFonts w:ascii="Times New Roman" w:hAnsi="Times New Roman" w:cs="Times New Roman"/>
          <w:sz w:val="24"/>
          <w:szCs w:val="24"/>
        </w:rPr>
        <w:t xml:space="preserve"> in caudal view (top-left and associated lower magnifications; upper magnifications are in proximal view) and </w:t>
      </w:r>
      <w:r w:rsidR="003906D8">
        <w:rPr>
          <w:rFonts w:ascii="Times New Roman" w:hAnsi="Times New Roman" w:cs="Times New Roman"/>
          <w:sz w:val="24"/>
          <w:szCs w:val="24"/>
        </w:rPr>
        <w:t>cranial</w:t>
      </w:r>
      <w:r w:rsidR="008241CC" w:rsidRPr="008241CC">
        <w:rPr>
          <w:rFonts w:ascii="Times New Roman" w:hAnsi="Times New Roman" w:cs="Times New Roman"/>
          <w:sz w:val="24"/>
          <w:szCs w:val="24"/>
        </w:rPr>
        <w:t xml:space="preserve"> view (bottom-right and associated magnification).</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w:t>
      </w:r>
      <w:r w:rsidR="001A0184">
        <w:rPr>
          <w:rFonts w:ascii="Times New Roman" w:hAnsi="Times New Roman" w:cs="Times New Roman"/>
          <w:sz w:val="24"/>
          <w:szCs w:val="24"/>
        </w:rPr>
        <w:lastRenderedPageBreak/>
        <w:t xml:space="preserve">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27D1FE39" w14:textId="77777777" w:rsidR="00F7403C" w:rsidRDefault="00F7403C">
      <w:pPr>
        <w:rPr>
          <w:rFonts w:ascii="Times New Roman" w:hAnsi="Times New Roman" w:cs="Times New Roman"/>
          <w:b/>
          <w:bCs/>
          <w:sz w:val="24"/>
          <w:szCs w:val="24"/>
        </w:rPr>
      </w:pPr>
      <w:r>
        <w:rPr>
          <w:rFonts w:ascii="Times New Roman" w:hAnsi="Times New Roman" w:cs="Times New Roman"/>
          <w:b/>
          <w:bCs/>
          <w:sz w:val="24"/>
          <w:szCs w:val="24"/>
        </w:rPr>
        <w:br w:type="page"/>
      </w:r>
    </w:p>
    <w:p w14:paraId="18F6AC5D" w14:textId="56236B23"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Ulna</w:t>
      </w:r>
    </w:p>
    <w:p w14:paraId="38865D86" w14:textId="401AC9EB" w:rsidR="008241CC" w:rsidRPr="00C43364" w:rsidRDefault="008241CC" w:rsidP="008241CC">
      <w:pPr>
        <w:ind w:left="720"/>
        <w:rPr>
          <w:rFonts w:ascii="Times New Roman" w:hAnsi="Times New Roman" w:cs="Times New Roman"/>
          <w:b/>
          <w:bCs/>
          <w:sz w:val="24"/>
          <w:szCs w:val="24"/>
        </w:rPr>
      </w:pPr>
      <w:bookmarkStart w:id="19" w:name="_Hlk43724106"/>
      <w:r w:rsidRPr="00C43364">
        <w:rPr>
          <w:rFonts w:ascii="Times New Roman" w:hAnsi="Times New Roman" w:cs="Times New Roman"/>
          <w:b/>
          <w:bCs/>
          <w:sz w:val="24"/>
          <w:szCs w:val="24"/>
        </w:rPr>
        <w:t xml:space="preserve">Landmark LM1. Dorsal cotyle, </w:t>
      </w:r>
      <w:r>
        <w:rPr>
          <w:rFonts w:ascii="Times New Roman" w:hAnsi="Times New Roman" w:cs="Times New Roman"/>
          <w:b/>
          <w:bCs/>
          <w:sz w:val="24"/>
          <w:szCs w:val="24"/>
        </w:rPr>
        <w:t>crani</w:t>
      </w:r>
      <w:r w:rsidRPr="00C43364">
        <w:rPr>
          <w:rFonts w:ascii="Times New Roman" w:hAnsi="Times New Roman" w:cs="Times New Roman"/>
          <w:b/>
          <w:bCs/>
          <w:sz w:val="24"/>
          <w:szCs w:val="24"/>
        </w:rPr>
        <w:t>al</w:t>
      </w:r>
      <w:r>
        <w:rPr>
          <w:rFonts w:ascii="Times New Roman" w:hAnsi="Times New Roman" w:cs="Times New Roman"/>
          <w:b/>
          <w:bCs/>
          <w:sz w:val="24"/>
          <w:szCs w:val="24"/>
        </w:rPr>
        <w:t>most</w:t>
      </w:r>
      <w:r w:rsidRPr="00C43364">
        <w:rPr>
          <w:rFonts w:ascii="Times New Roman" w:hAnsi="Times New Roman" w:cs="Times New Roman"/>
          <w:b/>
          <w:bCs/>
          <w:sz w:val="24"/>
          <w:szCs w:val="24"/>
        </w:rPr>
        <w:t xml:space="preserve"> point</w:t>
      </w:r>
      <w:r w:rsidRPr="00C43364">
        <w:rPr>
          <w:rFonts w:ascii="Times New Roman" w:eastAsia="Times New Roman" w:hAnsi="Times New Roman" w:cs="Times New Roman"/>
          <w:color w:val="000000" w:themeColor="text1"/>
          <w:sz w:val="24"/>
          <w:szCs w:val="24"/>
          <w:lang w:eastAsia="en-GB"/>
        </w:rPr>
        <w:t xml:space="preserve"> </w:t>
      </w:r>
      <w:r w:rsidRPr="00DB03F9">
        <w:rPr>
          <w:rFonts w:ascii="Times New Roman" w:eastAsia="Times New Roman" w:hAnsi="Times New Roman" w:cs="Times New Roman"/>
          <w:b/>
          <w:color w:val="000000" w:themeColor="text1"/>
          <w:sz w:val="24"/>
          <w:szCs w:val="24"/>
          <w:lang w:eastAsia="en-GB"/>
        </w:rPr>
        <w:t>of contact with ventral cotyle</w:t>
      </w:r>
      <w:r>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cranialmost</w:t>
      </w:r>
      <w:r w:rsidRPr="00C43364">
        <w:rPr>
          <w:rFonts w:ascii="Times New Roman" w:hAnsi="Times New Roman" w:cs="Times New Roman"/>
          <w:sz w:val="24"/>
          <w:szCs w:val="24"/>
        </w:rPr>
        <w:t xml:space="preserve"> point on the </w:t>
      </w:r>
      <w:r>
        <w:rPr>
          <w:rFonts w:ascii="Times New Roman" w:hAnsi="Times New Roman" w:cs="Times New Roman"/>
          <w:sz w:val="24"/>
          <w:szCs w:val="24"/>
        </w:rPr>
        <w:t xml:space="preserve">contact of the </w:t>
      </w:r>
      <w:r w:rsidRPr="0065323E">
        <w:rPr>
          <w:rFonts w:ascii="Times New Roman" w:hAnsi="Times New Roman" w:cs="Times New Roman"/>
          <w:sz w:val="24"/>
          <w:szCs w:val="24"/>
        </w:rPr>
        <w:t>dorsal cotyle</w:t>
      </w:r>
      <w:r w:rsidRPr="00DB03F9">
        <w:rPr>
          <w:rFonts w:ascii="Times New Roman" w:hAnsi="Times New Roman" w:cs="Times New Roman"/>
          <w:bCs/>
          <w:sz w:val="24"/>
          <w:szCs w:val="24"/>
        </w:rPr>
        <w:t xml:space="preserve"> with the ventral cotyle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the dorsal cotyle (SL1, below).</w:t>
      </w:r>
    </w:p>
    <w:p w14:paraId="15BE9E45" w14:textId="5EC1062D"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LM2. Dorsal cotyle, </w:t>
      </w:r>
      <w:r>
        <w:rPr>
          <w:rFonts w:ascii="Times New Roman" w:hAnsi="Times New Roman" w:cs="Times New Roman"/>
          <w:b/>
          <w:bCs/>
          <w:sz w:val="24"/>
          <w:szCs w:val="24"/>
        </w:rPr>
        <w:t>caudalmost</w:t>
      </w:r>
      <w:r w:rsidRPr="00C43364">
        <w:rPr>
          <w:rFonts w:ascii="Times New Roman" w:hAnsi="Times New Roman" w:cs="Times New Roman"/>
          <w:b/>
          <w:bCs/>
          <w:sz w:val="24"/>
          <w:szCs w:val="24"/>
        </w:rPr>
        <w:t xml:space="preserve"> point </w:t>
      </w:r>
      <w:r w:rsidRPr="00443139">
        <w:rPr>
          <w:rFonts w:ascii="Times New Roman" w:eastAsia="Times New Roman" w:hAnsi="Times New Roman" w:cs="Times New Roman"/>
          <w:b/>
          <w:color w:val="000000" w:themeColor="text1"/>
          <w:sz w:val="24"/>
          <w:szCs w:val="24"/>
          <w:lang w:eastAsia="en-GB"/>
        </w:rPr>
        <w:t xml:space="preserve">of contact with </w:t>
      </w:r>
      <w:r>
        <w:rPr>
          <w:rFonts w:ascii="Times New Roman" w:eastAsia="Times New Roman" w:hAnsi="Times New Roman" w:cs="Times New Roman"/>
          <w:b/>
          <w:color w:val="000000" w:themeColor="text1"/>
          <w:sz w:val="24"/>
          <w:szCs w:val="24"/>
          <w:lang w:eastAsia="en-GB"/>
        </w:rPr>
        <w:t>crista intercotylaris</w:t>
      </w:r>
      <w:r>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caudalmost</w:t>
      </w:r>
      <w:r w:rsidRPr="00C43364">
        <w:rPr>
          <w:rFonts w:ascii="Times New Roman" w:hAnsi="Times New Roman" w:cs="Times New Roman"/>
          <w:sz w:val="24"/>
          <w:szCs w:val="24"/>
        </w:rPr>
        <w:t xml:space="preserve"> point on the </w:t>
      </w:r>
      <w:r>
        <w:rPr>
          <w:rFonts w:ascii="Times New Roman" w:hAnsi="Times New Roman" w:cs="Times New Roman"/>
          <w:sz w:val="24"/>
          <w:szCs w:val="24"/>
        </w:rPr>
        <w:t xml:space="preserve">contact of the </w:t>
      </w:r>
      <w:r w:rsidRPr="00C43364">
        <w:rPr>
          <w:rFonts w:ascii="Times New Roman" w:hAnsi="Times New Roman" w:cs="Times New Roman"/>
          <w:sz w:val="24"/>
          <w:szCs w:val="24"/>
        </w:rPr>
        <w:t>dorsal cotyle</w:t>
      </w:r>
      <w:r w:rsidRPr="00C43364">
        <w:rPr>
          <w:rFonts w:ascii="Times New Roman" w:hAnsi="Times New Roman" w:cs="Times New Roman"/>
          <w:b/>
          <w:bCs/>
          <w:sz w:val="24"/>
          <w:szCs w:val="24"/>
        </w:rPr>
        <w:t xml:space="preserve"> </w:t>
      </w:r>
      <w:r w:rsidRPr="00443139">
        <w:rPr>
          <w:rFonts w:ascii="Times New Roman" w:hAnsi="Times New Roman" w:cs="Times New Roman"/>
          <w:bCs/>
          <w:sz w:val="24"/>
          <w:szCs w:val="24"/>
        </w:rPr>
        <w:t xml:space="preserve">with the </w:t>
      </w:r>
      <w:r>
        <w:rPr>
          <w:rFonts w:ascii="Times New Roman" w:hAnsi="Times New Roman" w:cs="Times New Roman"/>
          <w:bCs/>
          <w:sz w:val="24"/>
          <w:szCs w:val="24"/>
        </w:rPr>
        <w:t>intercotylar crest</w:t>
      </w:r>
      <w:r w:rsidRPr="00443139">
        <w:rPr>
          <w:rFonts w:ascii="Times New Roman" w:hAnsi="Times New Roman" w:cs="Times New Roman"/>
          <w:bCs/>
          <w:sz w:val="24"/>
          <w:szCs w:val="24"/>
        </w:rPr>
        <w:t xml:space="preserv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the dorsal cotyle (SL1, below).</w:t>
      </w:r>
    </w:p>
    <w:bookmarkEnd w:id="19"/>
    <w:p w14:paraId="043C94A3" w14:textId="2E16C2F7" w:rsidR="008241CC" w:rsidRPr="00C43364" w:rsidRDefault="008241CC" w:rsidP="008241CC">
      <w:pPr>
        <w:ind w:left="720"/>
        <w:rPr>
          <w:rFonts w:ascii="Times New Roman" w:hAnsi="Times New Roman" w:cs="Times New Roman"/>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3</w:t>
      </w:r>
      <w:r w:rsidRPr="00C43364">
        <w:rPr>
          <w:rFonts w:ascii="Times New Roman" w:hAnsi="Times New Roman" w:cs="Times New Roman"/>
          <w:b/>
          <w:bCs/>
          <w:sz w:val="24"/>
          <w:szCs w:val="24"/>
        </w:rPr>
        <w:t>. Olecranon</w:t>
      </w:r>
      <w:r>
        <w:rPr>
          <w:rFonts w:ascii="Times New Roman" w:hAnsi="Times New Roman" w:cs="Times New Roman"/>
          <w:b/>
          <w:bCs/>
          <w:sz w:val="24"/>
          <w:szCs w:val="24"/>
        </w:rPr>
        <w:t>, apex</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greatest proximal projection of the olecranon</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w:t>
      </w:r>
    </w:p>
    <w:p w14:paraId="231EF28E" w14:textId="3A4256AC"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4</w:t>
      </w:r>
      <w:r w:rsidRPr="00C43364">
        <w:rPr>
          <w:rFonts w:ascii="Times New Roman" w:hAnsi="Times New Roman" w:cs="Times New Roman"/>
          <w:b/>
          <w:bCs/>
          <w:sz w:val="24"/>
          <w:szCs w:val="24"/>
        </w:rPr>
        <w:t>. Dorsal condyle, proximalmost point</w:t>
      </w:r>
      <w:r>
        <w:rPr>
          <w:rFonts w:ascii="Times New Roman" w:hAnsi="Times New Roman" w:cs="Times New Roman"/>
          <w:b/>
          <w:bCs/>
          <w:sz w:val="24"/>
          <w:szCs w:val="24"/>
        </w:rPr>
        <w:t xml:space="preserve"> on caudal surface</w:t>
      </w:r>
      <w:r w:rsidRPr="00C43364">
        <w:rPr>
          <w:rFonts w:ascii="Times New Roman" w:hAnsi="Times New Roman" w:cs="Times New Roman"/>
          <w:b/>
          <w:bCs/>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w:t>
      </w:r>
      <w:r>
        <w:rPr>
          <w:rFonts w:ascii="Times New Roman" w:hAnsi="Times New Roman" w:cs="Times New Roman"/>
          <w:sz w:val="24"/>
          <w:szCs w:val="24"/>
        </w:rPr>
        <w:t xml:space="preserve"> margin of the</w:t>
      </w:r>
      <w:r w:rsidRPr="00C43364">
        <w:rPr>
          <w:rFonts w:ascii="Times New Roman" w:hAnsi="Times New Roman" w:cs="Times New Roman"/>
          <w:sz w:val="24"/>
          <w:szCs w:val="24"/>
        </w:rPr>
        <w:t xml:space="preserve"> dorsal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on the caudal surface </w:t>
      </w:r>
      <w:r>
        <w:rPr>
          <w:rFonts w:ascii="Times New Roman" w:hAnsi="Times New Roman" w:cs="Times New Roman"/>
          <w:sz w:val="24"/>
          <w:szCs w:val="24"/>
        </w:rPr>
        <w:t xml:space="preserve">of the ulna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This landmark marks the start of a series of semilandmarks around the </w:t>
      </w:r>
      <w:r>
        <w:rPr>
          <w:rFonts w:ascii="Times New Roman" w:hAnsi="Times New Roman" w:cs="Times New Roman"/>
          <w:sz w:val="24"/>
          <w:szCs w:val="24"/>
        </w:rPr>
        <w:t xml:space="preserve">caudodorsal margin of the </w:t>
      </w:r>
      <w:r w:rsidRPr="00C43364">
        <w:rPr>
          <w:rFonts w:ascii="Times New Roman" w:hAnsi="Times New Roman" w:cs="Times New Roman"/>
          <w:sz w:val="24"/>
          <w:szCs w:val="24"/>
        </w:rPr>
        <w:t>dorsal condyle (SL3, below).</w:t>
      </w:r>
    </w:p>
    <w:p w14:paraId="754BF40B" w14:textId="1E03CF44"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5</w:t>
      </w:r>
      <w:r w:rsidRPr="00C43364">
        <w:rPr>
          <w:rFonts w:ascii="Times New Roman" w:hAnsi="Times New Roman" w:cs="Times New Roman"/>
          <w:b/>
          <w:bCs/>
          <w:sz w:val="24"/>
          <w:szCs w:val="24"/>
        </w:rPr>
        <w:t xml:space="preserve">. Dorsal condyle, proximalmost point </w:t>
      </w:r>
      <w:r>
        <w:rPr>
          <w:rFonts w:ascii="Times New Roman" w:hAnsi="Times New Roman" w:cs="Times New Roman"/>
          <w:b/>
          <w:bCs/>
          <w:sz w:val="24"/>
          <w:szCs w:val="24"/>
        </w:rPr>
        <w:t xml:space="preserve">on cranial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on the </w:t>
      </w:r>
      <w:r>
        <w:rPr>
          <w:rFonts w:ascii="Times New Roman" w:hAnsi="Times New Roman" w:cs="Times New Roman"/>
          <w:sz w:val="24"/>
          <w:szCs w:val="24"/>
        </w:rPr>
        <w:t xml:space="preserve">margin </w:t>
      </w:r>
      <w:r w:rsidRPr="00C43364">
        <w:rPr>
          <w:rFonts w:ascii="Times New Roman" w:hAnsi="Times New Roman" w:cs="Times New Roman"/>
          <w:sz w:val="24"/>
          <w:szCs w:val="24"/>
        </w:rPr>
        <w:t>of the dorsal condyle</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on the </w:t>
      </w:r>
      <w:r w:rsidRPr="00C43364">
        <w:rPr>
          <w:rFonts w:ascii="Times New Roman" w:hAnsi="Times New Roman" w:cs="Times New Roman"/>
          <w:sz w:val="24"/>
          <w:szCs w:val="24"/>
        </w:rPr>
        <w:t xml:space="preserve">cranial surface </w:t>
      </w:r>
      <w:r>
        <w:rPr>
          <w:rFonts w:ascii="Times New Roman" w:hAnsi="Times New Roman" w:cs="Times New Roman"/>
          <w:sz w:val="24"/>
          <w:szCs w:val="24"/>
        </w:rPr>
        <w:t xml:space="preserve">of the ulna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This landmark marks the end of a series of semilandmarks around the </w:t>
      </w:r>
      <w:r>
        <w:rPr>
          <w:rFonts w:ascii="Times New Roman" w:hAnsi="Times New Roman" w:cs="Times New Roman"/>
          <w:sz w:val="24"/>
          <w:szCs w:val="24"/>
        </w:rPr>
        <w:t xml:space="preserve">caudodorsal margin of the </w:t>
      </w:r>
      <w:r w:rsidRPr="00C43364">
        <w:rPr>
          <w:rFonts w:ascii="Times New Roman" w:hAnsi="Times New Roman" w:cs="Times New Roman"/>
          <w:sz w:val="24"/>
          <w:szCs w:val="24"/>
        </w:rPr>
        <w:t>dorsal condyle (SL3, below).</w:t>
      </w:r>
    </w:p>
    <w:p w14:paraId="7DDE4E9E" w14:textId="133321D2"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6</w:t>
      </w:r>
      <w:r w:rsidRPr="00C43364">
        <w:rPr>
          <w:rFonts w:ascii="Times New Roman" w:hAnsi="Times New Roman" w:cs="Times New Roman"/>
          <w:b/>
          <w:bCs/>
          <w:sz w:val="24"/>
          <w:szCs w:val="24"/>
        </w:rPr>
        <w:t xml:space="preserve">. Ventral condyle, caudalmost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caudalmost point of the ventral condyle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w:t>
      </w:r>
    </w:p>
    <w:p w14:paraId="547AF0B8" w14:textId="37871C4B"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7</w:t>
      </w:r>
      <w:r w:rsidRPr="00C43364">
        <w:rPr>
          <w:rFonts w:ascii="Times New Roman" w:hAnsi="Times New Roman" w:cs="Times New Roman"/>
          <w:b/>
          <w:bCs/>
          <w:sz w:val="24"/>
          <w:szCs w:val="24"/>
        </w:rPr>
        <w:t xml:space="preserve">. Tuberculum carpale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ventral projection of the tuberculum carpale</w:t>
      </w:r>
      <w:r w:rsidR="00E87817">
        <w:rPr>
          <w:rFonts w:ascii="Times New Roman" w:eastAsia="Times New Roman" w:hAnsi="Times New Roman" w:cs="Times New Roman"/>
          <w:color w:val="000000" w:themeColor="text1"/>
          <w:sz w:val="24"/>
          <w:szCs w:val="24"/>
          <w:lang w:eastAsia="en-GB"/>
        </w:rPr>
        <w:t>.</w:t>
      </w:r>
    </w:p>
    <w:p w14:paraId="0B719D49" w14:textId="40B10F0C" w:rsidR="008241CC" w:rsidRPr="00C43364" w:rsidRDefault="008241CC" w:rsidP="008241CC">
      <w:pPr>
        <w:ind w:left="720"/>
        <w:rPr>
          <w:rFonts w:ascii="Times New Roman" w:hAnsi="Times New Roman" w:cs="Times New Roman"/>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8</w:t>
      </w:r>
      <w:r w:rsidRPr="00C43364">
        <w:rPr>
          <w:rFonts w:ascii="Times New Roman" w:hAnsi="Times New Roman" w:cs="Times New Roman"/>
          <w:b/>
          <w:bCs/>
          <w:sz w:val="24"/>
          <w:szCs w:val="24"/>
        </w:rPr>
        <w:t xml:space="preserve">. Ventral condyle, cranialmost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cranialmost point of the ventral condyle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w:t>
      </w:r>
    </w:p>
    <w:p w14:paraId="20ABB637" w14:textId="4F92D1AA" w:rsidR="008241CC" w:rsidRPr="00C43364" w:rsidRDefault="008241CC" w:rsidP="008241CC">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SL1. </w:t>
      </w:r>
      <w:r>
        <w:rPr>
          <w:rFonts w:ascii="Times New Roman" w:hAnsi="Times New Roman" w:cs="Times New Roman"/>
          <w:b/>
          <w:bCs/>
          <w:sz w:val="24"/>
          <w:szCs w:val="24"/>
        </w:rPr>
        <w:t>Margin of d</w:t>
      </w:r>
      <w:r w:rsidRPr="00C43364">
        <w:rPr>
          <w:rFonts w:ascii="Times New Roman" w:hAnsi="Times New Roman" w:cs="Times New Roman"/>
          <w:b/>
          <w:bCs/>
          <w:sz w:val="24"/>
          <w:szCs w:val="24"/>
        </w:rPr>
        <w:t>orsal cotyle</w:t>
      </w:r>
      <w:r w:rsidRPr="00C43364">
        <w:rPr>
          <w:rFonts w:ascii="Times New Roman" w:hAnsi="Times New Roman" w:cs="Times New Roman"/>
          <w:sz w:val="24"/>
          <w:szCs w:val="24"/>
        </w:rPr>
        <w:t xml:space="preserve"> Open curve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the dorsal cotyle, </w:t>
      </w:r>
      <w:r>
        <w:rPr>
          <w:rFonts w:ascii="Times New Roman" w:hAnsi="Times New Roman" w:cs="Times New Roman"/>
          <w:sz w:val="24"/>
          <w:szCs w:val="24"/>
        </w:rPr>
        <w:t xml:space="preserve">its cranialmost </w:t>
      </w:r>
      <w:r w:rsidRPr="00C43364">
        <w:rPr>
          <w:rFonts w:ascii="Times New Roman" w:hAnsi="Times New Roman" w:cs="Times New Roman"/>
          <w:sz w:val="24"/>
          <w:szCs w:val="24"/>
        </w:rPr>
        <w:t xml:space="preserve">point (LM1) and ending at </w:t>
      </w:r>
      <w:r>
        <w:rPr>
          <w:rFonts w:ascii="Times New Roman" w:hAnsi="Times New Roman" w:cs="Times New Roman"/>
          <w:sz w:val="24"/>
          <w:szCs w:val="24"/>
        </w:rPr>
        <w:t>the caudalmost point of its contact with the crista intercotylaris</w:t>
      </w:r>
      <w:r w:rsidRPr="00C43364">
        <w:rPr>
          <w:rFonts w:ascii="Times New Roman" w:hAnsi="Times New Roman" w:cs="Times New Roman"/>
          <w:sz w:val="24"/>
          <w:szCs w:val="24"/>
        </w:rPr>
        <w:t xml:space="preserve"> (LM2)</w:t>
      </w:r>
      <w:r>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S12)</w:t>
      </w:r>
      <w:r w:rsidRPr="00C43364">
        <w:rPr>
          <w:rFonts w:ascii="Times New Roman" w:hAnsi="Times New Roman" w:cs="Times New Roman"/>
          <w:sz w:val="24"/>
          <w:szCs w:val="24"/>
        </w:rPr>
        <w:t>.</w:t>
      </w:r>
    </w:p>
    <w:p w14:paraId="3E603667" w14:textId="4E824E62" w:rsidR="003924E9" w:rsidRPr="00C43364" w:rsidRDefault="00E14E19" w:rsidP="00A10878">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F8353C" w:rsidRPr="00C43364">
        <w:rPr>
          <w:rFonts w:ascii="Times New Roman" w:hAnsi="Times New Roman" w:cs="Times New Roman"/>
          <w:b/>
          <w:bCs/>
          <w:sz w:val="24"/>
          <w:szCs w:val="24"/>
        </w:rPr>
        <w:t xml:space="preserve">. </w:t>
      </w:r>
      <w:r w:rsidR="00104E91" w:rsidRPr="00C43364">
        <w:rPr>
          <w:rFonts w:ascii="Times New Roman" w:hAnsi="Times New Roman" w:cs="Times New Roman"/>
          <w:b/>
          <w:bCs/>
          <w:sz w:val="24"/>
          <w:szCs w:val="24"/>
        </w:rPr>
        <w:t xml:space="preserve">Ventral cotyle </w:t>
      </w:r>
      <w:r w:rsidR="008241CC">
        <w:rPr>
          <w:rFonts w:ascii="Times New Roman" w:hAnsi="Times New Roman" w:cs="Times New Roman"/>
          <w:sz w:val="24"/>
          <w:szCs w:val="24"/>
        </w:rPr>
        <w:t>Closed</w:t>
      </w:r>
      <w:r w:rsidR="006460E7" w:rsidRPr="00C43364">
        <w:rPr>
          <w:rFonts w:ascii="Times New Roman" w:hAnsi="Times New Roman" w:cs="Times New Roman"/>
          <w:sz w:val="24"/>
          <w:szCs w:val="24"/>
        </w:rPr>
        <w:t xml:space="preserve"> </w:t>
      </w:r>
      <w:r w:rsidR="008241CC">
        <w:rPr>
          <w:rFonts w:ascii="Times New Roman" w:hAnsi="Times New Roman" w:cs="Times New Roman"/>
          <w:sz w:val="24"/>
          <w:szCs w:val="24"/>
        </w:rPr>
        <w:t>loop</w:t>
      </w:r>
      <w:r w:rsidR="006460E7" w:rsidRPr="00C43364">
        <w:rPr>
          <w:rFonts w:ascii="Times New Roman" w:hAnsi="Times New Roman" w:cs="Times New Roman"/>
          <w:sz w:val="24"/>
          <w:szCs w:val="24"/>
        </w:rPr>
        <w:t xml:space="preserve"> of semilandmarks along the </w:t>
      </w:r>
      <w:r w:rsidR="00104E91" w:rsidRPr="00C43364">
        <w:rPr>
          <w:rFonts w:ascii="Times New Roman" w:hAnsi="Times New Roman" w:cs="Times New Roman"/>
          <w:sz w:val="24"/>
          <w:szCs w:val="24"/>
        </w:rPr>
        <w:t>ventral cotyle</w:t>
      </w:r>
      <w:r w:rsidR="006460E7" w:rsidRPr="00C43364">
        <w:rPr>
          <w:rFonts w:ascii="Times New Roman" w:hAnsi="Times New Roman" w:cs="Times New Roman"/>
          <w:sz w:val="24"/>
          <w:szCs w:val="24"/>
        </w:rPr>
        <w:t>, s</w:t>
      </w:r>
      <w:r w:rsidR="003924E9" w:rsidRPr="00C43364">
        <w:rPr>
          <w:rFonts w:ascii="Times New Roman" w:hAnsi="Times New Roman" w:cs="Times New Roman"/>
          <w:sz w:val="24"/>
          <w:szCs w:val="24"/>
        </w:rPr>
        <w:t xml:space="preserve">tarting from the </w:t>
      </w:r>
      <w:r w:rsidR="00104E91" w:rsidRPr="00C43364">
        <w:rPr>
          <w:rFonts w:ascii="Times New Roman" w:hAnsi="Times New Roman" w:cs="Times New Roman"/>
          <w:sz w:val="24"/>
          <w:szCs w:val="24"/>
        </w:rPr>
        <w:t>proximal point</w:t>
      </w:r>
      <w:r w:rsidR="006460E7" w:rsidRPr="00C43364">
        <w:rPr>
          <w:rFonts w:ascii="Times New Roman" w:hAnsi="Times New Roman" w:cs="Times New Roman"/>
          <w:sz w:val="24"/>
          <w:szCs w:val="24"/>
        </w:rPr>
        <w:t xml:space="preserve"> </w:t>
      </w:r>
      <w:r w:rsidR="008241CC" w:rsidRPr="00C43364">
        <w:rPr>
          <w:rFonts w:ascii="Times New Roman" w:hAnsi="Times New Roman" w:cs="Times New Roman"/>
          <w:sz w:val="24"/>
          <w:szCs w:val="24"/>
        </w:rPr>
        <w:t xml:space="preserve">in-line with the olecranon </w:t>
      </w:r>
      <w:r w:rsidR="006460E7" w:rsidRPr="00C43364">
        <w:rPr>
          <w:rFonts w:ascii="Times New Roman" w:hAnsi="Times New Roman" w:cs="Times New Roman"/>
          <w:sz w:val="24"/>
          <w:szCs w:val="24"/>
        </w:rPr>
        <w:t xml:space="preserve">and ending </w:t>
      </w:r>
      <w:r w:rsidR="00104E91" w:rsidRPr="00C43364">
        <w:rPr>
          <w:rFonts w:ascii="Times New Roman" w:hAnsi="Times New Roman" w:cs="Times New Roman"/>
          <w:sz w:val="24"/>
          <w:szCs w:val="24"/>
        </w:rPr>
        <w:t>just adjacent to it</w:t>
      </w:r>
      <w:r w:rsidR="008241CC">
        <w:rPr>
          <w:rFonts w:ascii="Times New Roman" w:hAnsi="Times New Roman" w:cs="Times New Roman"/>
          <w:sz w:val="24"/>
          <w:szCs w:val="24"/>
        </w:rPr>
        <w:t>,</w:t>
      </w:r>
      <w:r w:rsidR="006460E7" w:rsidRPr="00C43364">
        <w:rPr>
          <w:rFonts w:ascii="Times New Roman" w:hAnsi="Times New Roman" w:cs="Times New Roman"/>
          <w:sz w:val="24"/>
          <w:szCs w:val="24"/>
        </w:rPr>
        <w:t xml:space="preserve"> </w:t>
      </w:r>
      <w:r w:rsidR="00715926" w:rsidRPr="00C43364">
        <w:rPr>
          <w:rFonts w:ascii="Times New Roman" w:hAnsi="Times New Roman" w:cs="Times New Roman"/>
          <w:sz w:val="24"/>
          <w:szCs w:val="24"/>
        </w:rPr>
        <w:t xml:space="preserve">proceeding </w:t>
      </w:r>
      <w:r w:rsidR="00A10878" w:rsidRPr="00C43364">
        <w:rPr>
          <w:rFonts w:ascii="Times New Roman" w:hAnsi="Times New Roman" w:cs="Times New Roman"/>
          <w:sz w:val="24"/>
          <w:szCs w:val="24"/>
        </w:rPr>
        <w:t xml:space="preserve">anticlockwise as seen in left cranial view </w:t>
      </w:r>
      <w:r w:rsidR="00715926" w:rsidRPr="00C43364">
        <w:rPr>
          <w:rFonts w:ascii="Times New Roman" w:hAnsi="Times New Roman" w:cs="Times New Roman"/>
          <w:sz w:val="24"/>
          <w:szCs w:val="24"/>
        </w:rPr>
        <w:t xml:space="preserve">from </w:t>
      </w:r>
      <w:r w:rsidR="00A10878" w:rsidRPr="00C43364">
        <w:rPr>
          <w:rFonts w:ascii="Times New Roman" w:hAnsi="Times New Roman" w:cs="Times New Roman"/>
          <w:sz w:val="24"/>
          <w:szCs w:val="24"/>
        </w:rPr>
        <w:t xml:space="preserve">dorsal to ventral and proximal to distal, then ventral to dorsal and distal to proximal </w:t>
      </w:r>
      <w:r w:rsidR="007E37E6" w:rsidRPr="00C43364">
        <w:rPr>
          <w:rFonts w:ascii="Times New Roman" w:eastAsia="Times New Roman" w:hAnsi="Times New Roman" w:cs="Times New Roman"/>
          <w:color w:val="000000" w:themeColor="text1"/>
          <w:sz w:val="24"/>
          <w:szCs w:val="24"/>
          <w:lang w:eastAsia="en-GB"/>
        </w:rPr>
        <w:t>(Fig. S12)</w:t>
      </w:r>
      <w:r w:rsidR="006460E7" w:rsidRPr="00C43364">
        <w:rPr>
          <w:rFonts w:ascii="Times New Roman" w:hAnsi="Times New Roman" w:cs="Times New Roman"/>
          <w:sz w:val="24"/>
          <w:szCs w:val="24"/>
        </w:rPr>
        <w:t>.</w:t>
      </w:r>
      <w:r w:rsidR="003924E9" w:rsidRPr="00C43364">
        <w:rPr>
          <w:rFonts w:ascii="Times New Roman" w:hAnsi="Times New Roman" w:cs="Times New Roman"/>
          <w:sz w:val="24"/>
          <w:szCs w:val="24"/>
        </w:rPr>
        <w:t xml:space="preserve"> </w:t>
      </w:r>
    </w:p>
    <w:p w14:paraId="15C3D340" w14:textId="7805E774" w:rsidR="00F8353C" w:rsidRPr="00C43364" w:rsidRDefault="00E14E19" w:rsidP="005407ED">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SL3</w:t>
      </w:r>
      <w:r w:rsidR="00F8353C" w:rsidRPr="00C43364">
        <w:rPr>
          <w:rFonts w:ascii="Times New Roman" w:hAnsi="Times New Roman" w:cs="Times New Roman"/>
          <w:b/>
          <w:bCs/>
          <w:sz w:val="24"/>
          <w:szCs w:val="24"/>
        </w:rPr>
        <w:t xml:space="preserve">. </w:t>
      </w:r>
      <w:r w:rsidR="00104E91" w:rsidRPr="00C43364">
        <w:rPr>
          <w:rFonts w:ascii="Times New Roman" w:hAnsi="Times New Roman" w:cs="Times New Roman"/>
          <w:b/>
          <w:bCs/>
          <w:sz w:val="24"/>
          <w:szCs w:val="24"/>
        </w:rPr>
        <w:t xml:space="preserve">Dorsal condyle </w:t>
      </w:r>
      <w:r w:rsidR="006460E7" w:rsidRPr="00C43364">
        <w:rPr>
          <w:rFonts w:ascii="Times New Roman" w:hAnsi="Times New Roman" w:cs="Times New Roman"/>
          <w:sz w:val="24"/>
          <w:szCs w:val="24"/>
        </w:rPr>
        <w:t xml:space="preserve">Open curve of semilandmarks along the </w:t>
      </w:r>
      <w:r w:rsidR="00104E91" w:rsidRPr="00C43364">
        <w:rPr>
          <w:rFonts w:ascii="Times New Roman" w:hAnsi="Times New Roman" w:cs="Times New Roman"/>
          <w:sz w:val="24"/>
          <w:szCs w:val="24"/>
        </w:rPr>
        <w:t>dorsal condyle</w:t>
      </w:r>
      <w:r w:rsidR="006460E7" w:rsidRPr="00C43364">
        <w:rPr>
          <w:rFonts w:ascii="Times New Roman" w:hAnsi="Times New Roman" w:cs="Times New Roman"/>
          <w:sz w:val="24"/>
          <w:szCs w:val="24"/>
        </w:rPr>
        <w:t>, s</w:t>
      </w:r>
      <w:r w:rsidR="003924E9" w:rsidRPr="00C43364">
        <w:rPr>
          <w:rFonts w:ascii="Times New Roman" w:hAnsi="Times New Roman" w:cs="Times New Roman"/>
          <w:sz w:val="24"/>
          <w:szCs w:val="24"/>
        </w:rPr>
        <w:t>tarting at the</w:t>
      </w:r>
      <w:r w:rsidR="00A10878" w:rsidRPr="00C43364">
        <w:rPr>
          <w:rFonts w:ascii="Times New Roman" w:hAnsi="Times New Roman" w:cs="Times New Roman"/>
          <w:b/>
          <w:bCs/>
          <w:sz w:val="24"/>
          <w:szCs w:val="24"/>
        </w:rPr>
        <w:t xml:space="preserve"> </w:t>
      </w:r>
      <w:r w:rsidR="00A10878" w:rsidRPr="00C43364">
        <w:rPr>
          <w:rFonts w:ascii="Times New Roman" w:hAnsi="Times New Roman" w:cs="Times New Roman"/>
          <w:sz w:val="24"/>
          <w:szCs w:val="24"/>
        </w:rPr>
        <w:t>caudal proximalmost point</w:t>
      </w:r>
      <w:r w:rsidR="003924E9" w:rsidRPr="00C43364">
        <w:rPr>
          <w:rFonts w:ascii="Times New Roman" w:hAnsi="Times New Roman" w:cs="Times New Roman"/>
          <w:sz w:val="24"/>
          <w:szCs w:val="24"/>
        </w:rPr>
        <w:t xml:space="preserve"> </w:t>
      </w:r>
      <w:r w:rsidR="002A4AFB" w:rsidRPr="00C43364">
        <w:rPr>
          <w:rFonts w:ascii="Times New Roman" w:hAnsi="Times New Roman" w:cs="Times New Roman"/>
          <w:sz w:val="24"/>
          <w:szCs w:val="24"/>
        </w:rPr>
        <w:t>(LM</w:t>
      </w:r>
      <w:r w:rsidR="008241CC">
        <w:rPr>
          <w:rFonts w:ascii="Times New Roman" w:hAnsi="Times New Roman" w:cs="Times New Roman"/>
          <w:sz w:val="24"/>
          <w:szCs w:val="24"/>
        </w:rPr>
        <w:t>4</w:t>
      </w:r>
      <w:r w:rsidR="006460E7" w:rsidRPr="00C43364">
        <w:rPr>
          <w:rFonts w:ascii="Times New Roman" w:hAnsi="Times New Roman" w:cs="Times New Roman"/>
          <w:sz w:val="24"/>
          <w:szCs w:val="24"/>
        </w:rPr>
        <w:t xml:space="preserve">) and ending at </w:t>
      </w:r>
      <w:r w:rsidR="00A10878" w:rsidRPr="00C43364">
        <w:rPr>
          <w:rFonts w:ascii="Times New Roman" w:hAnsi="Times New Roman" w:cs="Times New Roman"/>
          <w:sz w:val="24"/>
          <w:szCs w:val="24"/>
        </w:rPr>
        <w:t>the cranial proximalmost point</w:t>
      </w:r>
      <w:r w:rsidR="00A10878" w:rsidRPr="00C43364">
        <w:rPr>
          <w:rFonts w:ascii="Times New Roman" w:hAnsi="Times New Roman" w:cs="Times New Roman"/>
          <w:b/>
          <w:bCs/>
          <w:sz w:val="24"/>
          <w:szCs w:val="24"/>
        </w:rPr>
        <w:t xml:space="preserve"> </w:t>
      </w:r>
      <w:r w:rsidR="002A4AFB" w:rsidRPr="00C43364">
        <w:rPr>
          <w:rFonts w:ascii="Times New Roman" w:hAnsi="Times New Roman" w:cs="Times New Roman"/>
          <w:sz w:val="24"/>
          <w:szCs w:val="24"/>
        </w:rPr>
        <w:t>(LM</w:t>
      </w:r>
      <w:r w:rsidR="008241CC">
        <w:rPr>
          <w:rFonts w:ascii="Times New Roman" w:hAnsi="Times New Roman" w:cs="Times New Roman"/>
          <w:sz w:val="24"/>
          <w:szCs w:val="24"/>
        </w:rPr>
        <w:t>5</w:t>
      </w:r>
      <w:r w:rsidR="006460E7" w:rsidRPr="00C43364">
        <w:rPr>
          <w:rFonts w:ascii="Times New Roman" w:hAnsi="Times New Roman" w:cs="Times New Roman"/>
          <w:sz w:val="24"/>
          <w:szCs w:val="24"/>
        </w:rPr>
        <w:t xml:space="preserve">), </w:t>
      </w:r>
      <w:r w:rsidR="00715926" w:rsidRPr="00C43364">
        <w:rPr>
          <w:rFonts w:ascii="Times New Roman" w:hAnsi="Times New Roman" w:cs="Times New Roman"/>
          <w:sz w:val="24"/>
          <w:szCs w:val="24"/>
        </w:rPr>
        <w:t xml:space="preserve">proceeding from </w:t>
      </w:r>
      <w:r w:rsidR="003924E9" w:rsidRPr="00C43364">
        <w:rPr>
          <w:rFonts w:ascii="Times New Roman" w:hAnsi="Times New Roman" w:cs="Times New Roman"/>
          <w:sz w:val="24"/>
          <w:szCs w:val="24"/>
        </w:rPr>
        <w:t>proximal to distal on the caudal surface, and distal to proximal on the cranial surface</w:t>
      </w:r>
      <w:r w:rsidR="007E37E6" w:rsidRPr="00C43364">
        <w:rPr>
          <w:rFonts w:ascii="Times New Roman" w:hAnsi="Times New Roman" w:cs="Times New Roman"/>
          <w:b/>
          <w:bCs/>
          <w:sz w:val="24"/>
          <w:szCs w:val="24"/>
        </w:rPr>
        <w:t xml:space="preserve"> </w:t>
      </w:r>
      <w:r w:rsidR="007E37E6" w:rsidRPr="00C43364">
        <w:rPr>
          <w:rFonts w:ascii="Times New Roman" w:eastAsia="Times New Roman" w:hAnsi="Times New Roman" w:cs="Times New Roman"/>
          <w:color w:val="000000" w:themeColor="text1"/>
          <w:sz w:val="24"/>
          <w:szCs w:val="24"/>
          <w:lang w:eastAsia="en-GB"/>
        </w:rPr>
        <w:t>(Fig. S12)</w:t>
      </w:r>
      <w:r w:rsidR="006460E7" w:rsidRPr="00C43364">
        <w:rPr>
          <w:rFonts w:ascii="Times New Roman" w:hAnsi="Times New Roman" w:cs="Times New Roman"/>
          <w:sz w:val="24"/>
          <w:szCs w:val="24"/>
        </w:rPr>
        <w:t xml:space="preserve">. </w:t>
      </w:r>
    </w:p>
    <w:p w14:paraId="78576D0A" w14:textId="509F242C" w:rsidR="004555CD" w:rsidRPr="00C43364" w:rsidRDefault="004555CD">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5DC525E7" w14:textId="587E213C" w:rsidR="00E65C16" w:rsidRPr="00C43364" w:rsidRDefault="00921F78" w:rsidP="00F8353C">
      <w:pPr>
        <w:rPr>
          <w:rFonts w:ascii="Times New Roman" w:hAnsi="Times New Roman" w:cs="Times New Roman"/>
          <w:b/>
          <w:bCs/>
          <w:sz w:val="24"/>
          <w:szCs w:val="24"/>
        </w:rPr>
      </w:pPr>
      <w:r>
        <w:rPr>
          <w:rFonts w:ascii="Times New Roman" w:hAnsi="Times New Roman" w:cs="Times New Roman"/>
          <w:b/>
          <w:bCs/>
          <w:noProof/>
          <w:sz w:val="24"/>
          <w:szCs w:val="24"/>
          <w:lang w:eastAsia="en-GB"/>
        </w:rPr>
        <w:lastRenderedPageBreak/>
        <w:drawing>
          <wp:inline distT="0" distB="0" distL="0" distR="0" wp14:anchorId="79CDEC3C" wp14:editId="1A30A8A6">
            <wp:extent cx="5158800" cy="6987600"/>
            <wp:effectExtent l="0" t="0" r="3810" b="3810"/>
            <wp:docPr id="5" name="Picture 5" descr="A picture containing green, indoor, colorful, color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lna_p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0413D8CE" w14:textId="48517524" w:rsidR="005A05C1" w:rsidRPr="00C43364" w:rsidRDefault="005A05C1" w:rsidP="005A05C1">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S12: Ulna landmarks and semilandmarks. </w:t>
      </w:r>
      <w:r w:rsidRPr="00C43364">
        <w:rPr>
          <w:rFonts w:ascii="Times New Roman" w:hAnsi="Times New Roman" w:cs="Times New Roman"/>
          <w:sz w:val="24"/>
          <w:szCs w:val="24"/>
        </w:rPr>
        <w:t>Ulna</w:t>
      </w:r>
      <w:r w:rsidRPr="00C43364">
        <w:rPr>
          <w:rFonts w:ascii="Times New Roman" w:hAnsi="Times New Roman" w:cs="Times New Roman"/>
          <w:bCs/>
          <w:sz w:val="24"/>
          <w:szCs w:val="24"/>
        </w:rPr>
        <w:t xml:space="preserve"> landmarks (LM1–LM10) and semilandmark series (SL1–SL3) shown on the</w:t>
      </w:r>
      <w:r w:rsidR="00921F78">
        <w:rPr>
          <w:rFonts w:ascii="Times New Roman" w:hAnsi="Times New Roman" w:cs="Times New Roman"/>
          <w:bCs/>
          <w:sz w:val="24"/>
          <w:szCs w:val="24"/>
        </w:rPr>
        <w:t xml:space="preserve"> left</w:t>
      </w:r>
      <w:r w:rsidRPr="00C43364">
        <w:rPr>
          <w:rFonts w:ascii="Times New Roman" w:hAnsi="Times New Roman" w:cs="Times New Roman"/>
          <w:bCs/>
          <w:sz w:val="24"/>
          <w:szCs w:val="24"/>
        </w:rPr>
        <w:t xml:space="preserve"> ulna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921F78">
        <w:rPr>
          <w:rFonts w:ascii="Times New Roman" w:hAnsi="Times New Roman" w:cs="Times New Roman"/>
          <w:sz w:val="24"/>
          <w:szCs w:val="24"/>
        </w:rPr>
        <w:t xml:space="preserve"> in </w:t>
      </w:r>
      <w:r w:rsidR="003906D8">
        <w:rPr>
          <w:rFonts w:ascii="Times New Roman" w:hAnsi="Times New Roman" w:cs="Times New Roman"/>
          <w:sz w:val="24"/>
          <w:szCs w:val="24"/>
        </w:rPr>
        <w:t xml:space="preserve">cranial view (left and associated upper magnifications; left lower magnifications in cranioventral and cranial views) and caudal view (right and lower right magnifications in </w:t>
      </w:r>
      <w:r w:rsidR="005160DE">
        <w:rPr>
          <w:rFonts w:ascii="Times New Roman" w:hAnsi="Times New Roman" w:cs="Times New Roman"/>
          <w:sz w:val="24"/>
          <w:szCs w:val="24"/>
        </w:rPr>
        <w:t xml:space="preserve">caudodorsal </w:t>
      </w:r>
      <w:r w:rsidR="003906D8">
        <w:rPr>
          <w:rFonts w:ascii="Times New Roman" w:hAnsi="Times New Roman" w:cs="Times New Roman"/>
          <w:sz w:val="24"/>
          <w:szCs w:val="24"/>
        </w:rPr>
        <w:t>and caudal)</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w:t>
      </w:r>
      <w:r w:rsidR="001A0184">
        <w:rPr>
          <w:rFonts w:ascii="Times New Roman" w:hAnsi="Times New Roman" w:cs="Times New Roman"/>
          <w:sz w:val="24"/>
          <w:szCs w:val="24"/>
        </w:rPr>
        <w:lastRenderedPageBreak/>
        <w:t xml:space="preserve">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6EBC7A44" w14:textId="3E12A8C0"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t>Radius</w:t>
      </w:r>
    </w:p>
    <w:p w14:paraId="39039590" w14:textId="158D55E3"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1</w:t>
      </w:r>
      <w:r w:rsidRPr="00C43364">
        <w:rPr>
          <w:rFonts w:ascii="Times New Roman" w:hAnsi="Times New Roman" w:cs="Times New Roman"/>
          <w:b/>
          <w:bCs/>
          <w:sz w:val="24"/>
          <w:szCs w:val="24"/>
        </w:rPr>
        <w:t>. Radial tuberosity</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Pr>
          <w:rFonts w:ascii="Times New Roman" w:hAnsi="Times New Roman" w:cs="Times New Roman"/>
          <w:sz w:val="24"/>
          <w:szCs w:val="24"/>
        </w:rPr>
        <w:t xml:space="preserve"> proximal point </w:t>
      </w:r>
      <w:r w:rsidRPr="00C43364">
        <w:rPr>
          <w:rFonts w:ascii="Times New Roman" w:hAnsi="Times New Roman" w:cs="Times New Roman"/>
          <w:sz w:val="24"/>
          <w:szCs w:val="24"/>
        </w:rPr>
        <w:t>of the radial tuberosity</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S13)</w:t>
      </w:r>
      <w:r w:rsidRPr="00C43364">
        <w:rPr>
          <w:rFonts w:ascii="Times New Roman" w:hAnsi="Times New Roman" w:cs="Times New Roman"/>
          <w:sz w:val="24"/>
          <w:szCs w:val="24"/>
        </w:rPr>
        <w:t>.</w:t>
      </w:r>
    </w:p>
    <w:p w14:paraId="598D83E9" w14:textId="6A24ABF8"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2</w:t>
      </w:r>
      <w:r w:rsidRPr="00C43364">
        <w:rPr>
          <w:rFonts w:ascii="Times New Roman" w:hAnsi="Times New Roman" w:cs="Times New Roman"/>
          <w:b/>
          <w:bCs/>
          <w:sz w:val="24"/>
          <w:szCs w:val="24"/>
        </w:rPr>
        <w:t xml:space="preserve">. Ulnar </w:t>
      </w:r>
      <w:r>
        <w:rPr>
          <w:rFonts w:ascii="Times New Roman" w:hAnsi="Times New Roman" w:cs="Times New Roman"/>
          <w:b/>
          <w:bCs/>
          <w:sz w:val="24"/>
          <w:szCs w:val="24"/>
        </w:rPr>
        <w:t>articular surface</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Pr>
          <w:rFonts w:ascii="Times New Roman" w:hAnsi="Times New Roman" w:cs="Times New Roman"/>
          <w:sz w:val="24"/>
          <w:szCs w:val="24"/>
        </w:rPr>
        <w:t xml:space="preserve"> apex or</w:t>
      </w:r>
      <w:r w:rsidRPr="00C43364">
        <w:rPr>
          <w:rFonts w:ascii="Times New Roman" w:hAnsi="Times New Roman" w:cs="Times New Roman"/>
          <w:sz w:val="24"/>
          <w:szCs w:val="24"/>
        </w:rPr>
        <w:t xml:space="preserve"> ventralmost point on the ulnar </w:t>
      </w:r>
      <w:r>
        <w:rPr>
          <w:rFonts w:ascii="Times New Roman" w:hAnsi="Times New Roman" w:cs="Times New Roman"/>
          <w:sz w:val="24"/>
          <w:szCs w:val="24"/>
        </w:rPr>
        <w:t>articular surface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S13)</w:t>
      </w:r>
      <w:r w:rsidRPr="00C43364">
        <w:rPr>
          <w:rFonts w:ascii="Times New Roman" w:hAnsi="Times New Roman" w:cs="Times New Roman"/>
          <w:sz w:val="24"/>
          <w:szCs w:val="24"/>
        </w:rPr>
        <w:t>.</w:t>
      </w:r>
    </w:p>
    <w:p w14:paraId="250A703E" w14:textId="6C269F53"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3</w:t>
      </w:r>
      <w:r w:rsidRPr="00C43364">
        <w:rPr>
          <w:rFonts w:ascii="Times New Roman" w:hAnsi="Times New Roman" w:cs="Times New Roman"/>
          <w:b/>
          <w:bCs/>
          <w:sz w:val="24"/>
          <w:szCs w:val="24"/>
        </w:rPr>
        <w:t>. Carp</w:t>
      </w:r>
      <w:r>
        <w:rPr>
          <w:rFonts w:ascii="Times New Roman" w:hAnsi="Times New Roman" w:cs="Times New Roman"/>
          <w:b/>
          <w:bCs/>
          <w:sz w:val="24"/>
          <w:szCs w:val="24"/>
        </w:rPr>
        <w:t>us</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articular surface</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on the </w:t>
      </w:r>
      <w:r w:rsidRPr="00323B6F">
        <w:rPr>
          <w:rFonts w:ascii="Times New Roman" w:hAnsi="Times New Roman" w:cs="Times New Roman"/>
          <w:sz w:val="24"/>
          <w:szCs w:val="24"/>
        </w:rPr>
        <w:t>articular surface</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for the carpus </w:t>
      </w:r>
      <w:r w:rsidRPr="00C43364">
        <w:rPr>
          <w:rFonts w:ascii="Times New Roman" w:eastAsia="Times New Roman" w:hAnsi="Times New Roman" w:cs="Times New Roman"/>
          <w:color w:val="000000" w:themeColor="text1"/>
          <w:sz w:val="24"/>
          <w:szCs w:val="24"/>
          <w:lang w:eastAsia="en-GB"/>
        </w:rPr>
        <w:t>(Fig. S13)</w:t>
      </w:r>
      <w:r w:rsidRPr="00C43364">
        <w:rPr>
          <w:rFonts w:ascii="Times New Roman" w:hAnsi="Times New Roman" w:cs="Times New Roman"/>
          <w:sz w:val="24"/>
          <w:szCs w:val="24"/>
        </w:rPr>
        <w:t>.</w:t>
      </w:r>
    </w:p>
    <w:p w14:paraId="1C80B1E6" w14:textId="20BB13D0"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SL1. </w:t>
      </w:r>
      <w:r>
        <w:rPr>
          <w:rFonts w:ascii="Times New Roman" w:hAnsi="Times New Roman" w:cs="Times New Roman"/>
          <w:b/>
          <w:bCs/>
          <w:sz w:val="24"/>
          <w:szCs w:val="24"/>
        </w:rPr>
        <w:t>Margin of the c</w:t>
      </w:r>
      <w:r w:rsidRPr="00C43364">
        <w:rPr>
          <w:rFonts w:ascii="Times New Roman" w:hAnsi="Times New Roman" w:cs="Times New Roman"/>
          <w:b/>
          <w:bCs/>
          <w:sz w:val="24"/>
          <w:szCs w:val="24"/>
        </w:rPr>
        <w:t>otyla humeralis</w:t>
      </w:r>
      <w:r>
        <w:rPr>
          <w:rFonts w:ascii="Times New Roman" w:hAnsi="Times New Roman" w:cs="Times New Roman"/>
          <w:b/>
          <w:bCs/>
          <w:sz w:val="24"/>
          <w:szCs w:val="24"/>
        </w:rPr>
        <w:t xml:space="preserve"> </w:t>
      </w:r>
      <w:r w:rsidR="00323B6F">
        <w:rPr>
          <w:rFonts w:ascii="Times New Roman" w:hAnsi="Times New Roman" w:cs="Times New Roman"/>
          <w:sz w:val="24"/>
          <w:szCs w:val="24"/>
        </w:rPr>
        <w:t>C</w:t>
      </w:r>
      <w:r>
        <w:rPr>
          <w:rFonts w:ascii="Times New Roman" w:hAnsi="Times New Roman" w:cs="Times New Roman"/>
          <w:sz w:val="24"/>
          <w:szCs w:val="24"/>
        </w:rPr>
        <w:t>losed</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loop </w:t>
      </w:r>
      <w:r w:rsidRPr="00C43364">
        <w:rPr>
          <w:rFonts w:ascii="Times New Roman" w:hAnsi="Times New Roman" w:cs="Times New Roman"/>
          <w:sz w:val="24"/>
          <w:szCs w:val="24"/>
        </w:rPr>
        <w:t xml:space="preserve">of semilandmarks </w:t>
      </w:r>
      <w:r>
        <w:rPr>
          <w:rFonts w:ascii="Times New Roman" w:hAnsi="Times New Roman" w:cs="Times New Roman"/>
          <w:sz w:val="24"/>
          <w:szCs w:val="24"/>
        </w:rPr>
        <w:t>around</w:t>
      </w:r>
      <w:r w:rsidRPr="00C43364">
        <w:rPr>
          <w:rFonts w:ascii="Times New Roman" w:hAnsi="Times New Roman" w:cs="Times New Roman"/>
          <w:sz w:val="24"/>
          <w:szCs w:val="24"/>
        </w:rPr>
        <w:t xml:space="preserve"> the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humeral cotyle</w:t>
      </w:r>
      <w:r w:rsidRPr="00C43364">
        <w:rPr>
          <w:rFonts w:ascii="Times New Roman" w:hAnsi="Times New Roman" w:cs="Times New Roman"/>
          <w:sz w:val="24"/>
          <w:szCs w:val="24"/>
        </w:rPr>
        <w:t xml:space="preserve">, starting from the </w:t>
      </w:r>
      <w:r>
        <w:rPr>
          <w:rFonts w:ascii="Times New Roman" w:hAnsi="Times New Roman" w:cs="Times New Roman"/>
          <w:sz w:val="24"/>
          <w:szCs w:val="24"/>
        </w:rPr>
        <w:t xml:space="preserve">its </w:t>
      </w:r>
      <w:r w:rsidRPr="00C43364">
        <w:rPr>
          <w:rFonts w:ascii="Times New Roman" w:hAnsi="Times New Roman" w:cs="Times New Roman"/>
          <w:sz w:val="24"/>
          <w:szCs w:val="24"/>
        </w:rPr>
        <w:t>caudal</w:t>
      </w:r>
      <w:r>
        <w:rPr>
          <w:rFonts w:ascii="Times New Roman" w:hAnsi="Times New Roman" w:cs="Times New Roman"/>
          <w:sz w:val="24"/>
          <w:szCs w:val="24"/>
        </w:rPr>
        <w:t>most</w:t>
      </w:r>
      <w:r w:rsidRPr="00C43364">
        <w:rPr>
          <w:rFonts w:ascii="Times New Roman" w:hAnsi="Times New Roman" w:cs="Times New Roman"/>
          <w:sz w:val="24"/>
          <w:szCs w:val="24"/>
        </w:rPr>
        <w:t xml:space="preserve"> point and </w:t>
      </w:r>
      <w:r w:rsidR="00323B6F">
        <w:rPr>
          <w:rFonts w:ascii="Times New Roman" w:hAnsi="Times New Roman" w:cs="Times New Roman"/>
          <w:sz w:val="24"/>
          <w:szCs w:val="24"/>
        </w:rPr>
        <w:t xml:space="preserve">ending </w:t>
      </w:r>
      <w:r w:rsidRPr="00C43364">
        <w:rPr>
          <w:rFonts w:ascii="Times New Roman" w:hAnsi="Times New Roman" w:cs="Times New Roman"/>
          <w:sz w:val="24"/>
          <w:szCs w:val="24"/>
        </w:rPr>
        <w:t xml:space="preserve">just adjacent to it on the ventral side, proceeding anticlockwise as seen in left proximal view from ventral to dorsal and caudal to cranial, dorsal to ventral and cranial to caudal </w:t>
      </w:r>
      <w:r w:rsidRPr="00C43364">
        <w:rPr>
          <w:rFonts w:ascii="Times New Roman" w:eastAsia="Times New Roman" w:hAnsi="Times New Roman" w:cs="Times New Roman"/>
          <w:color w:val="000000" w:themeColor="text1"/>
          <w:sz w:val="24"/>
          <w:szCs w:val="24"/>
          <w:lang w:eastAsia="en-GB"/>
        </w:rPr>
        <w:t>(Fig. S13)</w:t>
      </w:r>
      <w:r w:rsidRPr="00C43364">
        <w:rPr>
          <w:rFonts w:ascii="Times New Roman" w:hAnsi="Times New Roman" w:cs="Times New Roman"/>
          <w:sz w:val="24"/>
          <w:szCs w:val="24"/>
        </w:rPr>
        <w:t>.</w:t>
      </w:r>
    </w:p>
    <w:p w14:paraId="67CEA0DB" w14:textId="02D424E8" w:rsidR="005309FC" w:rsidRPr="00C43364" w:rsidRDefault="004555CD" w:rsidP="005309FC">
      <w:pPr>
        <w:ind w:left="720"/>
        <w:rPr>
          <w:rFonts w:ascii="Times New Roman" w:hAnsi="Times New Roman" w:cs="Times New Roman"/>
          <w:sz w:val="24"/>
          <w:szCs w:val="24"/>
        </w:rPr>
      </w:pPr>
      <w:r w:rsidRPr="00C43364">
        <w:rPr>
          <w:rFonts w:ascii="Times New Roman" w:hAnsi="Times New Roman" w:cs="Times New Roman"/>
          <w:b/>
          <w:bCs/>
          <w:sz w:val="24"/>
          <w:szCs w:val="24"/>
        </w:rPr>
        <w:br w:type="page"/>
      </w:r>
    </w:p>
    <w:p w14:paraId="119AAF37" w14:textId="3154432F" w:rsidR="00F8353C" w:rsidRPr="00C43364" w:rsidRDefault="00BA7001" w:rsidP="00F8353C">
      <w:pPr>
        <w:rPr>
          <w:rFonts w:ascii="Times New Roman" w:hAnsi="Times New Roman" w:cs="Times New Roman"/>
          <w:b/>
          <w:bCs/>
          <w:sz w:val="24"/>
          <w:szCs w:val="24"/>
        </w:rPr>
      </w:pPr>
      <w:r>
        <w:rPr>
          <w:rFonts w:ascii="Times New Roman" w:hAnsi="Times New Roman" w:cs="Times New Roman"/>
          <w:b/>
          <w:bCs/>
          <w:noProof/>
          <w:sz w:val="24"/>
          <w:szCs w:val="24"/>
          <w:lang w:eastAsia="en-GB"/>
        </w:rPr>
        <w:lastRenderedPageBreak/>
        <w:drawing>
          <wp:inline distT="0" distB="0" distL="0" distR="0" wp14:anchorId="08A22716" wp14:editId="4A012ECF">
            <wp:extent cx="5158800" cy="6987600"/>
            <wp:effectExtent l="0" t="0" r="3810" b="3810"/>
            <wp:docPr id="6" name="Picture 6" descr="A picture containing sitting, green,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adius_p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331E2815" w14:textId="5D1263C4" w:rsidR="005A05C1" w:rsidRPr="00C43364" w:rsidRDefault="005A05C1" w:rsidP="005A05C1">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S13: Radius landmarks and semilandmarks. </w:t>
      </w:r>
      <w:r w:rsidRPr="00C43364">
        <w:rPr>
          <w:rFonts w:ascii="Times New Roman" w:hAnsi="Times New Roman" w:cs="Times New Roman"/>
          <w:sz w:val="24"/>
          <w:szCs w:val="24"/>
        </w:rPr>
        <w:t>Radius</w:t>
      </w:r>
      <w:r w:rsidRPr="00C43364">
        <w:rPr>
          <w:rFonts w:ascii="Times New Roman" w:hAnsi="Times New Roman" w:cs="Times New Roman"/>
          <w:bCs/>
          <w:sz w:val="24"/>
          <w:szCs w:val="24"/>
        </w:rPr>
        <w:t xml:space="preserve"> landmarks (LM1–LM5) and semilandmark series (SL1) shown on the radius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5160DE">
        <w:rPr>
          <w:rFonts w:ascii="Times New Roman" w:hAnsi="Times New Roman" w:cs="Times New Roman"/>
          <w:sz w:val="24"/>
          <w:szCs w:val="24"/>
        </w:rPr>
        <w:t xml:space="preserve"> in caudal view (left, right and top magnification), proximal view (middle magnification) and distal view (bottom magnification)</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the green landmarks are </w:t>
      </w:r>
      <w:r w:rsidR="001A0184">
        <w:rPr>
          <w:rFonts w:ascii="Times New Roman" w:hAnsi="Times New Roman" w:cs="Times New Roman"/>
          <w:sz w:val="24"/>
          <w:szCs w:val="24"/>
        </w:rPr>
        <w:lastRenderedPageBreak/>
        <w:t xml:space="preserve">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74046B8A" w14:textId="77777777" w:rsidR="00F7403C" w:rsidRDefault="00F7403C">
      <w:pPr>
        <w:rPr>
          <w:rFonts w:ascii="Times New Roman" w:hAnsi="Times New Roman" w:cs="Times New Roman"/>
          <w:b/>
          <w:bCs/>
          <w:sz w:val="24"/>
          <w:szCs w:val="24"/>
        </w:rPr>
      </w:pPr>
      <w:r>
        <w:rPr>
          <w:rFonts w:ascii="Times New Roman" w:hAnsi="Times New Roman" w:cs="Times New Roman"/>
          <w:b/>
          <w:bCs/>
          <w:sz w:val="24"/>
          <w:szCs w:val="24"/>
        </w:rPr>
        <w:br w:type="page"/>
      </w:r>
    </w:p>
    <w:p w14:paraId="2690525F" w14:textId="7E3FE36B"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Carpometacarpus</w:t>
      </w:r>
    </w:p>
    <w:p w14:paraId="352C03FE" w14:textId="0A8A5854" w:rsidR="005160DE" w:rsidRPr="00C43364" w:rsidRDefault="005160DE" w:rsidP="005160DE">
      <w:pPr>
        <w:ind w:left="720"/>
        <w:rPr>
          <w:rFonts w:ascii="Times New Roman" w:hAnsi="Times New Roman" w:cs="Times New Roman"/>
          <w:sz w:val="24"/>
          <w:szCs w:val="24"/>
        </w:rPr>
      </w:pPr>
      <w:bookmarkStart w:id="20" w:name="_Hlk41920721"/>
      <w:r w:rsidRPr="00C43364">
        <w:rPr>
          <w:rFonts w:ascii="Times New Roman" w:hAnsi="Times New Roman" w:cs="Times New Roman"/>
          <w:b/>
          <w:bCs/>
          <w:sz w:val="24"/>
          <w:szCs w:val="24"/>
        </w:rPr>
        <w:t xml:space="preserve">Landmark LM1. </w:t>
      </w:r>
      <w:r>
        <w:rPr>
          <w:rFonts w:ascii="Times New Roman" w:hAnsi="Times New Roman" w:cs="Times New Roman"/>
          <w:b/>
          <w:bCs/>
          <w:sz w:val="24"/>
          <w:szCs w:val="24"/>
        </w:rPr>
        <w:t>Trochlea carpalis</w:t>
      </w:r>
      <w:r w:rsidRPr="00C43364">
        <w:rPr>
          <w:rFonts w:ascii="Times New Roman" w:hAnsi="Times New Roman" w:cs="Times New Roman"/>
          <w:b/>
          <w:bCs/>
          <w:sz w:val="24"/>
          <w:szCs w:val="24"/>
        </w:rPr>
        <w:t>, distalmost point</w:t>
      </w:r>
      <w:r>
        <w:rPr>
          <w:rFonts w:ascii="Times New Roman" w:hAnsi="Times New Roman" w:cs="Times New Roman"/>
          <w:b/>
          <w:bCs/>
          <w:sz w:val="24"/>
          <w:szCs w:val="24"/>
        </w:rPr>
        <w:t xml:space="preserve"> on caudal surface of ventral margin</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on </w:t>
      </w:r>
      <w:r w:rsidR="00323B6F">
        <w:rPr>
          <w:rFonts w:ascii="Times New Roman" w:hAnsi="Times New Roman" w:cs="Times New Roman"/>
          <w:sz w:val="24"/>
          <w:szCs w:val="24"/>
        </w:rPr>
        <w:t xml:space="preserve">the </w:t>
      </w:r>
      <w:r>
        <w:rPr>
          <w:rFonts w:ascii="Times New Roman" w:hAnsi="Times New Roman" w:cs="Times New Roman"/>
          <w:sz w:val="24"/>
          <w:szCs w:val="24"/>
        </w:rPr>
        <w:t xml:space="preserve">caudal surface of </w:t>
      </w:r>
      <w:r w:rsidRPr="00C43364">
        <w:rPr>
          <w:rFonts w:ascii="Times New Roman" w:hAnsi="Times New Roman" w:cs="Times New Roman"/>
          <w:sz w:val="24"/>
          <w:szCs w:val="24"/>
        </w:rPr>
        <w:t xml:space="preserve">the </w:t>
      </w:r>
      <w:r>
        <w:rPr>
          <w:rFonts w:ascii="Times New Roman" w:hAnsi="Times New Roman" w:cs="Times New Roman"/>
          <w:sz w:val="24"/>
          <w:szCs w:val="24"/>
        </w:rPr>
        <w:t>ventral 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carpal trochlea</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the </w:t>
      </w:r>
      <w:r>
        <w:rPr>
          <w:rFonts w:ascii="Times New Roman" w:hAnsi="Times New Roman" w:cs="Times New Roman"/>
          <w:sz w:val="24"/>
          <w:szCs w:val="24"/>
        </w:rPr>
        <w:t>carpal trochlea</w:t>
      </w:r>
      <w:r w:rsidRPr="00C43364">
        <w:rPr>
          <w:rFonts w:ascii="Times New Roman" w:hAnsi="Times New Roman" w:cs="Times New Roman"/>
          <w:sz w:val="24"/>
          <w:szCs w:val="24"/>
        </w:rPr>
        <w:t xml:space="preserve"> (SL1, below).</w:t>
      </w:r>
    </w:p>
    <w:p w14:paraId="74A1F02D" w14:textId="786B328E"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LM2. </w:t>
      </w:r>
      <w:r>
        <w:rPr>
          <w:rFonts w:ascii="Times New Roman" w:hAnsi="Times New Roman" w:cs="Times New Roman"/>
          <w:b/>
          <w:bCs/>
          <w:sz w:val="24"/>
          <w:szCs w:val="24"/>
        </w:rPr>
        <w:t>Trochlea carpalis</w:t>
      </w:r>
      <w:r w:rsidRPr="00C43364">
        <w:rPr>
          <w:rFonts w:ascii="Times New Roman" w:hAnsi="Times New Roman" w:cs="Times New Roman"/>
          <w:b/>
          <w:bCs/>
          <w:sz w:val="24"/>
          <w:szCs w:val="24"/>
        </w:rPr>
        <w:t>, distalmost point</w:t>
      </w:r>
      <w:r w:rsidRPr="00C43364">
        <w:rPr>
          <w:rFonts w:ascii="Times New Roman" w:eastAsia="Times New Roman" w:hAnsi="Times New Roman" w:cs="Times New Roman"/>
          <w:color w:val="000000" w:themeColor="text1"/>
          <w:sz w:val="24"/>
          <w:szCs w:val="24"/>
          <w:lang w:eastAsia="en-GB"/>
        </w:rPr>
        <w:t xml:space="preserve"> </w:t>
      </w:r>
      <w:r>
        <w:rPr>
          <w:rFonts w:ascii="Times New Roman" w:hAnsi="Times New Roman" w:cs="Times New Roman"/>
          <w:b/>
          <w:bCs/>
          <w:sz w:val="24"/>
          <w:szCs w:val="24"/>
        </w:rPr>
        <w:t>on caudal surface of dorsal margin</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on the caudal surface of the </w:t>
      </w:r>
      <w:r>
        <w:rPr>
          <w:rFonts w:ascii="Times New Roman" w:hAnsi="Times New Roman" w:cs="Times New Roman"/>
          <w:sz w:val="24"/>
          <w:szCs w:val="24"/>
        </w:rPr>
        <w:t>dorsal 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carpal trochlea</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the </w:t>
      </w:r>
      <w:r>
        <w:rPr>
          <w:rFonts w:ascii="Times New Roman" w:hAnsi="Times New Roman" w:cs="Times New Roman"/>
          <w:sz w:val="24"/>
          <w:szCs w:val="24"/>
        </w:rPr>
        <w:t>carpal trochlea</w:t>
      </w:r>
      <w:r w:rsidRPr="00C43364">
        <w:rPr>
          <w:rFonts w:ascii="Times New Roman" w:hAnsi="Times New Roman" w:cs="Times New Roman"/>
          <w:sz w:val="24"/>
          <w:szCs w:val="24"/>
        </w:rPr>
        <w:t xml:space="preserve"> (SL1, below).</w:t>
      </w:r>
    </w:p>
    <w:p w14:paraId="0387E470" w14:textId="437F5996"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LM3. P</w:t>
      </w:r>
      <w:r>
        <w:rPr>
          <w:rFonts w:ascii="Times New Roman" w:hAnsi="Times New Roman" w:cs="Times New Roman"/>
          <w:b/>
          <w:bCs/>
          <w:sz w:val="24"/>
          <w:szCs w:val="24"/>
        </w:rPr>
        <w:t>rocessus p</w:t>
      </w:r>
      <w:r w:rsidRPr="00C43364">
        <w:rPr>
          <w:rFonts w:ascii="Times New Roman" w:hAnsi="Times New Roman" w:cs="Times New Roman"/>
          <w:b/>
          <w:bCs/>
          <w:sz w:val="24"/>
          <w:szCs w:val="24"/>
        </w:rPr>
        <w:t>isiform</w:t>
      </w:r>
      <w:r>
        <w:rPr>
          <w:rFonts w:ascii="Times New Roman" w:hAnsi="Times New Roman" w:cs="Times New Roman"/>
          <w:b/>
          <w:bCs/>
          <w:sz w:val="24"/>
          <w:szCs w:val="24"/>
        </w:rPr>
        <w:t>i</w:t>
      </w:r>
      <w:r w:rsidRPr="00C43364">
        <w:rPr>
          <w:rFonts w:ascii="Times New Roman" w:hAnsi="Times New Roman" w:cs="Times New Roman"/>
          <w:b/>
          <w:bCs/>
          <w:sz w:val="24"/>
          <w:szCs w:val="24"/>
        </w:rPr>
        <w:t>s</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cranioventral projection of the pisiform</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process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This landmark marks the start of a series of semilandmarks along the caudoventral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w:t>
      </w:r>
      <w:r w:rsidRPr="00C43364">
        <w:rPr>
          <w:rFonts w:ascii="Times New Roman" w:hAnsi="Times New Roman" w:cs="Times New Roman"/>
          <w:sz w:val="24"/>
          <w:szCs w:val="24"/>
        </w:rPr>
        <w:t>inor metacarpal (SL2, below).</w:t>
      </w:r>
    </w:p>
    <w:p w14:paraId="0F535A5B" w14:textId="079CADD5"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LM4. Digitalis minor</w:t>
      </w:r>
      <w:r>
        <w:rPr>
          <w:rFonts w:ascii="Times New Roman" w:hAnsi="Times New Roman" w:cs="Times New Roman"/>
          <w:b/>
          <w:bCs/>
          <w:sz w:val="24"/>
          <w:szCs w:val="24"/>
        </w:rPr>
        <w:t>, craniodistal apex</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 xml:space="preserve">of ventral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craniodistal </w:t>
      </w:r>
      <w:r w:rsidRPr="00C43364">
        <w:rPr>
          <w:rFonts w:ascii="Times New Roman" w:hAnsi="Times New Roman" w:cs="Times New Roman"/>
          <w:sz w:val="24"/>
          <w:szCs w:val="24"/>
        </w:rPr>
        <w:t xml:space="preserve">projection of the </w:t>
      </w:r>
      <w:r>
        <w:rPr>
          <w:rFonts w:ascii="Times New Roman" w:hAnsi="Times New Roman" w:cs="Times New Roman"/>
          <w:sz w:val="24"/>
          <w:szCs w:val="24"/>
        </w:rPr>
        <w:t xml:space="preserve">ventral surface of the minor digit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This landmark marks the end of a series of semilandmarks along the caudoventral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w:t>
      </w:r>
      <w:r w:rsidRPr="00C43364">
        <w:rPr>
          <w:rFonts w:ascii="Times New Roman" w:hAnsi="Times New Roman" w:cs="Times New Roman"/>
          <w:sz w:val="24"/>
          <w:szCs w:val="24"/>
        </w:rPr>
        <w:t>inor metacarpal (SL2, below).</w:t>
      </w:r>
    </w:p>
    <w:p w14:paraId="0BBE1B58" w14:textId="20C56BCB"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LM5. Proximal metacarpal synostosis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on the proximal metacarpal synostosis on the ventral surface of the carpometacarpus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xml:space="preserve">. This landmark marks the start of a series of semilandmarks along the </w:t>
      </w:r>
      <w:r w:rsidRPr="00C43364">
        <w:rPr>
          <w:rFonts w:ascii="Times New Roman" w:eastAsia="Times New Roman" w:hAnsi="Times New Roman" w:cs="Times New Roman"/>
          <w:color w:val="000000" w:themeColor="text1"/>
          <w:sz w:val="24"/>
          <w:szCs w:val="24"/>
          <w:lang w:eastAsia="en-GB"/>
        </w:rPr>
        <w:t>ventral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major metacarpal</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(SL3, below) and the end of a series of semilandmarks along the </w:t>
      </w:r>
      <w:r w:rsidR="00323B6F">
        <w:rPr>
          <w:rFonts w:ascii="Times New Roman" w:hAnsi="Times New Roman" w:cs="Times New Roman"/>
          <w:sz w:val="24"/>
          <w:szCs w:val="24"/>
        </w:rPr>
        <w:t>caudo</w:t>
      </w:r>
      <w:r w:rsidRPr="00C43364">
        <w:rPr>
          <w:rFonts w:ascii="Times New Roman" w:eastAsia="Times New Roman" w:hAnsi="Times New Roman" w:cs="Times New Roman"/>
          <w:color w:val="000000" w:themeColor="text1"/>
          <w:sz w:val="24"/>
          <w:szCs w:val="24"/>
          <w:lang w:eastAsia="en-GB"/>
        </w:rPr>
        <w:t>ventral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minor metacarpal</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(SL4, below). </w:t>
      </w:r>
    </w:p>
    <w:p w14:paraId="172BC0FC" w14:textId="50C5130D"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LM6. Distal metacarpal synostosis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proximal</w:t>
      </w:r>
      <w:r w:rsidRPr="00C43364">
        <w:rPr>
          <w:rFonts w:ascii="Times New Roman" w:hAnsi="Times New Roman" w:cs="Times New Roman"/>
          <w:sz w:val="24"/>
          <w:szCs w:val="24"/>
        </w:rPr>
        <w:t>most point on the distal metacarpal synostosis on the ventral surface of the carpometacarpus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 xml:space="preserve">. This landmark marks the start of a series of semilandmarks along the </w:t>
      </w:r>
      <w:r w:rsidR="00323B6F">
        <w:rPr>
          <w:rFonts w:ascii="Times New Roman" w:hAnsi="Times New Roman" w:cs="Times New Roman"/>
          <w:sz w:val="24"/>
          <w:szCs w:val="24"/>
        </w:rPr>
        <w:t>caudo</w:t>
      </w:r>
      <w:r w:rsidRPr="00C43364">
        <w:rPr>
          <w:rFonts w:ascii="Times New Roman" w:eastAsia="Times New Roman" w:hAnsi="Times New Roman" w:cs="Times New Roman"/>
          <w:color w:val="000000" w:themeColor="text1"/>
          <w:sz w:val="24"/>
          <w:szCs w:val="24"/>
          <w:lang w:eastAsia="en-GB"/>
        </w:rPr>
        <w:t>ventral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minor metacarpal</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(SL4, below) and the end of a series of semilandmarks along the </w:t>
      </w:r>
      <w:r w:rsidRPr="00C43364">
        <w:rPr>
          <w:rFonts w:ascii="Times New Roman" w:eastAsia="Times New Roman" w:hAnsi="Times New Roman" w:cs="Times New Roman"/>
          <w:color w:val="000000" w:themeColor="text1"/>
          <w:sz w:val="24"/>
          <w:szCs w:val="24"/>
          <w:lang w:eastAsia="en-GB"/>
        </w:rPr>
        <w:t>ventral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margin of the </w:t>
      </w:r>
      <w:r w:rsidRPr="00C43364">
        <w:rPr>
          <w:rFonts w:ascii="Times New Roman" w:hAnsi="Times New Roman" w:cs="Times New Roman"/>
          <w:sz w:val="24"/>
          <w:szCs w:val="24"/>
        </w:rPr>
        <w:t>major metacarpal</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(SL3, below). </w:t>
      </w:r>
    </w:p>
    <w:p w14:paraId="04973800" w14:textId="3378BE6D"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LM7. </w:t>
      </w:r>
      <w:r>
        <w:rPr>
          <w:rFonts w:ascii="Times New Roman" w:hAnsi="Times New Roman" w:cs="Times New Roman"/>
          <w:b/>
          <w:bCs/>
          <w:sz w:val="24"/>
          <w:szCs w:val="24"/>
        </w:rPr>
        <w:t>Processus e</w:t>
      </w:r>
      <w:r w:rsidRPr="00C43364">
        <w:rPr>
          <w:rFonts w:ascii="Times New Roman" w:hAnsi="Times New Roman" w:cs="Times New Roman"/>
          <w:b/>
          <w:bCs/>
          <w:sz w:val="24"/>
          <w:szCs w:val="24"/>
        </w:rPr>
        <w:t>xtensorius</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apex or </w:t>
      </w:r>
      <w:r w:rsidRPr="00C43364">
        <w:rPr>
          <w:rFonts w:ascii="Times New Roman" w:hAnsi="Times New Roman" w:cs="Times New Roman"/>
          <w:sz w:val="24"/>
          <w:szCs w:val="24"/>
        </w:rPr>
        <w:t>cranial projection of the extensor process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w:t>
      </w:r>
    </w:p>
    <w:p w14:paraId="384C112C" w14:textId="3A2E3A3C"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LM8. </w:t>
      </w:r>
      <w:r>
        <w:rPr>
          <w:rFonts w:ascii="Times New Roman" w:hAnsi="Times New Roman" w:cs="Times New Roman"/>
          <w:b/>
          <w:bCs/>
          <w:sz w:val="24"/>
          <w:szCs w:val="24"/>
        </w:rPr>
        <w:t>Processus a</w:t>
      </w:r>
      <w:r w:rsidRPr="00C43364">
        <w:rPr>
          <w:rFonts w:ascii="Times New Roman" w:hAnsi="Times New Roman" w:cs="Times New Roman"/>
          <w:b/>
          <w:bCs/>
          <w:sz w:val="24"/>
          <w:szCs w:val="24"/>
        </w:rPr>
        <w:t>lularis</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Pr>
          <w:rFonts w:ascii="Times New Roman" w:hAnsi="Times New Roman" w:cs="Times New Roman"/>
          <w:sz w:val="24"/>
          <w:szCs w:val="24"/>
        </w:rPr>
        <w:t xml:space="preserve"> apex or</w:t>
      </w:r>
      <w:r w:rsidRPr="00C43364">
        <w:rPr>
          <w:rFonts w:ascii="Times New Roman" w:hAnsi="Times New Roman" w:cs="Times New Roman"/>
          <w:sz w:val="24"/>
          <w:szCs w:val="24"/>
        </w:rPr>
        <w:t xml:space="preserve"> distal projection of the alular process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w:t>
      </w:r>
    </w:p>
    <w:p w14:paraId="593B8F2A" w14:textId="1A7CD316"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LM9. Proximal metacarpal meeting point, dorsal surface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Proximalmost point </w:t>
      </w:r>
      <w:r>
        <w:rPr>
          <w:rFonts w:ascii="Times New Roman" w:hAnsi="Times New Roman" w:cs="Times New Roman"/>
          <w:sz w:val="24"/>
          <w:szCs w:val="24"/>
        </w:rPr>
        <w:t xml:space="preserve">of the groove </w:t>
      </w:r>
      <w:r w:rsidRPr="00C43364">
        <w:rPr>
          <w:rFonts w:ascii="Times New Roman" w:hAnsi="Times New Roman" w:cs="Times New Roman"/>
          <w:sz w:val="24"/>
          <w:szCs w:val="24"/>
        </w:rPr>
        <w:t xml:space="preserve">between the major and minor metacarpus on the dorsal surface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This landmark marks the start of a series of semilandmarks along the </w:t>
      </w:r>
      <w:r>
        <w:rPr>
          <w:rFonts w:ascii="Times New Roman" w:hAnsi="Times New Roman" w:cs="Times New Roman"/>
          <w:sz w:val="24"/>
          <w:szCs w:val="24"/>
        </w:rPr>
        <w:t>caudo</w:t>
      </w:r>
      <w:r w:rsidRPr="00C43364">
        <w:rPr>
          <w:rFonts w:ascii="Times New Roman" w:hAnsi="Times New Roman" w:cs="Times New Roman"/>
          <w:sz w:val="24"/>
          <w:szCs w:val="24"/>
        </w:rPr>
        <w:t>dorsal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w:t>
      </w:r>
      <w:r w:rsidRPr="00C43364">
        <w:rPr>
          <w:rFonts w:ascii="Times New Roman" w:hAnsi="Times New Roman" w:cs="Times New Roman"/>
          <w:sz w:val="24"/>
          <w:szCs w:val="24"/>
        </w:rPr>
        <w:t>ajor metacarpal (SL5, below) and the end of a series of semilandmarks along the dorsal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minor</w:t>
      </w:r>
      <w:r w:rsidRPr="00C43364">
        <w:rPr>
          <w:rFonts w:ascii="Times New Roman" w:hAnsi="Times New Roman" w:cs="Times New Roman"/>
          <w:sz w:val="24"/>
          <w:szCs w:val="24"/>
        </w:rPr>
        <w:t xml:space="preserve"> metacarpal (SL6, below).</w:t>
      </w:r>
    </w:p>
    <w:p w14:paraId="5CF0115A" w14:textId="3137D3C4"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LM10. Sulcus interosseus </w:t>
      </w:r>
      <w:r>
        <w:rPr>
          <w:rFonts w:ascii="Times New Roman" w:hAnsi="Times New Roman" w:cs="Times New Roman"/>
          <w:sz w:val="24"/>
          <w:szCs w:val="24"/>
        </w:rPr>
        <w:t>Proxim</w:t>
      </w:r>
      <w:r w:rsidRPr="00C43364">
        <w:rPr>
          <w:rFonts w:ascii="Times New Roman" w:hAnsi="Times New Roman" w:cs="Times New Roman"/>
          <w:sz w:val="24"/>
          <w:szCs w:val="24"/>
        </w:rPr>
        <w:t xml:space="preserve">almost point </w:t>
      </w:r>
      <w:r>
        <w:rPr>
          <w:rFonts w:ascii="Times New Roman" w:hAnsi="Times New Roman" w:cs="Times New Roman"/>
          <w:sz w:val="24"/>
          <w:szCs w:val="24"/>
        </w:rPr>
        <w:t>of</w:t>
      </w:r>
      <w:r w:rsidRPr="00C43364">
        <w:rPr>
          <w:rFonts w:ascii="Times New Roman" w:hAnsi="Times New Roman" w:cs="Times New Roman"/>
          <w:sz w:val="24"/>
          <w:szCs w:val="24"/>
        </w:rPr>
        <w:t xml:space="preserve"> the interosseus sulcus on the dorsal surface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This landmark marks the start of a series of semilandmarks along the dorsal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minor</w:t>
      </w:r>
      <w:r w:rsidRPr="00C43364">
        <w:rPr>
          <w:rFonts w:ascii="Times New Roman" w:hAnsi="Times New Roman" w:cs="Times New Roman"/>
          <w:sz w:val="24"/>
          <w:szCs w:val="24"/>
        </w:rPr>
        <w:t xml:space="preserve"> metacarpal (SL6, below) and the end of a series of semilandmarks along the </w:t>
      </w:r>
      <w:r>
        <w:rPr>
          <w:rFonts w:ascii="Times New Roman" w:hAnsi="Times New Roman" w:cs="Times New Roman"/>
          <w:sz w:val="24"/>
          <w:szCs w:val="24"/>
        </w:rPr>
        <w:t>caudo</w:t>
      </w:r>
      <w:r w:rsidRPr="00C43364">
        <w:rPr>
          <w:rFonts w:ascii="Times New Roman" w:hAnsi="Times New Roman" w:cs="Times New Roman"/>
          <w:sz w:val="24"/>
          <w:szCs w:val="24"/>
        </w:rPr>
        <w:t>dorsal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of the </w:t>
      </w:r>
      <w:r w:rsidRPr="00C43364">
        <w:rPr>
          <w:rFonts w:ascii="Times New Roman" w:eastAsia="Times New Roman" w:hAnsi="Times New Roman" w:cs="Times New Roman"/>
          <w:color w:val="000000" w:themeColor="text1"/>
          <w:sz w:val="24"/>
          <w:szCs w:val="24"/>
          <w:lang w:eastAsia="en-GB"/>
        </w:rPr>
        <w:t>m</w:t>
      </w:r>
      <w:r w:rsidRPr="00C43364">
        <w:rPr>
          <w:rFonts w:ascii="Times New Roman" w:hAnsi="Times New Roman" w:cs="Times New Roman"/>
          <w:sz w:val="24"/>
          <w:szCs w:val="24"/>
        </w:rPr>
        <w:t xml:space="preserve">ajor metacarpal (SL5, below). </w:t>
      </w:r>
    </w:p>
    <w:p w14:paraId="00D69466" w14:textId="45C3D6C0"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lastRenderedPageBreak/>
        <w:t xml:space="preserve">Landmark LM11. Major digit </w:t>
      </w:r>
      <w:r>
        <w:rPr>
          <w:rFonts w:ascii="Times New Roman" w:hAnsi="Times New Roman" w:cs="Times New Roman"/>
          <w:b/>
          <w:bCs/>
          <w:sz w:val="24"/>
          <w:szCs w:val="24"/>
        </w:rPr>
        <w:t>articular surface</w:t>
      </w:r>
      <w:r w:rsidRPr="00C43364">
        <w:rPr>
          <w:rFonts w:ascii="Times New Roman" w:hAnsi="Times New Roman" w:cs="Times New Roman"/>
          <w:b/>
          <w:bCs/>
          <w:sz w:val="24"/>
          <w:szCs w:val="24"/>
        </w:rPr>
        <w:t>, cranial</w:t>
      </w:r>
      <w:r>
        <w:rPr>
          <w:rFonts w:ascii="Times New Roman" w:hAnsi="Times New Roman" w:cs="Times New Roman"/>
          <w:b/>
          <w:bCs/>
          <w:sz w:val="24"/>
          <w:szCs w:val="24"/>
        </w:rPr>
        <w:t>most</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eastAsia="Times New Roman" w:hAnsi="Times New Roman" w:cs="Times New Roman"/>
          <w:b/>
          <w:bCs/>
          <w:color w:val="000000" w:themeColor="text1"/>
          <w:sz w:val="24"/>
          <w:szCs w:val="24"/>
          <w:lang w:eastAsia="en-GB"/>
        </w:rPr>
        <w:t>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cranialmost point on the </w:t>
      </w:r>
      <w:r>
        <w:rPr>
          <w:rFonts w:ascii="Times New Roman" w:hAnsi="Times New Roman" w:cs="Times New Roman"/>
          <w:sz w:val="24"/>
          <w:szCs w:val="24"/>
        </w:rPr>
        <w:t xml:space="preserve">articular surface for the </w:t>
      </w:r>
      <w:r w:rsidRPr="00C43364">
        <w:rPr>
          <w:rFonts w:ascii="Times New Roman" w:hAnsi="Times New Roman" w:cs="Times New Roman"/>
          <w:sz w:val="24"/>
          <w:szCs w:val="24"/>
        </w:rPr>
        <w:t xml:space="preserve">major digit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This landmark marks the start of a series of semilandmarks along the dorsal </w:t>
      </w:r>
      <w:r>
        <w:rPr>
          <w:rFonts w:ascii="Times New Roman" w:hAnsi="Times New Roman" w:cs="Times New Roman"/>
          <w:sz w:val="24"/>
          <w:szCs w:val="24"/>
        </w:rPr>
        <w:t xml:space="preserve">margin of the articular surface </w:t>
      </w:r>
      <w:r w:rsidRPr="00C43364">
        <w:rPr>
          <w:rFonts w:ascii="Times New Roman" w:hAnsi="Times New Roman" w:cs="Times New Roman"/>
          <w:sz w:val="24"/>
          <w:szCs w:val="24"/>
        </w:rPr>
        <w:t xml:space="preserve">(SL7, below) and the end of a series of semilandmarks along the ventral </w:t>
      </w:r>
      <w:r>
        <w:rPr>
          <w:rFonts w:ascii="Times New Roman" w:hAnsi="Times New Roman" w:cs="Times New Roman"/>
          <w:sz w:val="24"/>
          <w:szCs w:val="24"/>
        </w:rPr>
        <w:t>margin of the articular surface</w:t>
      </w:r>
      <w:r w:rsidRPr="00C43364">
        <w:rPr>
          <w:rFonts w:ascii="Times New Roman" w:hAnsi="Times New Roman" w:cs="Times New Roman"/>
          <w:sz w:val="24"/>
          <w:szCs w:val="24"/>
        </w:rPr>
        <w:t xml:space="preserve"> (SL9, below).</w:t>
      </w:r>
    </w:p>
    <w:p w14:paraId="4307B358" w14:textId="051267B5"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LM12. Major digit articulation, </w:t>
      </w:r>
      <w:r>
        <w:rPr>
          <w:rFonts w:ascii="Times New Roman" w:hAnsi="Times New Roman" w:cs="Times New Roman"/>
          <w:b/>
          <w:bCs/>
          <w:sz w:val="24"/>
          <w:szCs w:val="24"/>
        </w:rPr>
        <w:t>caudodorsal</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eastAsia="Times New Roman" w:hAnsi="Times New Roman" w:cs="Times New Roman"/>
          <w:b/>
          <w:bCs/>
          <w:color w:val="000000" w:themeColor="text1"/>
          <w:sz w:val="24"/>
          <w:szCs w:val="24"/>
          <w:lang w:eastAsia="en-GB"/>
        </w:rPr>
        <w:t>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caudodorsal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point </w:t>
      </w:r>
      <w:r w:rsidRPr="00C43364">
        <w:rPr>
          <w:rFonts w:ascii="Times New Roman" w:hAnsi="Times New Roman" w:cs="Times New Roman"/>
          <w:sz w:val="24"/>
          <w:szCs w:val="24"/>
        </w:rPr>
        <w:t>o</w:t>
      </w:r>
      <w:r>
        <w:rPr>
          <w:rFonts w:ascii="Times New Roman" w:hAnsi="Times New Roman" w:cs="Times New Roman"/>
          <w:sz w:val="24"/>
          <w:szCs w:val="24"/>
        </w:rPr>
        <w:t>f</w:t>
      </w:r>
      <w:r w:rsidRPr="00C43364">
        <w:rPr>
          <w:rFonts w:ascii="Times New Roman" w:hAnsi="Times New Roman" w:cs="Times New Roman"/>
          <w:sz w:val="24"/>
          <w:szCs w:val="24"/>
        </w:rPr>
        <w:t xml:space="preserve"> the </w:t>
      </w:r>
      <w:r>
        <w:rPr>
          <w:rFonts w:ascii="Times New Roman" w:hAnsi="Times New Roman" w:cs="Times New Roman"/>
          <w:sz w:val="24"/>
          <w:szCs w:val="24"/>
        </w:rPr>
        <w:t xml:space="preserve">articular surface for the </w:t>
      </w:r>
      <w:r w:rsidRPr="00C43364">
        <w:rPr>
          <w:rFonts w:ascii="Times New Roman" w:hAnsi="Times New Roman" w:cs="Times New Roman"/>
          <w:sz w:val="24"/>
          <w:szCs w:val="24"/>
        </w:rPr>
        <w:t xml:space="preserve">major digit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This landmark marks the start of a series of semilandmarks along the caudal </w:t>
      </w:r>
      <w:r>
        <w:rPr>
          <w:rFonts w:ascii="Times New Roman" w:hAnsi="Times New Roman" w:cs="Times New Roman"/>
          <w:sz w:val="24"/>
          <w:szCs w:val="24"/>
        </w:rPr>
        <w:t xml:space="preserve">margin of the articular surface </w:t>
      </w:r>
      <w:r w:rsidRPr="00C43364">
        <w:rPr>
          <w:rFonts w:ascii="Times New Roman" w:hAnsi="Times New Roman" w:cs="Times New Roman"/>
          <w:sz w:val="24"/>
          <w:szCs w:val="24"/>
        </w:rPr>
        <w:t>(SL8, below) and the end of a series of semilandmarks along the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dorsal </w:t>
      </w:r>
      <w:r>
        <w:rPr>
          <w:rFonts w:ascii="Times New Roman" w:hAnsi="Times New Roman" w:cs="Times New Roman"/>
          <w:sz w:val="24"/>
          <w:szCs w:val="24"/>
        </w:rPr>
        <w:t xml:space="preserve">margin of the articular surface </w:t>
      </w:r>
      <w:r w:rsidRPr="00C43364">
        <w:rPr>
          <w:rFonts w:ascii="Times New Roman" w:hAnsi="Times New Roman" w:cs="Times New Roman"/>
          <w:sz w:val="24"/>
          <w:szCs w:val="24"/>
        </w:rPr>
        <w:t>(SL7, below).</w:t>
      </w:r>
    </w:p>
    <w:p w14:paraId="197809D8" w14:textId="2E214A12"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LM13. Major digit articulation, </w:t>
      </w:r>
      <w:r>
        <w:rPr>
          <w:rFonts w:ascii="Times New Roman" w:hAnsi="Times New Roman" w:cs="Times New Roman"/>
          <w:b/>
          <w:bCs/>
          <w:sz w:val="24"/>
          <w:szCs w:val="24"/>
        </w:rPr>
        <w:t>caudoventral</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eastAsia="Times New Roman" w:hAnsi="Times New Roman" w:cs="Times New Roman"/>
          <w:b/>
          <w:bCs/>
          <w:color w:val="000000" w:themeColor="text1"/>
          <w:sz w:val="24"/>
          <w:szCs w:val="24"/>
          <w:lang w:eastAsia="en-GB"/>
        </w:rPr>
        <w:t>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caudoventral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point </w:t>
      </w:r>
      <w:r w:rsidRPr="00C43364">
        <w:rPr>
          <w:rFonts w:ascii="Times New Roman" w:hAnsi="Times New Roman" w:cs="Times New Roman"/>
          <w:sz w:val="24"/>
          <w:szCs w:val="24"/>
        </w:rPr>
        <w:t>o</w:t>
      </w:r>
      <w:r>
        <w:rPr>
          <w:rFonts w:ascii="Times New Roman" w:hAnsi="Times New Roman" w:cs="Times New Roman"/>
          <w:sz w:val="24"/>
          <w:szCs w:val="24"/>
        </w:rPr>
        <w:t>f</w:t>
      </w:r>
      <w:r w:rsidRPr="00C43364">
        <w:rPr>
          <w:rFonts w:ascii="Times New Roman" w:hAnsi="Times New Roman" w:cs="Times New Roman"/>
          <w:sz w:val="24"/>
          <w:szCs w:val="24"/>
        </w:rPr>
        <w:t xml:space="preserve"> the </w:t>
      </w:r>
      <w:r>
        <w:rPr>
          <w:rFonts w:ascii="Times New Roman" w:hAnsi="Times New Roman" w:cs="Times New Roman"/>
          <w:sz w:val="24"/>
          <w:szCs w:val="24"/>
        </w:rPr>
        <w:t>articular surface for the</w:t>
      </w:r>
      <w:r w:rsidRPr="00C43364" w:rsidDel="00401CC0">
        <w:rPr>
          <w:rFonts w:ascii="Times New Roman" w:hAnsi="Times New Roman" w:cs="Times New Roman"/>
          <w:sz w:val="24"/>
          <w:szCs w:val="24"/>
        </w:rPr>
        <w:t xml:space="preserve"> </w:t>
      </w:r>
      <w:r w:rsidRPr="00C43364">
        <w:rPr>
          <w:rFonts w:ascii="Times New Roman" w:hAnsi="Times New Roman" w:cs="Times New Roman"/>
          <w:sz w:val="24"/>
          <w:szCs w:val="24"/>
        </w:rPr>
        <w:t xml:space="preserve">major digit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This landmark marks the start of a series of semilandmarks along the ventral </w:t>
      </w:r>
      <w:r>
        <w:rPr>
          <w:rFonts w:ascii="Times New Roman" w:hAnsi="Times New Roman" w:cs="Times New Roman"/>
          <w:sz w:val="24"/>
          <w:szCs w:val="24"/>
        </w:rPr>
        <w:t xml:space="preserve">margin of the articular surface </w:t>
      </w:r>
      <w:r w:rsidRPr="00C43364">
        <w:rPr>
          <w:rFonts w:ascii="Times New Roman" w:hAnsi="Times New Roman" w:cs="Times New Roman"/>
          <w:sz w:val="24"/>
          <w:szCs w:val="24"/>
        </w:rPr>
        <w:t xml:space="preserve">(SL9, below) and the end of a series of semilandmarks along the caudal </w:t>
      </w:r>
      <w:r>
        <w:rPr>
          <w:rFonts w:ascii="Times New Roman" w:hAnsi="Times New Roman" w:cs="Times New Roman"/>
          <w:sz w:val="24"/>
          <w:szCs w:val="24"/>
        </w:rPr>
        <w:t xml:space="preserve">margin of the articular surface </w:t>
      </w:r>
      <w:r w:rsidRPr="00C43364">
        <w:rPr>
          <w:rFonts w:ascii="Times New Roman" w:hAnsi="Times New Roman" w:cs="Times New Roman"/>
          <w:sz w:val="24"/>
          <w:szCs w:val="24"/>
        </w:rPr>
        <w:t>(SL8, below).</w:t>
      </w:r>
    </w:p>
    <w:bookmarkEnd w:id="20"/>
    <w:p w14:paraId="2D1E5E5D" w14:textId="4E235AAC"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SL1. </w:t>
      </w:r>
      <w:r>
        <w:rPr>
          <w:rFonts w:ascii="Times New Roman" w:hAnsi="Times New Roman" w:cs="Times New Roman"/>
          <w:b/>
          <w:bCs/>
          <w:sz w:val="24"/>
          <w:szCs w:val="24"/>
        </w:rPr>
        <w:t>Trochlea carpalis</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 xml:space="preserve">margin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margin of the carpal trochlea</w:t>
      </w:r>
      <w:r w:rsidRPr="00C43364">
        <w:rPr>
          <w:rFonts w:ascii="Times New Roman" w:hAnsi="Times New Roman" w:cs="Times New Roman"/>
          <w:sz w:val="24"/>
          <w:szCs w:val="24"/>
        </w:rPr>
        <w:t xml:space="preserve">, starting from the distalmost point </w:t>
      </w:r>
      <w:r>
        <w:rPr>
          <w:rFonts w:ascii="Times New Roman" w:hAnsi="Times New Roman" w:cs="Times New Roman"/>
          <w:sz w:val="24"/>
          <w:szCs w:val="24"/>
        </w:rPr>
        <w:t>caudoventrally</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color w:val="000000" w:themeColor="text1"/>
          <w:sz w:val="24"/>
          <w:szCs w:val="24"/>
        </w:rPr>
        <w:t xml:space="preserve">(LM1) and ending at the distalmost point </w:t>
      </w:r>
      <w:r>
        <w:rPr>
          <w:rFonts w:ascii="Times New Roman" w:hAnsi="Times New Roman" w:cs="Times New Roman"/>
          <w:bCs/>
          <w:sz w:val="24"/>
          <w:szCs w:val="24"/>
        </w:rPr>
        <w:t>caudodorsally</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color w:val="000000" w:themeColor="text1"/>
          <w:sz w:val="24"/>
          <w:szCs w:val="24"/>
        </w:rPr>
        <w:t xml:space="preserve">(LM2), </w:t>
      </w:r>
      <w:r w:rsidRPr="00C43364">
        <w:rPr>
          <w:rFonts w:ascii="Times New Roman" w:hAnsi="Times New Roman" w:cs="Times New Roman"/>
          <w:sz w:val="24"/>
          <w:szCs w:val="24"/>
        </w:rPr>
        <w:t>proceeding from</w:t>
      </w:r>
      <w:r w:rsidRPr="00C43364">
        <w:rPr>
          <w:rFonts w:ascii="Times New Roman" w:hAnsi="Times New Roman" w:cs="Times New Roman"/>
          <w:color w:val="000000" w:themeColor="text1"/>
          <w:sz w:val="24"/>
          <w:szCs w:val="24"/>
        </w:rPr>
        <w:t xml:space="preserve"> distal to proximal, </w:t>
      </w:r>
      <w:r>
        <w:rPr>
          <w:rFonts w:ascii="Times New Roman" w:hAnsi="Times New Roman" w:cs="Times New Roman"/>
          <w:color w:val="000000" w:themeColor="text1"/>
          <w:sz w:val="24"/>
          <w:szCs w:val="24"/>
        </w:rPr>
        <w:t xml:space="preserve">around </w:t>
      </w:r>
      <w:r w:rsidRPr="00C43364">
        <w:rPr>
          <w:rFonts w:ascii="Times New Roman" w:hAnsi="Times New Roman" w:cs="Times New Roman"/>
          <w:color w:val="000000" w:themeColor="text1"/>
          <w:sz w:val="24"/>
          <w:szCs w:val="24"/>
        </w:rPr>
        <w:t>dorsal</w:t>
      </w:r>
      <w:r>
        <w:rPr>
          <w:rFonts w:ascii="Times New Roman" w:hAnsi="Times New Roman" w:cs="Times New Roman"/>
          <w:color w:val="000000" w:themeColor="text1"/>
          <w:sz w:val="24"/>
          <w:szCs w:val="24"/>
        </w:rPr>
        <w:t>ly</w:t>
      </w:r>
      <w:r w:rsidRPr="00C43364">
        <w:rPr>
          <w:rFonts w:ascii="Times New Roman" w:hAnsi="Times New Roman" w:cs="Times New Roman"/>
          <w:color w:val="000000" w:themeColor="text1"/>
          <w:sz w:val="24"/>
          <w:szCs w:val="24"/>
        </w:rPr>
        <w:t xml:space="preserve">, and </w:t>
      </w:r>
      <w:r>
        <w:rPr>
          <w:rFonts w:ascii="Times New Roman" w:hAnsi="Times New Roman" w:cs="Times New Roman"/>
          <w:color w:val="000000" w:themeColor="text1"/>
          <w:sz w:val="24"/>
          <w:szCs w:val="24"/>
        </w:rPr>
        <w:t xml:space="preserve">then from proximal to distal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color w:val="000000" w:themeColor="text1"/>
          <w:sz w:val="24"/>
          <w:szCs w:val="24"/>
        </w:rPr>
        <w:t xml:space="preserve">. </w:t>
      </w:r>
    </w:p>
    <w:p w14:paraId="0116E6C9" w14:textId="3D5A52EC"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Semilandmark series SL2. Minor metacarpal, caudoventral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w:t>
      </w:r>
      <w:r w:rsidRPr="00C43364">
        <w:rPr>
          <w:rFonts w:ascii="Times New Roman" w:hAnsi="Times New Roman" w:cs="Times New Roman"/>
          <w:sz w:val="24"/>
          <w:szCs w:val="24"/>
        </w:rPr>
        <w:t xml:space="preserve">Open curve of semilandmarks along the caudoventral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minor metacarpal</w:t>
      </w:r>
      <w:r w:rsidRPr="00C43364">
        <w:rPr>
          <w:rFonts w:ascii="Times New Roman" w:hAnsi="Times New Roman" w:cs="Times New Roman"/>
          <w:color w:val="000000" w:themeColor="text1"/>
          <w:sz w:val="24"/>
          <w:szCs w:val="24"/>
        </w:rPr>
        <w:t>, s</w:t>
      </w:r>
      <w:r w:rsidRPr="00C43364">
        <w:rPr>
          <w:rFonts w:ascii="Times New Roman" w:hAnsi="Times New Roman" w:cs="Times New Roman"/>
          <w:sz w:val="24"/>
          <w:szCs w:val="24"/>
        </w:rPr>
        <w:t xml:space="preserve">tarting at the pisiform process (LM3) and ending at the </w:t>
      </w:r>
      <w:r>
        <w:rPr>
          <w:rFonts w:ascii="Times New Roman" w:hAnsi="Times New Roman" w:cs="Times New Roman"/>
          <w:sz w:val="24"/>
          <w:szCs w:val="24"/>
        </w:rPr>
        <w:t xml:space="preserve">craniodistal apex of the minor digit </w:t>
      </w:r>
      <w:r w:rsidRPr="00C43364">
        <w:rPr>
          <w:rFonts w:ascii="Times New Roman" w:hAnsi="Times New Roman" w:cs="Times New Roman"/>
          <w:sz w:val="24"/>
          <w:szCs w:val="24"/>
        </w:rPr>
        <w:t xml:space="preserve">(LM4), proceeding from proximal to distal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sz w:val="24"/>
          <w:szCs w:val="24"/>
        </w:rPr>
        <w:t>.</w:t>
      </w:r>
    </w:p>
    <w:p w14:paraId="66A06E0E" w14:textId="4D2C0ACA"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SL3. Major metacarpal, </w:t>
      </w:r>
      <w:r w:rsidRPr="00C43364">
        <w:rPr>
          <w:rFonts w:ascii="Times New Roman" w:eastAsia="Times New Roman" w:hAnsi="Times New Roman" w:cs="Times New Roman"/>
          <w:b/>
          <w:bCs/>
          <w:color w:val="000000" w:themeColor="text1"/>
          <w:sz w:val="24"/>
          <w:szCs w:val="24"/>
          <w:lang w:eastAsia="en-GB"/>
        </w:rPr>
        <w:t>ventral</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 xml:space="preserve">margin </w:t>
      </w:r>
      <w:r w:rsidRPr="00C43364">
        <w:rPr>
          <w:rFonts w:ascii="Times New Roman" w:hAnsi="Times New Roman" w:cs="Times New Roman"/>
          <w:sz w:val="24"/>
          <w:szCs w:val="24"/>
        </w:rPr>
        <w:t xml:space="preserve">Open curve of semilandmarks along the </w:t>
      </w:r>
      <w:r w:rsidRPr="00C43364">
        <w:rPr>
          <w:rFonts w:ascii="Times New Roman" w:hAnsi="Times New Roman" w:cs="Times New Roman"/>
          <w:color w:val="000000" w:themeColor="text1"/>
          <w:sz w:val="24"/>
          <w:szCs w:val="24"/>
        </w:rPr>
        <w:t>ventral surface of the major metacarpal, s</w:t>
      </w:r>
      <w:r w:rsidRPr="00C43364">
        <w:rPr>
          <w:rFonts w:ascii="Times New Roman" w:hAnsi="Times New Roman" w:cs="Times New Roman"/>
          <w:sz w:val="24"/>
          <w:szCs w:val="24"/>
        </w:rPr>
        <w:t xml:space="preserve">tarting at the proximal metacarpal synostosis </w:t>
      </w:r>
      <w:r w:rsidRPr="00C43364">
        <w:rPr>
          <w:rFonts w:ascii="Times New Roman" w:hAnsi="Times New Roman" w:cs="Times New Roman"/>
          <w:color w:val="000000" w:themeColor="text1"/>
          <w:sz w:val="24"/>
          <w:szCs w:val="24"/>
        </w:rPr>
        <w:t xml:space="preserve">(LM5) and ending at the distal </w:t>
      </w:r>
      <w:r w:rsidRPr="00C43364">
        <w:rPr>
          <w:rFonts w:ascii="Times New Roman" w:hAnsi="Times New Roman" w:cs="Times New Roman"/>
          <w:sz w:val="24"/>
          <w:szCs w:val="24"/>
        </w:rPr>
        <w:t xml:space="preserve">metacarpal synostosis </w:t>
      </w:r>
      <w:r w:rsidRPr="00C43364">
        <w:rPr>
          <w:rFonts w:ascii="Times New Roman" w:hAnsi="Times New Roman" w:cs="Times New Roman"/>
          <w:color w:val="000000" w:themeColor="text1"/>
          <w:sz w:val="24"/>
          <w:szCs w:val="24"/>
        </w:rPr>
        <w:t xml:space="preserve">(LM6), </w:t>
      </w:r>
      <w:r w:rsidRPr="00C43364">
        <w:rPr>
          <w:rFonts w:ascii="Times New Roman" w:hAnsi="Times New Roman" w:cs="Times New Roman"/>
          <w:sz w:val="24"/>
          <w:szCs w:val="24"/>
        </w:rPr>
        <w:t xml:space="preserve">proceeding from </w:t>
      </w:r>
      <w:r w:rsidRPr="00C43364">
        <w:rPr>
          <w:rFonts w:ascii="Times New Roman" w:hAnsi="Times New Roman" w:cs="Times New Roman"/>
          <w:color w:val="000000" w:themeColor="text1"/>
          <w:sz w:val="24"/>
          <w:szCs w:val="24"/>
        </w:rPr>
        <w:t xml:space="preserve">proximal to distal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color w:val="000000" w:themeColor="text1"/>
          <w:sz w:val="24"/>
          <w:szCs w:val="24"/>
        </w:rPr>
        <w:t xml:space="preserve">. </w:t>
      </w:r>
    </w:p>
    <w:p w14:paraId="33AB0267" w14:textId="720D30D7"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SL4. Minor metacarpal, </w:t>
      </w:r>
      <w:r>
        <w:rPr>
          <w:rFonts w:ascii="Times New Roman" w:hAnsi="Times New Roman" w:cs="Times New Roman"/>
          <w:b/>
          <w:bCs/>
          <w:sz w:val="24"/>
          <w:szCs w:val="24"/>
        </w:rPr>
        <w:t>cranio</w:t>
      </w:r>
      <w:r w:rsidRPr="00C43364">
        <w:rPr>
          <w:rFonts w:ascii="Times New Roman" w:eastAsia="Times New Roman" w:hAnsi="Times New Roman" w:cs="Times New Roman"/>
          <w:b/>
          <w:bCs/>
          <w:color w:val="000000" w:themeColor="text1"/>
          <w:sz w:val="24"/>
          <w:szCs w:val="24"/>
          <w:lang w:eastAsia="en-GB"/>
        </w:rPr>
        <w:t>ventral</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margin</w:t>
      </w:r>
      <w:r w:rsidR="004B78C5">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cranio</w:t>
      </w:r>
      <w:r w:rsidRPr="00C43364">
        <w:rPr>
          <w:rFonts w:ascii="Times New Roman" w:hAnsi="Times New Roman" w:cs="Times New Roman"/>
          <w:color w:val="000000" w:themeColor="text1"/>
          <w:sz w:val="24"/>
          <w:szCs w:val="24"/>
        </w:rPr>
        <w:t>ventral surface of the minor metacarpal,</w:t>
      </w:r>
      <w:r w:rsidRPr="00C43364">
        <w:rPr>
          <w:rFonts w:ascii="Times New Roman" w:hAnsi="Times New Roman" w:cs="Times New Roman"/>
          <w:sz w:val="24"/>
          <w:szCs w:val="24"/>
        </w:rPr>
        <w:t xml:space="preserve"> starting at the </w:t>
      </w:r>
      <w:r w:rsidRPr="00C43364">
        <w:rPr>
          <w:rFonts w:ascii="Times New Roman" w:hAnsi="Times New Roman" w:cs="Times New Roman"/>
          <w:color w:val="000000" w:themeColor="text1"/>
          <w:sz w:val="24"/>
          <w:szCs w:val="24"/>
        </w:rPr>
        <w:t xml:space="preserve">distal </w:t>
      </w:r>
      <w:r w:rsidRPr="00C43364">
        <w:rPr>
          <w:rFonts w:ascii="Times New Roman" w:hAnsi="Times New Roman" w:cs="Times New Roman"/>
          <w:sz w:val="24"/>
          <w:szCs w:val="24"/>
        </w:rPr>
        <w:t xml:space="preserve">metacarpal synostosis </w:t>
      </w:r>
      <w:r w:rsidRPr="00C43364">
        <w:rPr>
          <w:rFonts w:ascii="Times New Roman" w:hAnsi="Times New Roman" w:cs="Times New Roman"/>
          <w:color w:val="000000" w:themeColor="text1"/>
          <w:sz w:val="24"/>
          <w:szCs w:val="24"/>
        </w:rPr>
        <w:t xml:space="preserve">(LM6) and ending at the </w:t>
      </w:r>
      <w:r w:rsidRPr="00C43364">
        <w:rPr>
          <w:rFonts w:ascii="Times New Roman" w:hAnsi="Times New Roman" w:cs="Times New Roman"/>
          <w:sz w:val="24"/>
          <w:szCs w:val="24"/>
        </w:rPr>
        <w:t xml:space="preserve">proximal metacarpal synostosis </w:t>
      </w:r>
      <w:r w:rsidRPr="00C43364">
        <w:rPr>
          <w:rFonts w:ascii="Times New Roman" w:hAnsi="Times New Roman" w:cs="Times New Roman"/>
          <w:color w:val="000000" w:themeColor="text1"/>
          <w:sz w:val="24"/>
          <w:szCs w:val="24"/>
        </w:rPr>
        <w:t xml:space="preserve">(LM5), </w:t>
      </w:r>
      <w:r w:rsidRPr="00C43364">
        <w:rPr>
          <w:rFonts w:ascii="Times New Roman" w:hAnsi="Times New Roman" w:cs="Times New Roman"/>
          <w:sz w:val="24"/>
          <w:szCs w:val="24"/>
        </w:rPr>
        <w:t xml:space="preserve">proceeding from </w:t>
      </w:r>
      <w:r w:rsidRPr="00C43364">
        <w:rPr>
          <w:rFonts w:ascii="Times New Roman" w:hAnsi="Times New Roman" w:cs="Times New Roman"/>
          <w:color w:val="000000" w:themeColor="text1"/>
          <w:sz w:val="24"/>
          <w:szCs w:val="24"/>
        </w:rPr>
        <w:t xml:space="preserve">distal to proximal </w:t>
      </w:r>
      <w:r w:rsidRPr="00C43364">
        <w:rPr>
          <w:rFonts w:ascii="Times New Roman" w:eastAsia="Times New Roman" w:hAnsi="Times New Roman" w:cs="Times New Roman"/>
          <w:color w:val="000000" w:themeColor="text1"/>
          <w:sz w:val="24"/>
          <w:szCs w:val="24"/>
          <w:lang w:eastAsia="en-GB"/>
        </w:rPr>
        <w:t>(Fig. S14)</w:t>
      </w:r>
      <w:r w:rsidRPr="00C43364">
        <w:rPr>
          <w:rFonts w:ascii="Times New Roman" w:hAnsi="Times New Roman" w:cs="Times New Roman"/>
          <w:color w:val="000000" w:themeColor="text1"/>
          <w:sz w:val="24"/>
          <w:szCs w:val="24"/>
        </w:rPr>
        <w:t xml:space="preserve">. </w:t>
      </w:r>
    </w:p>
    <w:p w14:paraId="4287FD43" w14:textId="7F17A468" w:rsidR="005160DE" w:rsidRPr="00C43364" w:rsidRDefault="005160DE" w:rsidP="005160DE">
      <w:pPr>
        <w:ind w:left="720"/>
        <w:rPr>
          <w:rFonts w:ascii="Times New Roman" w:hAnsi="Times New Roman" w:cs="Times New Roman"/>
          <w:color w:val="000000" w:themeColor="text1"/>
          <w:sz w:val="24"/>
          <w:szCs w:val="24"/>
        </w:rPr>
      </w:pPr>
      <w:r w:rsidRPr="00C43364">
        <w:rPr>
          <w:rFonts w:ascii="Times New Roman" w:hAnsi="Times New Roman" w:cs="Times New Roman"/>
          <w:b/>
          <w:bCs/>
          <w:sz w:val="24"/>
          <w:szCs w:val="24"/>
        </w:rPr>
        <w:t xml:space="preserve">Semilandmark series SL5. Major metacarpal, </w:t>
      </w:r>
      <w:r>
        <w:rPr>
          <w:rFonts w:ascii="Times New Roman" w:hAnsi="Times New Roman" w:cs="Times New Roman"/>
          <w:b/>
          <w:bCs/>
          <w:sz w:val="24"/>
          <w:szCs w:val="24"/>
        </w:rPr>
        <w:t>caudo</w:t>
      </w:r>
      <w:r w:rsidRPr="00C43364">
        <w:rPr>
          <w:rFonts w:ascii="Times New Roman" w:hAnsi="Times New Roman" w:cs="Times New Roman"/>
          <w:b/>
          <w:bCs/>
          <w:sz w:val="24"/>
          <w:szCs w:val="24"/>
        </w:rPr>
        <w:t>dorsal</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margin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caudo</w:t>
      </w:r>
      <w:r w:rsidRPr="00C43364">
        <w:rPr>
          <w:rFonts w:ascii="Times New Roman" w:hAnsi="Times New Roman" w:cs="Times New Roman"/>
          <w:color w:val="000000" w:themeColor="text1"/>
          <w:sz w:val="24"/>
          <w:szCs w:val="24"/>
        </w:rPr>
        <w:t xml:space="preserve">dorsal </w:t>
      </w:r>
      <w:r>
        <w:rPr>
          <w:rFonts w:ascii="Times New Roman" w:hAnsi="Times New Roman" w:cs="Times New Roman"/>
          <w:color w:val="000000" w:themeColor="text1"/>
          <w:sz w:val="24"/>
          <w:szCs w:val="24"/>
        </w:rPr>
        <w:t>margin</w:t>
      </w:r>
      <w:r w:rsidRPr="00C43364">
        <w:rPr>
          <w:rFonts w:ascii="Times New Roman" w:hAnsi="Times New Roman" w:cs="Times New Roman"/>
          <w:color w:val="000000" w:themeColor="text1"/>
          <w:sz w:val="24"/>
          <w:szCs w:val="24"/>
        </w:rPr>
        <w:t xml:space="preserve"> of the major metacarpal, s</w:t>
      </w:r>
      <w:r w:rsidRPr="00C43364">
        <w:rPr>
          <w:rFonts w:ascii="Times New Roman" w:hAnsi="Times New Roman" w:cs="Times New Roman"/>
          <w:sz w:val="24"/>
          <w:szCs w:val="24"/>
        </w:rPr>
        <w:t xml:space="preserve">tarting at the proximal metacarpal meeting point </w:t>
      </w:r>
      <w:r w:rsidRPr="00C43364">
        <w:rPr>
          <w:rFonts w:ascii="Times New Roman" w:hAnsi="Times New Roman" w:cs="Times New Roman"/>
          <w:color w:val="000000" w:themeColor="text1"/>
          <w:sz w:val="24"/>
          <w:szCs w:val="24"/>
        </w:rPr>
        <w:t xml:space="preserve">(LM9) and ending at the sulcus interosseus (LM10), </w:t>
      </w:r>
      <w:r w:rsidRPr="00C43364">
        <w:rPr>
          <w:rFonts w:ascii="Times New Roman" w:hAnsi="Times New Roman" w:cs="Times New Roman"/>
          <w:sz w:val="24"/>
          <w:szCs w:val="24"/>
        </w:rPr>
        <w:t xml:space="preserve">proceeding from </w:t>
      </w:r>
      <w:r w:rsidRPr="00C43364">
        <w:rPr>
          <w:rFonts w:ascii="Times New Roman" w:hAnsi="Times New Roman" w:cs="Times New Roman"/>
          <w:color w:val="000000" w:themeColor="text1"/>
          <w:sz w:val="24"/>
          <w:szCs w:val="24"/>
        </w:rPr>
        <w:t xml:space="preserve">proximal to distal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color w:val="000000" w:themeColor="text1"/>
          <w:sz w:val="24"/>
          <w:szCs w:val="24"/>
        </w:rPr>
        <w:t>.</w:t>
      </w:r>
    </w:p>
    <w:p w14:paraId="760BD6FE" w14:textId="490B372C"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SL6. Minor metacarpal, </w:t>
      </w:r>
      <w:r w:rsidRPr="00363F9C">
        <w:rPr>
          <w:rFonts w:ascii="Times New Roman" w:eastAsia="Times New Roman" w:hAnsi="Times New Roman" w:cs="Times New Roman"/>
          <w:b/>
          <w:color w:val="000000" w:themeColor="text1"/>
          <w:sz w:val="24"/>
          <w:szCs w:val="24"/>
          <w:lang w:eastAsia="en-GB"/>
        </w:rPr>
        <w:t>d</w:t>
      </w:r>
      <w:r w:rsidRPr="00C43364">
        <w:rPr>
          <w:rFonts w:ascii="Times New Roman" w:hAnsi="Times New Roman" w:cs="Times New Roman"/>
          <w:b/>
          <w:bCs/>
          <w:sz w:val="24"/>
          <w:szCs w:val="24"/>
        </w:rPr>
        <w:t xml:space="preserve">orsal </w:t>
      </w:r>
      <w:r>
        <w:rPr>
          <w:rFonts w:ascii="Times New Roman" w:hAnsi="Times New Roman" w:cs="Times New Roman"/>
          <w:b/>
          <w:bCs/>
          <w:sz w:val="24"/>
          <w:szCs w:val="24"/>
        </w:rPr>
        <w:t xml:space="preserve">surface </w:t>
      </w:r>
      <w:r w:rsidRPr="00C43364">
        <w:rPr>
          <w:rFonts w:ascii="Times New Roman" w:hAnsi="Times New Roman" w:cs="Times New Roman"/>
          <w:sz w:val="24"/>
          <w:szCs w:val="24"/>
        </w:rPr>
        <w:t xml:space="preserve">Open curve of semilandmarks along the </w:t>
      </w:r>
      <w:r w:rsidRPr="00C43364">
        <w:rPr>
          <w:rFonts w:ascii="Times New Roman" w:hAnsi="Times New Roman" w:cs="Times New Roman"/>
          <w:color w:val="000000" w:themeColor="text1"/>
          <w:sz w:val="24"/>
          <w:szCs w:val="24"/>
        </w:rPr>
        <w:t>dorsal surface of the minor</w:t>
      </w:r>
      <w:r>
        <w:rPr>
          <w:rFonts w:ascii="Times New Roman" w:hAnsi="Times New Roman" w:cs="Times New Roman"/>
          <w:color w:val="000000" w:themeColor="text1"/>
          <w:sz w:val="24"/>
          <w:szCs w:val="24"/>
        </w:rPr>
        <w:t xml:space="preserve"> metacarpal</w:t>
      </w:r>
      <w:r w:rsidRPr="00C43364">
        <w:rPr>
          <w:rFonts w:ascii="Times New Roman" w:hAnsi="Times New Roman" w:cs="Times New Roman"/>
          <w:color w:val="000000" w:themeColor="text1"/>
          <w:sz w:val="24"/>
          <w:szCs w:val="24"/>
        </w:rPr>
        <w:t>,</w:t>
      </w:r>
      <w:r w:rsidRPr="00C43364">
        <w:rPr>
          <w:rFonts w:ascii="Times New Roman" w:hAnsi="Times New Roman" w:cs="Times New Roman"/>
          <w:sz w:val="24"/>
          <w:szCs w:val="24"/>
        </w:rPr>
        <w:t xml:space="preserve"> starting at the </w:t>
      </w:r>
      <w:r w:rsidRPr="00C43364">
        <w:rPr>
          <w:rFonts w:ascii="Times New Roman" w:hAnsi="Times New Roman" w:cs="Times New Roman"/>
          <w:color w:val="000000" w:themeColor="text1"/>
          <w:sz w:val="24"/>
          <w:szCs w:val="24"/>
        </w:rPr>
        <w:t xml:space="preserve">sulcus interosseus </w:t>
      </w:r>
      <w:r w:rsidRPr="00C43364">
        <w:rPr>
          <w:rFonts w:ascii="Times New Roman" w:hAnsi="Times New Roman" w:cs="Times New Roman"/>
          <w:sz w:val="24"/>
          <w:szCs w:val="24"/>
        </w:rPr>
        <w:t xml:space="preserve">(LM10) </w:t>
      </w:r>
      <w:r w:rsidRPr="00C43364">
        <w:rPr>
          <w:rFonts w:ascii="Times New Roman" w:hAnsi="Times New Roman" w:cs="Times New Roman"/>
          <w:color w:val="000000" w:themeColor="text1"/>
          <w:sz w:val="24"/>
          <w:szCs w:val="24"/>
        </w:rPr>
        <w:t xml:space="preserve">and ending at the </w:t>
      </w:r>
      <w:r w:rsidRPr="00C43364">
        <w:rPr>
          <w:rFonts w:ascii="Times New Roman" w:hAnsi="Times New Roman" w:cs="Times New Roman"/>
          <w:sz w:val="24"/>
          <w:szCs w:val="24"/>
        </w:rPr>
        <w:t xml:space="preserve">proximal metacarpal meeting point </w:t>
      </w:r>
      <w:r w:rsidRPr="00C43364">
        <w:rPr>
          <w:rFonts w:ascii="Times New Roman" w:hAnsi="Times New Roman" w:cs="Times New Roman"/>
          <w:color w:val="000000" w:themeColor="text1"/>
          <w:sz w:val="24"/>
          <w:szCs w:val="24"/>
        </w:rPr>
        <w:t xml:space="preserve">(LM9), </w:t>
      </w:r>
      <w:r w:rsidRPr="00C43364">
        <w:rPr>
          <w:rFonts w:ascii="Times New Roman" w:hAnsi="Times New Roman" w:cs="Times New Roman"/>
          <w:sz w:val="24"/>
          <w:szCs w:val="24"/>
        </w:rPr>
        <w:t xml:space="preserve">proceeding from </w:t>
      </w:r>
      <w:r w:rsidRPr="00C43364">
        <w:rPr>
          <w:rFonts w:ascii="Times New Roman" w:hAnsi="Times New Roman" w:cs="Times New Roman"/>
          <w:color w:val="000000" w:themeColor="text1"/>
          <w:sz w:val="24"/>
          <w:szCs w:val="24"/>
        </w:rPr>
        <w:t xml:space="preserve">distal to proximal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color w:val="000000" w:themeColor="text1"/>
          <w:sz w:val="24"/>
          <w:szCs w:val="24"/>
        </w:rPr>
        <w:t>.</w:t>
      </w:r>
    </w:p>
    <w:p w14:paraId="3F43BE71" w14:textId="4E506388"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SL7. Major digit </w:t>
      </w:r>
      <w:r>
        <w:rPr>
          <w:rFonts w:ascii="Times New Roman" w:hAnsi="Times New Roman" w:cs="Times New Roman"/>
          <w:b/>
          <w:bCs/>
          <w:sz w:val="24"/>
          <w:szCs w:val="24"/>
        </w:rPr>
        <w:t>articular surface</w:t>
      </w:r>
      <w:r w:rsidRPr="00C43364">
        <w:rPr>
          <w:rFonts w:ascii="Times New Roman" w:hAnsi="Times New Roman" w:cs="Times New Roman"/>
          <w:b/>
          <w:bCs/>
          <w:sz w:val="24"/>
          <w:szCs w:val="24"/>
        </w:rPr>
        <w:t xml:space="preserve">, dorsal </w:t>
      </w:r>
      <w:r>
        <w:rPr>
          <w:rFonts w:ascii="Times New Roman" w:hAnsi="Times New Roman" w:cs="Times New Roman"/>
          <w:b/>
          <w:bCs/>
          <w:sz w:val="24"/>
          <w:szCs w:val="24"/>
        </w:rPr>
        <w:t>margin</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dorsal surface of the major digit articulation, </w:t>
      </w:r>
      <w:r w:rsidRPr="00C43364">
        <w:rPr>
          <w:rFonts w:ascii="Times New Roman" w:hAnsi="Times New Roman" w:cs="Times New Roman"/>
          <w:sz w:val="24"/>
          <w:szCs w:val="24"/>
        </w:rPr>
        <w:lastRenderedPageBreak/>
        <w:t>starting at the cranialmost point (LM11) and ending at the dorsocaudal point (LM12)</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S15).</w:t>
      </w:r>
    </w:p>
    <w:p w14:paraId="24EDCBBF" w14:textId="7D073C5B"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SL8. Major digit </w:t>
      </w:r>
      <w:r>
        <w:rPr>
          <w:rFonts w:ascii="Times New Roman" w:hAnsi="Times New Roman" w:cs="Times New Roman"/>
          <w:b/>
          <w:bCs/>
          <w:sz w:val="24"/>
          <w:szCs w:val="24"/>
        </w:rPr>
        <w:t>articular surface</w:t>
      </w:r>
      <w:r w:rsidRPr="00C43364">
        <w:rPr>
          <w:rFonts w:ascii="Times New Roman" w:hAnsi="Times New Roman" w:cs="Times New Roman"/>
          <w:b/>
          <w:bCs/>
          <w:sz w:val="24"/>
          <w:szCs w:val="24"/>
        </w:rPr>
        <w:t xml:space="preserve">, caudal </w:t>
      </w:r>
      <w:r>
        <w:rPr>
          <w:rFonts w:ascii="Times New Roman" w:hAnsi="Times New Roman" w:cs="Times New Roman"/>
          <w:b/>
          <w:bCs/>
          <w:sz w:val="24"/>
          <w:szCs w:val="24"/>
        </w:rPr>
        <w:t>margin</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Open curve of semilandmarks along the caudal surface of the major digit articulation, starting at the dorsocaudal point (LM12) and ending at the ventrocaudal point (LM13)</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w:t>
      </w:r>
    </w:p>
    <w:p w14:paraId="51AE17EE" w14:textId="19A37B1A"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SL9. Major digit </w:t>
      </w:r>
      <w:r>
        <w:rPr>
          <w:rFonts w:ascii="Times New Roman" w:hAnsi="Times New Roman" w:cs="Times New Roman"/>
          <w:b/>
          <w:bCs/>
          <w:sz w:val="24"/>
          <w:szCs w:val="24"/>
        </w:rPr>
        <w:t>articular surface</w:t>
      </w:r>
      <w:r w:rsidRPr="00C43364">
        <w:rPr>
          <w:rFonts w:ascii="Times New Roman" w:hAnsi="Times New Roman" w:cs="Times New Roman"/>
          <w:b/>
          <w:bCs/>
          <w:sz w:val="24"/>
          <w:szCs w:val="24"/>
        </w:rPr>
        <w:t xml:space="preserve">, ventral </w:t>
      </w:r>
      <w:r>
        <w:rPr>
          <w:rFonts w:ascii="Times New Roman" w:hAnsi="Times New Roman" w:cs="Times New Roman"/>
          <w:b/>
          <w:bCs/>
          <w:sz w:val="24"/>
          <w:szCs w:val="24"/>
        </w:rPr>
        <w:t>margin</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Open curve of semilandmarks along the ventral surface of the major digit articulation, starting at the ventrocaudal point (LM13) and ending at the cranialmost point (LM11)</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S15)</w:t>
      </w:r>
      <w:r w:rsidRPr="00C43364">
        <w:rPr>
          <w:rFonts w:ascii="Times New Roman" w:hAnsi="Times New Roman" w:cs="Times New Roman"/>
          <w:sz w:val="24"/>
          <w:szCs w:val="24"/>
        </w:rPr>
        <w:t xml:space="preserve">. </w:t>
      </w:r>
    </w:p>
    <w:p w14:paraId="7F9CC031" w14:textId="715E60DD" w:rsidR="004555CD" w:rsidRPr="00C43364" w:rsidRDefault="005C23EE">
      <w:pPr>
        <w:rPr>
          <w:rFonts w:ascii="Times New Roman" w:hAnsi="Times New Roman" w:cs="Times New Roman"/>
          <w:sz w:val="24"/>
          <w:szCs w:val="24"/>
        </w:rPr>
      </w:pPr>
      <w:r w:rsidRPr="00C43364">
        <w:rPr>
          <w:rFonts w:ascii="Times New Roman" w:hAnsi="Times New Roman" w:cs="Times New Roman"/>
          <w:sz w:val="24"/>
          <w:szCs w:val="24"/>
        </w:rPr>
        <w:br w:type="page"/>
      </w:r>
    </w:p>
    <w:p w14:paraId="57BB0400" w14:textId="1D97053D" w:rsidR="004555CD"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0CABDC5D" wp14:editId="2A6D9B8F">
            <wp:extent cx="5158800" cy="6987600"/>
            <wp:effectExtent l="0" t="0" r="3810" b="3810"/>
            <wp:docPr id="16" name="Picture 1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rpometacarpus_P1.jp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245D19E9" w14:textId="420E5FE9" w:rsidR="00F7403C" w:rsidRDefault="005A05C1" w:rsidP="005A05C1">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Figure S14: Carpometacarpus landmarks and semilandmarks. </w:t>
      </w:r>
      <w:r w:rsidRPr="00C43364">
        <w:rPr>
          <w:rFonts w:ascii="Times New Roman" w:hAnsi="Times New Roman" w:cs="Times New Roman"/>
          <w:sz w:val="24"/>
          <w:szCs w:val="24"/>
        </w:rPr>
        <w:t>Carpometatarsus</w:t>
      </w:r>
      <w:r w:rsidRPr="00C43364">
        <w:rPr>
          <w:rFonts w:ascii="Times New Roman" w:hAnsi="Times New Roman" w:cs="Times New Roman"/>
          <w:bCs/>
          <w:sz w:val="24"/>
          <w:szCs w:val="24"/>
        </w:rPr>
        <w:t xml:space="preserve"> landmarks (LM</w:t>
      </w:r>
      <w:r w:rsidR="003F66FA" w:rsidRPr="00C43364">
        <w:rPr>
          <w:rFonts w:ascii="Times New Roman" w:hAnsi="Times New Roman" w:cs="Times New Roman"/>
          <w:bCs/>
          <w:sz w:val="24"/>
          <w:szCs w:val="24"/>
        </w:rPr>
        <w:t>1</w:t>
      </w:r>
      <w:r w:rsidRPr="00C43364">
        <w:rPr>
          <w:rFonts w:ascii="Times New Roman" w:hAnsi="Times New Roman" w:cs="Times New Roman"/>
          <w:bCs/>
          <w:sz w:val="24"/>
          <w:szCs w:val="24"/>
        </w:rPr>
        <w:t>–LM</w:t>
      </w:r>
      <w:r w:rsidR="003F66FA" w:rsidRPr="00C43364">
        <w:rPr>
          <w:rFonts w:ascii="Times New Roman" w:hAnsi="Times New Roman" w:cs="Times New Roman"/>
          <w:bCs/>
          <w:sz w:val="24"/>
          <w:szCs w:val="24"/>
        </w:rPr>
        <w:t>6</w:t>
      </w:r>
      <w:r w:rsidRPr="00C43364">
        <w:rPr>
          <w:rFonts w:ascii="Times New Roman" w:hAnsi="Times New Roman" w:cs="Times New Roman"/>
          <w:bCs/>
          <w:sz w:val="24"/>
          <w:szCs w:val="24"/>
        </w:rPr>
        <w:t>) and semilandmark series (SL</w:t>
      </w:r>
      <w:r w:rsidR="003F66FA" w:rsidRPr="00C43364">
        <w:rPr>
          <w:rFonts w:ascii="Times New Roman" w:hAnsi="Times New Roman" w:cs="Times New Roman"/>
          <w:bCs/>
          <w:sz w:val="24"/>
          <w:szCs w:val="24"/>
        </w:rPr>
        <w:t>1</w:t>
      </w:r>
      <w:r w:rsidRPr="00C43364">
        <w:rPr>
          <w:rFonts w:ascii="Times New Roman" w:hAnsi="Times New Roman" w:cs="Times New Roman"/>
          <w:bCs/>
          <w:sz w:val="24"/>
          <w:szCs w:val="24"/>
        </w:rPr>
        <w:t>–SL</w:t>
      </w:r>
      <w:r w:rsidR="003F66FA" w:rsidRPr="00C43364">
        <w:rPr>
          <w:rFonts w:ascii="Times New Roman" w:hAnsi="Times New Roman" w:cs="Times New Roman"/>
          <w:bCs/>
          <w:sz w:val="24"/>
          <w:szCs w:val="24"/>
        </w:rPr>
        <w:t>4</w:t>
      </w:r>
      <w:r w:rsidRPr="00C43364">
        <w:rPr>
          <w:rFonts w:ascii="Times New Roman" w:hAnsi="Times New Roman" w:cs="Times New Roman"/>
          <w:bCs/>
          <w:sz w:val="24"/>
          <w:szCs w:val="24"/>
        </w:rPr>
        <w:t xml:space="preserve">) shown on the </w:t>
      </w:r>
      <w:r w:rsidR="005160DE">
        <w:rPr>
          <w:rFonts w:ascii="Times New Roman" w:hAnsi="Times New Roman" w:cs="Times New Roman"/>
          <w:bCs/>
          <w:sz w:val="24"/>
          <w:szCs w:val="24"/>
        </w:rPr>
        <w:t xml:space="preserve">left </w:t>
      </w:r>
      <w:r w:rsidRPr="00C43364">
        <w:rPr>
          <w:rFonts w:ascii="Times New Roman" w:hAnsi="Times New Roman" w:cs="Times New Roman"/>
          <w:bCs/>
          <w:sz w:val="24"/>
          <w:szCs w:val="24"/>
        </w:rPr>
        <w:t xml:space="preserve">carpometacarpus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5160DE">
        <w:rPr>
          <w:rFonts w:ascii="Times New Roman" w:hAnsi="Times New Roman" w:cs="Times New Roman"/>
          <w:sz w:val="24"/>
          <w:szCs w:val="24"/>
        </w:rPr>
        <w:t xml:space="preserve"> in ventral view (lower panels), proximal view (top-left magnification) and caudal view (top-right magnification)</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w:t>
      </w:r>
      <w:r w:rsidR="001A0184">
        <w:rPr>
          <w:rFonts w:ascii="Times New Roman" w:hAnsi="Times New Roman" w:cs="Times New Roman"/>
          <w:sz w:val="24"/>
          <w:szCs w:val="24"/>
        </w:rPr>
        <w:lastRenderedPageBreak/>
        <w:t xml:space="preserve">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54D4BA32" w14:textId="77777777" w:rsidR="00F7403C" w:rsidRDefault="00F7403C">
      <w:pPr>
        <w:rPr>
          <w:rFonts w:ascii="Times New Roman" w:hAnsi="Times New Roman" w:cs="Times New Roman"/>
          <w:sz w:val="24"/>
          <w:szCs w:val="24"/>
        </w:rPr>
      </w:pPr>
      <w:r>
        <w:rPr>
          <w:rFonts w:ascii="Times New Roman" w:hAnsi="Times New Roman" w:cs="Times New Roman"/>
          <w:sz w:val="24"/>
          <w:szCs w:val="24"/>
        </w:rPr>
        <w:br w:type="page"/>
      </w:r>
    </w:p>
    <w:p w14:paraId="02831267" w14:textId="77777777" w:rsidR="00E65C16" w:rsidRPr="00C43364" w:rsidRDefault="00E65C16" w:rsidP="003F5765">
      <w:pPr>
        <w:jc w:val="center"/>
        <w:rPr>
          <w:rFonts w:ascii="Times New Roman" w:hAnsi="Times New Roman" w:cs="Times New Roman"/>
          <w:b/>
          <w:bCs/>
          <w:sz w:val="24"/>
          <w:szCs w:val="24"/>
        </w:rPr>
      </w:pPr>
      <w:bookmarkStart w:id="21" w:name="_Hlk41925727"/>
      <w:r w:rsidRPr="00C43364">
        <w:rPr>
          <w:rFonts w:ascii="Times New Roman" w:hAnsi="Times New Roman" w:cs="Times New Roman"/>
          <w:b/>
          <w:bCs/>
          <w:noProof/>
          <w:sz w:val="24"/>
          <w:szCs w:val="24"/>
          <w:lang w:eastAsia="en-GB"/>
        </w:rPr>
        <w:lastRenderedPageBreak/>
        <w:drawing>
          <wp:inline distT="0" distB="0" distL="0" distR="0" wp14:anchorId="341E0F78" wp14:editId="49F5870E">
            <wp:extent cx="5158800" cy="6987600"/>
            <wp:effectExtent l="0" t="0" r="3810" b="3810"/>
            <wp:docPr id="17" name="Picture 17"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rpometacarpus_P2.jp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5337E7A6" w14:textId="6A5C8FFB" w:rsidR="003F66FA" w:rsidRPr="00C43364" w:rsidRDefault="003F66FA" w:rsidP="003F66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S15: Carpometacarpus landmarks and semilandmarks. </w:t>
      </w:r>
      <w:r w:rsidRPr="00C43364">
        <w:rPr>
          <w:rFonts w:ascii="Times New Roman" w:hAnsi="Times New Roman" w:cs="Times New Roman"/>
          <w:sz w:val="24"/>
          <w:szCs w:val="24"/>
        </w:rPr>
        <w:t>Carpometacarpus</w:t>
      </w:r>
      <w:r w:rsidRPr="00C43364">
        <w:rPr>
          <w:rFonts w:ascii="Times New Roman" w:hAnsi="Times New Roman" w:cs="Times New Roman"/>
          <w:bCs/>
          <w:sz w:val="24"/>
          <w:szCs w:val="24"/>
        </w:rPr>
        <w:t xml:space="preserve"> landmarks (LM7–LM13) and semilandmark series (SL5–SL9) shown on the </w:t>
      </w:r>
      <w:r w:rsidR="005160DE">
        <w:rPr>
          <w:rFonts w:ascii="Times New Roman" w:hAnsi="Times New Roman" w:cs="Times New Roman"/>
          <w:bCs/>
          <w:sz w:val="24"/>
          <w:szCs w:val="24"/>
        </w:rPr>
        <w:t>left carpometacarpus</w:t>
      </w:r>
      <w:r w:rsidRPr="00C43364">
        <w:rPr>
          <w:rFonts w:ascii="Times New Roman" w:hAnsi="Times New Roman" w:cs="Times New Roman"/>
          <w:bCs/>
          <w:sz w:val="24"/>
          <w:szCs w:val="24"/>
        </w:rPr>
        <w:t xml:space="preserve">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5160DE">
        <w:rPr>
          <w:rFonts w:ascii="Times New Roman" w:hAnsi="Times New Roman" w:cs="Times New Roman"/>
          <w:sz w:val="24"/>
          <w:szCs w:val="24"/>
        </w:rPr>
        <w:t xml:space="preserve"> in dorsal view (upper panels) and distal view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w:t>
      </w:r>
      <w:r w:rsidR="001A0184">
        <w:rPr>
          <w:rFonts w:ascii="Times New Roman" w:hAnsi="Times New Roman" w:cs="Times New Roman"/>
          <w:sz w:val="24"/>
          <w:szCs w:val="24"/>
        </w:rPr>
        <w:lastRenderedPageBreak/>
        <w:t xml:space="preserve">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690649EC" w14:textId="77777777" w:rsidR="00F7403C" w:rsidRDefault="00F7403C">
      <w:pPr>
        <w:rPr>
          <w:rFonts w:ascii="Times New Roman" w:hAnsi="Times New Roman" w:cs="Times New Roman"/>
          <w:b/>
          <w:bCs/>
          <w:sz w:val="24"/>
          <w:szCs w:val="24"/>
        </w:rPr>
      </w:pPr>
      <w:r>
        <w:rPr>
          <w:rFonts w:ascii="Times New Roman" w:hAnsi="Times New Roman" w:cs="Times New Roman"/>
          <w:b/>
          <w:bCs/>
          <w:sz w:val="24"/>
          <w:szCs w:val="24"/>
        </w:rPr>
        <w:br w:type="page"/>
      </w:r>
    </w:p>
    <w:p w14:paraId="4892AEDC" w14:textId="7FF805DF"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Femur</w:t>
      </w:r>
    </w:p>
    <w:p w14:paraId="2FE38DD8" w14:textId="2FB65AA8" w:rsidR="005160DE" w:rsidRPr="00C43364" w:rsidRDefault="005160DE" w:rsidP="005160DE">
      <w:pPr>
        <w:ind w:left="720"/>
        <w:rPr>
          <w:rFonts w:ascii="Times New Roman" w:hAnsi="Times New Roman" w:cs="Times New Roman"/>
          <w:b/>
          <w:bCs/>
          <w:sz w:val="24"/>
          <w:szCs w:val="24"/>
        </w:rPr>
      </w:pPr>
      <w:bookmarkStart w:id="22" w:name="_Hlk43199639"/>
      <w:bookmarkEnd w:id="21"/>
      <w:r w:rsidRPr="00C43364">
        <w:rPr>
          <w:rFonts w:ascii="Times New Roman" w:hAnsi="Times New Roman" w:cs="Times New Roman"/>
          <w:b/>
          <w:bCs/>
          <w:sz w:val="24"/>
          <w:szCs w:val="24"/>
        </w:rPr>
        <w:t xml:space="preserve">Landmark LM1. </w:t>
      </w:r>
      <w:r>
        <w:rPr>
          <w:rFonts w:ascii="Times New Roman" w:hAnsi="Times New Roman" w:cs="Times New Roman"/>
          <w:b/>
          <w:bCs/>
          <w:sz w:val="24"/>
          <w:szCs w:val="24"/>
        </w:rPr>
        <w:t>Crista</w:t>
      </w:r>
      <w:r w:rsidRPr="00C43364">
        <w:rPr>
          <w:rFonts w:ascii="Times New Roman" w:hAnsi="Times New Roman" w:cs="Times New Roman"/>
          <w:b/>
          <w:bCs/>
          <w:sz w:val="24"/>
          <w:szCs w:val="24"/>
        </w:rPr>
        <w:t xml:space="preserve"> trochanter</w:t>
      </w:r>
      <w:r>
        <w:rPr>
          <w:rFonts w:ascii="Times New Roman" w:hAnsi="Times New Roman" w:cs="Times New Roman"/>
          <w:b/>
          <w:bCs/>
          <w:sz w:val="24"/>
          <w:szCs w:val="24"/>
        </w:rPr>
        <w:t>is</w:t>
      </w:r>
      <w:r w:rsidRPr="00C43364">
        <w:rPr>
          <w:rFonts w:ascii="Times New Roman" w:hAnsi="Times New Roman" w:cs="Times New Roman"/>
          <w:b/>
          <w:bCs/>
          <w:sz w:val="24"/>
          <w:szCs w:val="24"/>
        </w:rPr>
        <w:t xml:space="preserve">, distalmost point </w:t>
      </w:r>
      <w:r w:rsidRPr="00C43364">
        <w:rPr>
          <w:rFonts w:ascii="Times New Roman" w:hAnsi="Times New Roman" w:cs="Times New Roman"/>
          <w:sz w:val="24"/>
          <w:szCs w:val="24"/>
        </w:rPr>
        <w:t xml:space="preserve">Distalmost </w:t>
      </w:r>
      <w:r>
        <w:rPr>
          <w:rFonts w:ascii="Times New Roman" w:hAnsi="Times New Roman" w:cs="Times New Roman"/>
          <w:sz w:val="24"/>
          <w:szCs w:val="24"/>
        </w:rPr>
        <w:t>point</w:t>
      </w:r>
      <w:r w:rsidRPr="00C43364">
        <w:rPr>
          <w:rFonts w:ascii="Times New Roman" w:hAnsi="Times New Roman" w:cs="Times New Roman"/>
          <w:sz w:val="24"/>
          <w:szCs w:val="24"/>
        </w:rPr>
        <w:t xml:space="preserve"> of the trochanter</w:t>
      </w:r>
      <w:r>
        <w:rPr>
          <w:rFonts w:ascii="Times New Roman" w:hAnsi="Times New Roman" w:cs="Times New Roman"/>
          <w:sz w:val="24"/>
          <w:szCs w:val="24"/>
        </w:rPr>
        <w:t>ic crest</w:t>
      </w:r>
      <w:r w:rsidRPr="00C43364">
        <w:rPr>
          <w:rFonts w:ascii="Times New Roman" w:hAnsi="Times New Roman" w:cs="Times New Roman"/>
          <w:sz w:val="24"/>
          <w:szCs w:val="24"/>
        </w:rPr>
        <w:t xml:space="preserve"> on </w:t>
      </w:r>
      <w:r>
        <w:rPr>
          <w:rFonts w:ascii="Times New Roman" w:hAnsi="Times New Roman" w:cs="Times New Roman"/>
          <w:sz w:val="24"/>
          <w:szCs w:val="24"/>
        </w:rPr>
        <w:t>its</w:t>
      </w:r>
      <w:r w:rsidRPr="00C43364">
        <w:rPr>
          <w:rFonts w:ascii="Times New Roman" w:hAnsi="Times New Roman" w:cs="Times New Roman"/>
          <w:sz w:val="24"/>
          <w:szCs w:val="24"/>
        </w:rPr>
        <w:t xml:space="preserve"> </w:t>
      </w:r>
      <w:r>
        <w:rPr>
          <w:rFonts w:ascii="Times New Roman" w:hAnsi="Times New Roman" w:cs="Times New Roman"/>
          <w:sz w:val="24"/>
          <w:szCs w:val="24"/>
        </w:rPr>
        <w:t>cranio</w:t>
      </w:r>
      <w:r w:rsidRPr="00C43364">
        <w:rPr>
          <w:rFonts w:ascii="Times New Roman" w:hAnsi="Times New Roman" w:cs="Times New Roman"/>
          <w:sz w:val="24"/>
          <w:szCs w:val="24"/>
        </w:rPr>
        <w:t>lateral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 This landmark marks the start of a series of semilandmarks along the trochanter</w:t>
      </w:r>
      <w:r>
        <w:rPr>
          <w:rFonts w:ascii="Times New Roman" w:hAnsi="Times New Roman" w:cs="Times New Roman"/>
          <w:sz w:val="24"/>
          <w:szCs w:val="24"/>
        </w:rPr>
        <w:t>ic crest</w:t>
      </w:r>
      <w:r w:rsidRPr="00C43364">
        <w:rPr>
          <w:rFonts w:ascii="Times New Roman" w:hAnsi="Times New Roman" w:cs="Times New Roman"/>
          <w:sz w:val="24"/>
          <w:szCs w:val="24"/>
        </w:rPr>
        <w:t xml:space="preserve"> (SL1, below).</w:t>
      </w:r>
    </w:p>
    <w:p w14:paraId="47C5713C" w14:textId="01C09A14"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LM2. </w:t>
      </w:r>
      <w:r>
        <w:rPr>
          <w:rFonts w:ascii="Times New Roman" w:hAnsi="Times New Roman" w:cs="Times New Roman"/>
          <w:b/>
          <w:bCs/>
          <w:sz w:val="24"/>
          <w:szCs w:val="24"/>
        </w:rPr>
        <w:t>Crista</w:t>
      </w:r>
      <w:r w:rsidRPr="00C43364">
        <w:rPr>
          <w:rFonts w:ascii="Times New Roman" w:hAnsi="Times New Roman" w:cs="Times New Roman"/>
          <w:b/>
          <w:bCs/>
          <w:sz w:val="24"/>
          <w:szCs w:val="24"/>
        </w:rPr>
        <w:t xml:space="preserve"> trochanter</w:t>
      </w:r>
      <w:r>
        <w:rPr>
          <w:rFonts w:ascii="Times New Roman" w:hAnsi="Times New Roman" w:cs="Times New Roman"/>
          <w:b/>
          <w:bCs/>
          <w:sz w:val="24"/>
          <w:szCs w:val="24"/>
        </w:rPr>
        <w:t>is</w:t>
      </w:r>
      <w:r w:rsidRPr="00C43364">
        <w:rPr>
          <w:rFonts w:ascii="Times New Roman" w:hAnsi="Times New Roman" w:cs="Times New Roman"/>
          <w:b/>
          <w:bCs/>
          <w:sz w:val="24"/>
          <w:szCs w:val="24"/>
        </w:rPr>
        <w:t>, caudalmost 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caudalmost </w:t>
      </w:r>
      <w:r>
        <w:rPr>
          <w:rFonts w:ascii="Times New Roman" w:hAnsi="Times New Roman" w:cs="Times New Roman"/>
          <w:sz w:val="24"/>
          <w:szCs w:val="24"/>
        </w:rPr>
        <w:t xml:space="preserve">point on the proximal surface of </w:t>
      </w:r>
      <w:r w:rsidRPr="00C43364">
        <w:rPr>
          <w:rFonts w:ascii="Times New Roman" w:hAnsi="Times New Roman" w:cs="Times New Roman"/>
          <w:sz w:val="24"/>
          <w:szCs w:val="24"/>
        </w:rPr>
        <w:t>the trochanter</w:t>
      </w:r>
      <w:r>
        <w:rPr>
          <w:rFonts w:ascii="Times New Roman" w:hAnsi="Times New Roman" w:cs="Times New Roman"/>
          <w:sz w:val="24"/>
          <w:szCs w:val="24"/>
        </w:rPr>
        <w:t>ic crest</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 xml:space="preserve"> This landmark marks the end of a series of semilandmarks along the trochanter</w:t>
      </w:r>
      <w:r>
        <w:rPr>
          <w:rFonts w:ascii="Times New Roman" w:hAnsi="Times New Roman" w:cs="Times New Roman"/>
          <w:sz w:val="24"/>
          <w:szCs w:val="24"/>
        </w:rPr>
        <w:t>ic crest</w:t>
      </w:r>
      <w:r w:rsidRPr="00C43364">
        <w:rPr>
          <w:rFonts w:ascii="Times New Roman" w:hAnsi="Times New Roman" w:cs="Times New Roman"/>
          <w:sz w:val="24"/>
          <w:szCs w:val="24"/>
        </w:rPr>
        <w:t xml:space="preserve"> (SL1, below).</w:t>
      </w:r>
    </w:p>
    <w:p w14:paraId="7C95D57F" w14:textId="54E3A9D6"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LM3. Fovea capitis</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centre of the fovea capitis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w:t>
      </w:r>
    </w:p>
    <w:p w14:paraId="1B2C6D03" w14:textId="3CF755E7"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LM4. </w:t>
      </w:r>
      <w:r>
        <w:rPr>
          <w:rFonts w:ascii="Times New Roman" w:hAnsi="Times New Roman" w:cs="Times New Roman"/>
          <w:b/>
          <w:bCs/>
          <w:sz w:val="24"/>
          <w:szCs w:val="24"/>
        </w:rPr>
        <w:t>Epicondylus lateralis</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Greatest</w:t>
      </w:r>
      <w:proofErr w:type="gramEnd"/>
      <w:r w:rsidRPr="00C43364">
        <w:rPr>
          <w:rFonts w:ascii="Times New Roman" w:hAnsi="Times New Roman" w:cs="Times New Roman"/>
          <w:sz w:val="24"/>
          <w:szCs w:val="24"/>
        </w:rPr>
        <w:t xml:space="preserve"> projection </w:t>
      </w:r>
      <w:r>
        <w:rPr>
          <w:rFonts w:ascii="Times New Roman" w:hAnsi="Times New Roman" w:cs="Times New Roman"/>
          <w:sz w:val="24"/>
          <w:szCs w:val="24"/>
        </w:rPr>
        <w:t xml:space="preserve">or apex </w:t>
      </w:r>
      <w:r w:rsidRPr="00C43364">
        <w:rPr>
          <w:rFonts w:ascii="Times New Roman" w:hAnsi="Times New Roman" w:cs="Times New Roman"/>
          <w:sz w:val="24"/>
          <w:szCs w:val="24"/>
        </w:rPr>
        <w:t xml:space="preserve">of the </w:t>
      </w:r>
      <w:r>
        <w:rPr>
          <w:rFonts w:ascii="Times New Roman" w:hAnsi="Times New Roman" w:cs="Times New Roman"/>
          <w:sz w:val="24"/>
          <w:szCs w:val="24"/>
        </w:rPr>
        <w:t>lateral epicondyle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w:t>
      </w:r>
    </w:p>
    <w:p w14:paraId="125ED9F2" w14:textId="77A7639E"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LM5. Medial condyle, proximolateral point </w:t>
      </w:r>
      <w:r>
        <w:rPr>
          <w:rFonts w:ascii="Times New Roman" w:hAnsi="Times New Roman" w:cs="Times New Roman"/>
          <w:b/>
          <w:bCs/>
          <w:sz w:val="24"/>
          <w:szCs w:val="24"/>
        </w:rPr>
        <w:t xml:space="preserve">on caudal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proximolateral point on the medial condyle </w:t>
      </w:r>
      <w:r>
        <w:rPr>
          <w:rFonts w:ascii="Times New Roman" w:hAnsi="Times New Roman" w:cs="Times New Roman"/>
          <w:sz w:val="24"/>
          <w:szCs w:val="24"/>
        </w:rPr>
        <w:t xml:space="preserve">where it contacts </w:t>
      </w:r>
      <w:r w:rsidRPr="00C43364">
        <w:rPr>
          <w:rFonts w:ascii="Times New Roman" w:hAnsi="Times New Roman" w:cs="Times New Roman"/>
          <w:sz w:val="24"/>
          <w:szCs w:val="24"/>
        </w:rPr>
        <w:t xml:space="preserve">the intercondylar </w:t>
      </w:r>
      <w:r>
        <w:rPr>
          <w:rFonts w:ascii="Times New Roman" w:hAnsi="Times New Roman" w:cs="Times New Roman"/>
          <w:sz w:val="24"/>
          <w:szCs w:val="24"/>
        </w:rPr>
        <w:t>sulcus</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 xml:space="preserve">. This landmark marks the start of a series of semilandmarks along the </w:t>
      </w:r>
      <w:r>
        <w:rPr>
          <w:rFonts w:ascii="Times New Roman" w:hAnsi="Times New Roman" w:cs="Times New Roman"/>
          <w:sz w:val="24"/>
          <w:szCs w:val="24"/>
        </w:rPr>
        <w:t xml:space="preserve">lateral margin of the </w:t>
      </w:r>
      <w:r w:rsidRPr="00C43364">
        <w:rPr>
          <w:rFonts w:ascii="Times New Roman" w:hAnsi="Times New Roman" w:cs="Times New Roman"/>
          <w:sz w:val="24"/>
          <w:szCs w:val="24"/>
        </w:rPr>
        <w:t xml:space="preserve">medial condyle </w:t>
      </w:r>
      <w:r>
        <w:rPr>
          <w:rFonts w:ascii="Times New Roman" w:hAnsi="Times New Roman" w:cs="Times New Roman"/>
          <w:sz w:val="24"/>
          <w:szCs w:val="24"/>
        </w:rPr>
        <w:t>along the</w:t>
      </w:r>
      <w:r w:rsidRPr="00C43364">
        <w:rPr>
          <w:rFonts w:ascii="Times New Roman" w:hAnsi="Times New Roman" w:cs="Times New Roman"/>
          <w:sz w:val="24"/>
          <w:szCs w:val="24"/>
        </w:rPr>
        <w:t xml:space="preserve"> intercondyl</w:t>
      </w:r>
      <w:r>
        <w:rPr>
          <w:rFonts w:ascii="Times New Roman" w:hAnsi="Times New Roman" w:cs="Times New Roman"/>
          <w:sz w:val="24"/>
          <w:szCs w:val="24"/>
        </w:rPr>
        <w:t>a</w:t>
      </w:r>
      <w:r w:rsidRPr="00C43364">
        <w:rPr>
          <w:rFonts w:ascii="Times New Roman" w:hAnsi="Times New Roman" w:cs="Times New Roman"/>
          <w:sz w:val="24"/>
          <w:szCs w:val="24"/>
        </w:rPr>
        <w:t>r sulcus (SL3, below).</w:t>
      </w:r>
    </w:p>
    <w:p w14:paraId="5BDBC1D3" w14:textId="6BA5A965"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LM6. Intercondylar sulcus, distolateral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distolateral point on the intercondyl</w:t>
      </w:r>
      <w:r>
        <w:rPr>
          <w:rFonts w:ascii="Times New Roman" w:hAnsi="Times New Roman" w:cs="Times New Roman"/>
          <w:sz w:val="24"/>
          <w:szCs w:val="24"/>
        </w:rPr>
        <w:t>a</w:t>
      </w:r>
      <w:r w:rsidRPr="00C43364">
        <w:rPr>
          <w:rFonts w:ascii="Times New Roman" w:hAnsi="Times New Roman" w:cs="Times New Roman"/>
          <w:sz w:val="24"/>
          <w:szCs w:val="24"/>
        </w:rPr>
        <w:t xml:space="preserve">r sulcus </w:t>
      </w:r>
      <w:r>
        <w:rPr>
          <w:rFonts w:ascii="Times New Roman" w:hAnsi="Times New Roman" w:cs="Times New Roman"/>
          <w:sz w:val="24"/>
          <w:szCs w:val="24"/>
        </w:rPr>
        <w:t xml:space="preserve">where it contacts </w:t>
      </w:r>
      <w:r w:rsidRPr="00C43364">
        <w:rPr>
          <w:rFonts w:ascii="Times New Roman" w:hAnsi="Times New Roman" w:cs="Times New Roman"/>
          <w:sz w:val="24"/>
          <w:szCs w:val="24"/>
        </w:rPr>
        <w:t>the lateral condyle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 This landmark marks the end of a series of semilandmarks along the medial condyle and intercondyl</w:t>
      </w:r>
      <w:r>
        <w:rPr>
          <w:rFonts w:ascii="Times New Roman" w:hAnsi="Times New Roman" w:cs="Times New Roman"/>
          <w:sz w:val="24"/>
          <w:szCs w:val="24"/>
        </w:rPr>
        <w:t>a</w:t>
      </w:r>
      <w:r w:rsidRPr="00C43364">
        <w:rPr>
          <w:rFonts w:ascii="Times New Roman" w:hAnsi="Times New Roman" w:cs="Times New Roman"/>
          <w:sz w:val="24"/>
          <w:szCs w:val="24"/>
        </w:rPr>
        <w:t>r sulcus (SL3, below).</w:t>
      </w:r>
    </w:p>
    <w:p w14:paraId="18A79C3D" w14:textId="4D60716A"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LM7. </w:t>
      </w:r>
      <w:r>
        <w:rPr>
          <w:rFonts w:ascii="Times New Roman" w:hAnsi="Times New Roman" w:cs="Times New Roman"/>
          <w:b/>
          <w:bCs/>
          <w:sz w:val="24"/>
          <w:szCs w:val="24"/>
        </w:rPr>
        <w:t>Crista tibiofibularis</w:t>
      </w:r>
      <w:r w:rsidRPr="00C43364">
        <w:rPr>
          <w:rFonts w:ascii="Times New Roman" w:hAnsi="Times New Roman" w:cs="Times New Roman"/>
          <w:b/>
          <w:bCs/>
          <w:sz w:val="24"/>
          <w:szCs w:val="24"/>
        </w:rPr>
        <w:t xml:space="preserve">,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w:t>
      </w:r>
      <w:r>
        <w:rPr>
          <w:rFonts w:ascii="Times New Roman" w:hAnsi="Times New Roman" w:cs="Times New Roman"/>
          <w:sz w:val="24"/>
          <w:szCs w:val="24"/>
        </w:rPr>
        <w:t>of the crista tibiofibularis on the</w:t>
      </w:r>
      <w:r w:rsidRPr="00363F9C">
        <w:rPr>
          <w:rFonts w:ascii="Times New Roman" w:hAnsi="Times New Roman" w:cs="Times New Roman"/>
          <w:bCs/>
          <w:sz w:val="24"/>
          <w:szCs w:val="24"/>
        </w:rPr>
        <w:t xml:space="preserve"> caudal surface of the lateral condyle</w:t>
      </w:r>
      <w:r>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This landmark marks the start of a series of semilandmarks along the</w:t>
      </w:r>
      <w:r>
        <w:rPr>
          <w:rFonts w:ascii="Times New Roman" w:hAnsi="Times New Roman" w:cs="Times New Roman"/>
          <w:sz w:val="24"/>
          <w:szCs w:val="24"/>
        </w:rPr>
        <w:t xml:space="preserve"> </w:t>
      </w:r>
      <w:r w:rsidRPr="00C43364">
        <w:rPr>
          <w:rFonts w:ascii="Times New Roman" w:hAnsi="Times New Roman" w:cs="Times New Roman"/>
          <w:sz w:val="24"/>
          <w:szCs w:val="24"/>
        </w:rPr>
        <w:t xml:space="preserve">crista tibiofibularis and </w:t>
      </w:r>
      <w:r>
        <w:rPr>
          <w:rFonts w:ascii="Times New Roman" w:hAnsi="Times New Roman" w:cs="Times New Roman"/>
          <w:sz w:val="24"/>
          <w:szCs w:val="24"/>
        </w:rPr>
        <w:t xml:space="preserve">medial margin of the </w:t>
      </w:r>
      <w:r w:rsidRPr="00C43364">
        <w:rPr>
          <w:rFonts w:ascii="Times New Roman" w:hAnsi="Times New Roman" w:cs="Times New Roman"/>
          <w:sz w:val="24"/>
          <w:szCs w:val="24"/>
        </w:rPr>
        <w:t xml:space="preserve">lateral condyle (SL4, below). </w:t>
      </w:r>
    </w:p>
    <w:p w14:paraId="712188CE" w14:textId="7D4D1958"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LM8. Lateral condyle, proximalmost point</w:t>
      </w:r>
      <w:r>
        <w:rPr>
          <w:rFonts w:ascii="Times New Roman" w:hAnsi="Times New Roman" w:cs="Times New Roman"/>
          <w:b/>
          <w:bCs/>
          <w:sz w:val="24"/>
          <w:szCs w:val="24"/>
        </w:rPr>
        <w:t xml:space="preserve"> of medial margin</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 xml:space="preserve">on </w:t>
      </w:r>
      <w:r w:rsidRPr="00C43364">
        <w:rPr>
          <w:rFonts w:ascii="Times New Roman" w:hAnsi="Times New Roman" w:cs="Times New Roman"/>
          <w:b/>
          <w:bCs/>
          <w:sz w:val="24"/>
          <w:szCs w:val="24"/>
        </w:rPr>
        <w:t>cranial surface</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on the</w:t>
      </w:r>
      <w:r>
        <w:rPr>
          <w:rFonts w:ascii="Times New Roman" w:hAnsi="Times New Roman" w:cs="Times New Roman"/>
          <w:sz w:val="24"/>
          <w:szCs w:val="24"/>
        </w:rPr>
        <w:t xml:space="preserve"> medial margin of the lateral condyle on the</w:t>
      </w:r>
      <w:r w:rsidRPr="00C43364">
        <w:rPr>
          <w:rFonts w:ascii="Times New Roman" w:hAnsi="Times New Roman" w:cs="Times New Roman"/>
          <w:sz w:val="24"/>
          <w:szCs w:val="24"/>
        </w:rPr>
        <w:t xml:space="preserve"> cranial surface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 xml:space="preserve">of the </w:t>
      </w:r>
      <w:r>
        <w:rPr>
          <w:rFonts w:ascii="Times New Roman" w:hAnsi="Times New Roman" w:cs="Times New Roman"/>
          <w:sz w:val="24"/>
          <w:szCs w:val="24"/>
        </w:rPr>
        <w:t xml:space="preserve">femur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end of a series of semilandmarks along the crista tibiofibularis and </w:t>
      </w:r>
      <w:r>
        <w:rPr>
          <w:rFonts w:ascii="Times New Roman" w:hAnsi="Times New Roman" w:cs="Times New Roman"/>
          <w:sz w:val="24"/>
          <w:szCs w:val="24"/>
        </w:rPr>
        <w:t xml:space="preserve">medial margin of the </w:t>
      </w:r>
      <w:r w:rsidRPr="00C43364">
        <w:rPr>
          <w:rFonts w:ascii="Times New Roman" w:hAnsi="Times New Roman" w:cs="Times New Roman"/>
          <w:sz w:val="24"/>
          <w:szCs w:val="24"/>
        </w:rPr>
        <w:t>lateral condyle (SL4, below).</w:t>
      </w:r>
    </w:p>
    <w:p w14:paraId="2E8A2CF7" w14:textId="11D23823" w:rsidR="005160DE" w:rsidRPr="00C43364" w:rsidRDefault="005160DE" w:rsidP="005160DE">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t xml:space="preserve">Landmark LM9. Intercondylar </w:t>
      </w:r>
      <w:r>
        <w:rPr>
          <w:rFonts w:ascii="Times New Roman" w:hAnsi="Times New Roman" w:cs="Times New Roman"/>
          <w:b/>
          <w:bCs/>
          <w:sz w:val="24"/>
          <w:szCs w:val="24"/>
        </w:rPr>
        <w:t>sulcus</w:t>
      </w:r>
      <w:r w:rsidRPr="00C43364">
        <w:rPr>
          <w:rFonts w:ascii="Times New Roman" w:hAnsi="Times New Roman" w:cs="Times New Roman"/>
          <w:b/>
          <w:bCs/>
          <w:sz w:val="24"/>
          <w:szCs w:val="24"/>
        </w:rPr>
        <w:t xml:space="preserve">, proximolateral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proximolateral point o</w:t>
      </w:r>
      <w:r>
        <w:rPr>
          <w:rFonts w:ascii="Times New Roman" w:hAnsi="Times New Roman" w:cs="Times New Roman"/>
          <w:sz w:val="24"/>
          <w:szCs w:val="24"/>
        </w:rPr>
        <w:t>f</w:t>
      </w:r>
      <w:r w:rsidRPr="00C43364">
        <w:rPr>
          <w:rFonts w:ascii="Times New Roman" w:hAnsi="Times New Roman" w:cs="Times New Roman"/>
          <w:sz w:val="24"/>
          <w:szCs w:val="24"/>
        </w:rPr>
        <w:t xml:space="preserve"> the intercondylar </w:t>
      </w:r>
      <w:r>
        <w:rPr>
          <w:rFonts w:ascii="Times New Roman" w:hAnsi="Times New Roman" w:cs="Times New Roman"/>
          <w:sz w:val="24"/>
          <w:szCs w:val="24"/>
        </w:rPr>
        <w:t>sulcus, where it contacts</w:t>
      </w:r>
      <w:r w:rsidRPr="00C43364">
        <w:rPr>
          <w:rFonts w:ascii="Times New Roman" w:hAnsi="Times New Roman" w:cs="Times New Roman"/>
          <w:sz w:val="24"/>
          <w:szCs w:val="24"/>
        </w:rPr>
        <w:t xml:space="preserve"> the lateral condyle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start of a series of semilandmarks along the lateral </w:t>
      </w:r>
      <w:r>
        <w:rPr>
          <w:rFonts w:ascii="Times New Roman" w:hAnsi="Times New Roman" w:cs="Times New Roman"/>
          <w:sz w:val="24"/>
          <w:szCs w:val="24"/>
        </w:rPr>
        <w:t xml:space="preserve">margin of the intercondylar sulcus </w:t>
      </w:r>
      <w:r w:rsidRPr="00C43364">
        <w:rPr>
          <w:rFonts w:ascii="Times New Roman" w:hAnsi="Times New Roman" w:cs="Times New Roman"/>
          <w:sz w:val="24"/>
          <w:szCs w:val="24"/>
        </w:rPr>
        <w:t>(SL5, below).</w:t>
      </w:r>
    </w:p>
    <w:p w14:paraId="05EBC964" w14:textId="48C0513C" w:rsidR="005160DE" w:rsidRPr="00C43364" w:rsidRDefault="005160DE" w:rsidP="005160DE">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t>Landmark LM10. Lateral condyle cranial surface depression, proximalmost 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depression adjacent to the lateral condyle on the cranial surface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end of a series of semilandmarks along the lateral condyle depression (SL5, below).</w:t>
      </w:r>
    </w:p>
    <w:p w14:paraId="4199A3A5" w14:textId="14F93F52"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LM11. Condyl</w:t>
      </w:r>
      <w:r>
        <w:rPr>
          <w:rFonts w:ascii="Times New Roman" w:hAnsi="Times New Roman" w:cs="Times New Roman"/>
          <w:b/>
          <w:bCs/>
          <w:sz w:val="24"/>
          <w:szCs w:val="24"/>
        </w:rPr>
        <w:t>a</w:t>
      </w:r>
      <w:r w:rsidRPr="00C43364">
        <w:rPr>
          <w:rFonts w:ascii="Times New Roman" w:hAnsi="Times New Roman" w:cs="Times New Roman"/>
          <w:b/>
          <w:bCs/>
          <w:sz w:val="24"/>
          <w:szCs w:val="24"/>
        </w:rPr>
        <w:t>r ridge, lateralmost point</w:t>
      </w:r>
      <w:r w:rsidR="009E5257">
        <w:rPr>
          <w:rFonts w:ascii="Times New Roman" w:hAnsi="Times New Roman" w:cs="Times New Roman"/>
          <w:b/>
          <w:bCs/>
          <w:sz w:val="24"/>
          <w:szCs w:val="24"/>
        </w:rPr>
        <w:t xml:space="preserve"> </w:t>
      </w:r>
      <w:r>
        <w:rPr>
          <w:rFonts w:ascii="Times New Roman" w:hAnsi="Times New Roman" w:cs="Times New Roman"/>
          <w:b/>
          <w:bCs/>
          <w:sz w:val="24"/>
          <w:szCs w:val="24"/>
        </w:rPr>
        <w:t>on caudal surface</w:t>
      </w:r>
      <w:r w:rsidRPr="00C43364">
        <w:rPr>
          <w:rFonts w:ascii="Times New Roman" w:hAnsi="Times New Roman" w:cs="Times New Roman"/>
          <w:b/>
          <w:bCs/>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lateralmost point of the ridge </w:t>
      </w:r>
      <w:r>
        <w:rPr>
          <w:rFonts w:ascii="Times New Roman" w:hAnsi="Times New Roman" w:cs="Times New Roman"/>
          <w:sz w:val="24"/>
          <w:szCs w:val="24"/>
        </w:rPr>
        <w:t xml:space="preserve">marking the dorsal margin of </w:t>
      </w:r>
      <w:r w:rsidRPr="00C43364">
        <w:rPr>
          <w:rFonts w:ascii="Times New Roman" w:hAnsi="Times New Roman" w:cs="Times New Roman"/>
          <w:sz w:val="24"/>
          <w:szCs w:val="24"/>
        </w:rPr>
        <w:t>the condyles</w:t>
      </w:r>
      <w:r>
        <w:rPr>
          <w:rFonts w:ascii="Times New Roman" w:hAnsi="Times New Roman" w:cs="Times New Roman"/>
          <w:sz w:val="24"/>
          <w:szCs w:val="24"/>
        </w:rPr>
        <w:t xml:space="preserve"> and ventral margin of the</w:t>
      </w:r>
      <w:r w:rsidRPr="00C43364">
        <w:rPr>
          <w:rFonts w:ascii="Times New Roman" w:hAnsi="Times New Roman" w:cs="Times New Roman"/>
          <w:sz w:val="24"/>
          <w:szCs w:val="24"/>
        </w:rPr>
        <w:t xml:space="preserve"> poplitea</w:t>
      </w:r>
      <w:r>
        <w:rPr>
          <w:rFonts w:ascii="Times New Roman" w:hAnsi="Times New Roman" w:cs="Times New Roman"/>
          <w:sz w:val="24"/>
          <w:szCs w:val="24"/>
        </w:rPr>
        <w:t>l</w:t>
      </w:r>
      <w:r w:rsidRPr="00C43364">
        <w:rPr>
          <w:rFonts w:ascii="Times New Roman" w:hAnsi="Times New Roman" w:cs="Times New Roman"/>
          <w:sz w:val="24"/>
          <w:szCs w:val="24"/>
        </w:rPr>
        <w:t xml:space="preserve"> fossa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This landmark marks the start of a series of semilandmarks along the condylar ridge and</w:t>
      </w:r>
      <w:r>
        <w:rPr>
          <w:rFonts w:ascii="Times New Roman" w:hAnsi="Times New Roman" w:cs="Times New Roman"/>
          <w:sz w:val="24"/>
          <w:szCs w:val="24"/>
        </w:rPr>
        <w:t xml:space="preserve"> medial margin of the</w:t>
      </w:r>
      <w:r w:rsidRPr="00C43364">
        <w:rPr>
          <w:rFonts w:ascii="Times New Roman" w:hAnsi="Times New Roman" w:cs="Times New Roman"/>
          <w:sz w:val="24"/>
          <w:szCs w:val="24"/>
        </w:rPr>
        <w:t xml:space="preserve"> medial condyle (SL6, below). </w:t>
      </w:r>
    </w:p>
    <w:p w14:paraId="3E27D220" w14:textId="38FEDC12"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lastRenderedPageBreak/>
        <w:t>Landmark LM12. Medial condyle cranial surface, proximalmost 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w:t>
      </w:r>
      <w:r>
        <w:rPr>
          <w:rFonts w:ascii="Times New Roman" w:hAnsi="Times New Roman" w:cs="Times New Roman"/>
          <w:sz w:val="24"/>
          <w:szCs w:val="24"/>
        </w:rPr>
        <w:t xml:space="preserve"> medial margin of the</w:t>
      </w:r>
      <w:r w:rsidRPr="00C43364">
        <w:rPr>
          <w:rFonts w:ascii="Times New Roman" w:hAnsi="Times New Roman" w:cs="Times New Roman"/>
          <w:sz w:val="24"/>
          <w:szCs w:val="24"/>
        </w:rPr>
        <w:t xml:space="preserve"> medial condyle on the cranial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end of a series of semilandmarks along the condylar ridge and </w:t>
      </w:r>
      <w:r>
        <w:rPr>
          <w:rFonts w:ascii="Times New Roman" w:hAnsi="Times New Roman" w:cs="Times New Roman"/>
          <w:sz w:val="24"/>
          <w:szCs w:val="24"/>
        </w:rPr>
        <w:t>medial margin of the</w:t>
      </w:r>
      <w:r w:rsidRPr="00C43364">
        <w:rPr>
          <w:rFonts w:ascii="Times New Roman" w:hAnsi="Times New Roman" w:cs="Times New Roman"/>
          <w:sz w:val="24"/>
          <w:szCs w:val="24"/>
        </w:rPr>
        <w:t xml:space="preserve"> medial condyle (SL6, below).</w:t>
      </w:r>
    </w:p>
    <w:p w14:paraId="18B4DFA8" w14:textId="244D699F"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LM13. Trochlea fibularis, proxim</w:t>
      </w:r>
      <w:r>
        <w:rPr>
          <w:rFonts w:ascii="Times New Roman" w:hAnsi="Times New Roman" w:cs="Times New Roman"/>
          <w:b/>
          <w:bCs/>
          <w:sz w:val="24"/>
          <w:szCs w:val="24"/>
        </w:rPr>
        <w:t>ocaudal</w:t>
      </w:r>
      <w:r w:rsidRPr="00C43364">
        <w:rPr>
          <w:rFonts w:ascii="Times New Roman" w:hAnsi="Times New Roman" w:cs="Times New Roman"/>
          <w:b/>
          <w:bCs/>
          <w:sz w:val="24"/>
          <w:szCs w:val="24"/>
        </w:rPr>
        <w:t xml:space="preserve"> 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w:t>
      </w:r>
      <w:r>
        <w:rPr>
          <w:rFonts w:ascii="Times New Roman" w:hAnsi="Times New Roman" w:cs="Times New Roman"/>
          <w:sz w:val="24"/>
          <w:szCs w:val="24"/>
        </w:rPr>
        <w:t>ocaudal</w:t>
      </w:r>
      <w:r w:rsidRPr="00C43364">
        <w:rPr>
          <w:rFonts w:ascii="Times New Roman" w:hAnsi="Times New Roman" w:cs="Times New Roman"/>
          <w:sz w:val="24"/>
          <w:szCs w:val="24"/>
        </w:rPr>
        <w:t xml:space="preserve"> point on the trochlea fibularis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start of a series of semilandmarks along the </w:t>
      </w:r>
      <w:r>
        <w:rPr>
          <w:rFonts w:ascii="Times New Roman" w:hAnsi="Times New Roman" w:cs="Times New Roman"/>
          <w:sz w:val="24"/>
          <w:szCs w:val="24"/>
        </w:rPr>
        <w:t xml:space="preserve">caudal margin of the </w:t>
      </w:r>
      <w:r w:rsidRPr="00C43364">
        <w:rPr>
          <w:rFonts w:ascii="Times New Roman" w:hAnsi="Times New Roman" w:cs="Times New Roman"/>
          <w:sz w:val="24"/>
          <w:szCs w:val="24"/>
        </w:rPr>
        <w:t xml:space="preserve">trochlea fibularis (SL7, below). </w:t>
      </w:r>
    </w:p>
    <w:p w14:paraId="6DF4F530" w14:textId="48D9AC63"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Landmark LM14. Trochlea fibularis, dist</w:t>
      </w:r>
      <w:r>
        <w:rPr>
          <w:rFonts w:ascii="Times New Roman" w:hAnsi="Times New Roman" w:cs="Times New Roman"/>
          <w:b/>
          <w:bCs/>
          <w:sz w:val="24"/>
          <w:szCs w:val="24"/>
        </w:rPr>
        <w:t>ocaudal</w:t>
      </w:r>
      <w:r w:rsidRPr="00C43364">
        <w:rPr>
          <w:rFonts w:ascii="Times New Roman" w:hAnsi="Times New Roman" w:cs="Times New Roman"/>
          <w:b/>
          <w:bCs/>
          <w:sz w:val="24"/>
          <w:szCs w:val="24"/>
        </w:rPr>
        <w:t xml:space="preserve"> point</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w:t>
      </w:r>
      <w:r>
        <w:rPr>
          <w:rFonts w:ascii="Times New Roman" w:hAnsi="Times New Roman" w:cs="Times New Roman"/>
          <w:sz w:val="24"/>
          <w:szCs w:val="24"/>
        </w:rPr>
        <w:t>ocaudal</w:t>
      </w:r>
      <w:r w:rsidRPr="00C43364">
        <w:rPr>
          <w:rFonts w:ascii="Times New Roman" w:hAnsi="Times New Roman" w:cs="Times New Roman"/>
          <w:sz w:val="24"/>
          <w:szCs w:val="24"/>
        </w:rPr>
        <w:t xml:space="preserve"> point on the trochlea fibularis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end of a series of semilandmarks along the </w:t>
      </w:r>
      <w:r>
        <w:rPr>
          <w:rFonts w:ascii="Times New Roman" w:hAnsi="Times New Roman" w:cs="Times New Roman"/>
          <w:sz w:val="24"/>
          <w:szCs w:val="24"/>
        </w:rPr>
        <w:t xml:space="preserve">caudal margin of the </w:t>
      </w:r>
      <w:r w:rsidRPr="00C43364">
        <w:rPr>
          <w:rFonts w:ascii="Times New Roman" w:hAnsi="Times New Roman" w:cs="Times New Roman"/>
          <w:sz w:val="24"/>
          <w:szCs w:val="24"/>
        </w:rPr>
        <w:t>trochlea fibularis (SL7, below).</w:t>
      </w:r>
    </w:p>
    <w:p w14:paraId="696F2560" w14:textId="61B73192"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LM15. Trochlea fibularis crista tibiofibularis depression,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in the </w:t>
      </w:r>
      <w:r w:rsidRPr="00C43364">
        <w:rPr>
          <w:rFonts w:ascii="Times New Roman" w:eastAsia="Times New Roman" w:hAnsi="Times New Roman" w:cs="Times New Roman"/>
          <w:color w:val="000000" w:themeColor="text1"/>
          <w:sz w:val="24"/>
          <w:szCs w:val="24"/>
          <w:lang w:eastAsia="en-GB"/>
        </w:rPr>
        <w:t>depression between the trochlea fibularis and crista tibiofibularis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start of a series of semilandmarks along the depression between the trochlea fi</w:t>
      </w:r>
      <w:r>
        <w:rPr>
          <w:rFonts w:ascii="Times New Roman" w:hAnsi="Times New Roman" w:cs="Times New Roman"/>
          <w:sz w:val="24"/>
          <w:szCs w:val="24"/>
        </w:rPr>
        <w:t>b</w:t>
      </w:r>
      <w:r w:rsidRPr="00C43364">
        <w:rPr>
          <w:rFonts w:ascii="Times New Roman" w:hAnsi="Times New Roman" w:cs="Times New Roman"/>
          <w:sz w:val="24"/>
          <w:szCs w:val="24"/>
        </w:rPr>
        <w:t xml:space="preserve">ularis and crista tibiofibularis (SL8, below). </w:t>
      </w:r>
    </w:p>
    <w:p w14:paraId="67F9C64A" w14:textId="32E0EA83" w:rsidR="005160DE" w:rsidRPr="00C43364" w:rsidRDefault="005160DE" w:rsidP="005160DE">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t xml:space="preserve">Landmark LM16. Trochlea fibularis crista tibiofibularis depression,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in the </w:t>
      </w:r>
      <w:r w:rsidRPr="00C43364">
        <w:rPr>
          <w:rFonts w:ascii="Times New Roman" w:eastAsia="Times New Roman" w:hAnsi="Times New Roman" w:cs="Times New Roman"/>
          <w:color w:val="000000" w:themeColor="text1"/>
          <w:sz w:val="24"/>
          <w:szCs w:val="24"/>
          <w:lang w:eastAsia="en-GB"/>
        </w:rPr>
        <w:t>depression between the trochlea fibularis and crista tibiofibularis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S17).</w:t>
      </w:r>
      <w:r w:rsidRPr="00C43364">
        <w:rPr>
          <w:rFonts w:ascii="Times New Roman" w:hAnsi="Times New Roman" w:cs="Times New Roman"/>
          <w:sz w:val="24"/>
          <w:szCs w:val="24"/>
        </w:rPr>
        <w:t xml:space="preserve"> This landmark marks the end of a series of semilandmarks along the depression between the trochlea fibularis and crista tibiofibularis (SL8, below).</w:t>
      </w:r>
    </w:p>
    <w:bookmarkEnd w:id="22"/>
    <w:p w14:paraId="7438ECBB" w14:textId="5D325A62"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SL1. </w:t>
      </w:r>
      <w:r>
        <w:rPr>
          <w:rFonts w:ascii="Times New Roman" w:hAnsi="Times New Roman" w:cs="Times New Roman"/>
          <w:b/>
          <w:bCs/>
          <w:sz w:val="24"/>
          <w:szCs w:val="24"/>
        </w:rPr>
        <w:t>Crista</w:t>
      </w:r>
      <w:r w:rsidRPr="00C43364">
        <w:rPr>
          <w:rFonts w:ascii="Times New Roman" w:hAnsi="Times New Roman" w:cs="Times New Roman"/>
          <w:b/>
          <w:bCs/>
          <w:sz w:val="24"/>
          <w:szCs w:val="24"/>
        </w:rPr>
        <w:t xml:space="preserve"> trochanter</w:t>
      </w:r>
      <w:r>
        <w:rPr>
          <w:rFonts w:ascii="Times New Roman" w:hAnsi="Times New Roman" w:cs="Times New Roman"/>
          <w:b/>
          <w:bCs/>
          <w:sz w:val="24"/>
          <w:szCs w:val="24"/>
        </w:rPr>
        <w:t>is</w:t>
      </w:r>
      <w:r w:rsidRPr="00C43364" w:rsidDel="007125C1">
        <w:rPr>
          <w:rFonts w:ascii="Times New Roman" w:hAnsi="Times New Roman" w:cs="Times New Roman"/>
          <w:b/>
          <w:bCs/>
          <w:sz w:val="24"/>
          <w:szCs w:val="24"/>
        </w:rPr>
        <w:t xml:space="preserve"> </w:t>
      </w:r>
      <w:r w:rsidRPr="00C43364">
        <w:rPr>
          <w:rFonts w:ascii="Times New Roman" w:hAnsi="Times New Roman" w:cs="Times New Roman"/>
          <w:sz w:val="24"/>
          <w:szCs w:val="24"/>
        </w:rPr>
        <w:t>Open curve of semilandmarks along the trochanter</w:t>
      </w:r>
      <w:r>
        <w:rPr>
          <w:rFonts w:ascii="Times New Roman" w:hAnsi="Times New Roman" w:cs="Times New Roman"/>
          <w:sz w:val="24"/>
          <w:szCs w:val="24"/>
        </w:rPr>
        <w:t>ic crest</w:t>
      </w:r>
      <w:r w:rsidRPr="00C43364">
        <w:rPr>
          <w:rFonts w:ascii="Times New Roman" w:hAnsi="Times New Roman" w:cs="Times New Roman"/>
          <w:sz w:val="24"/>
          <w:szCs w:val="24"/>
        </w:rPr>
        <w:t xml:space="preserve">, starting from </w:t>
      </w:r>
      <w:r>
        <w:rPr>
          <w:rFonts w:ascii="Times New Roman" w:hAnsi="Times New Roman" w:cs="Times New Roman"/>
          <w:sz w:val="24"/>
          <w:szCs w:val="24"/>
        </w:rPr>
        <w:t>its</w:t>
      </w:r>
      <w:r w:rsidRPr="00C43364">
        <w:rPr>
          <w:rFonts w:ascii="Times New Roman" w:hAnsi="Times New Roman" w:cs="Times New Roman"/>
          <w:sz w:val="24"/>
          <w:szCs w:val="24"/>
        </w:rPr>
        <w:t xml:space="preserve"> distalmost point (LM1) and ending at </w:t>
      </w:r>
      <w:r>
        <w:rPr>
          <w:rFonts w:ascii="Times New Roman" w:hAnsi="Times New Roman" w:cs="Times New Roman"/>
          <w:sz w:val="24"/>
          <w:szCs w:val="24"/>
        </w:rPr>
        <w:t>its</w:t>
      </w:r>
      <w:r w:rsidRPr="00C43364">
        <w:rPr>
          <w:rFonts w:ascii="Times New Roman" w:hAnsi="Times New Roman" w:cs="Times New Roman"/>
          <w:sz w:val="24"/>
          <w:szCs w:val="24"/>
        </w:rPr>
        <w:t xml:space="preserve"> caudalmost point (LM2), proceeding from </w:t>
      </w:r>
      <w:r>
        <w:rPr>
          <w:rFonts w:ascii="Times New Roman" w:hAnsi="Times New Roman" w:cs="Times New Roman"/>
          <w:sz w:val="24"/>
          <w:szCs w:val="24"/>
        </w:rPr>
        <w:t>cranio</w:t>
      </w:r>
      <w:r w:rsidRPr="00C43364">
        <w:rPr>
          <w:rFonts w:ascii="Times New Roman" w:hAnsi="Times New Roman" w:cs="Times New Roman"/>
          <w:sz w:val="24"/>
          <w:szCs w:val="24"/>
        </w:rPr>
        <w:t>distal to proxim</w:t>
      </w:r>
      <w:r>
        <w:rPr>
          <w:rFonts w:ascii="Times New Roman" w:hAnsi="Times New Roman" w:cs="Times New Roman"/>
          <w:sz w:val="24"/>
          <w:szCs w:val="24"/>
        </w:rPr>
        <w:t>ocaudal</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w:t>
      </w:r>
    </w:p>
    <w:p w14:paraId="46DEB8B2" w14:textId="6FC23F7C"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SL2. Femoral head</w:t>
      </w:r>
      <w:r w:rsidRPr="00C43364">
        <w:rPr>
          <w:rFonts w:ascii="Times New Roman" w:eastAsia="Times New Roman" w:hAnsi="Times New Roman" w:cs="Times New Roman"/>
          <w:color w:val="000000" w:themeColor="text1"/>
          <w:sz w:val="24"/>
          <w:szCs w:val="24"/>
          <w:lang w:eastAsia="en-GB"/>
        </w:rPr>
        <w:t xml:space="preserve"> </w:t>
      </w:r>
      <w:r w:rsidRPr="00363F9C">
        <w:rPr>
          <w:rFonts w:ascii="Times New Roman" w:eastAsia="Times New Roman" w:hAnsi="Times New Roman" w:cs="Times New Roman"/>
          <w:b/>
          <w:color w:val="000000" w:themeColor="text1"/>
          <w:sz w:val="24"/>
          <w:szCs w:val="24"/>
          <w:lang w:eastAsia="en-GB"/>
        </w:rPr>
        <w:t>margin</w:t>
      </w:r>
      <w:r>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Closed</w:t>
      </w:r>
      <w:proofErr w:type="gramEnd"/>
      <w:r w:rsidRPr="00C43364">
        <w:rPr>
          <w:rFonts w:ascii="Times New Roman" w:hAnsi="Times New Roman" w:cs="Times New Roman"/>
          <w:sz w:val="24"/>
          <w:szCs w:val="24"/>
        </w:rPr>
        <w:t xml:space="preserve"> loop of semilandmarks around the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femoral head, starting from </w:t>
      </w:r>
      <w:r>
        <w:rPr>
          <w:rFonts w:ascii="Times New Roman" w:hAnsi="Times New Roman" w:cs="Times New Roman"/>
          <w:sz w:val="24"/>
          <w:szCs w:val="24"/>
        </w:rPr>
        <w:t>a point</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distal to the </w:t>
      </w:r>
      <w:r w:rsidRPr="00C43364">
        <w:rPr>
          <w:rFonts w:ascii="Times New Roman" w:hAnsi="Times New Roman" w:cs="Times New Roman"/>
          <w:sz w:val="24"/>
          <w:szCs w:val="24"/>
        </w:rPr>
        <w:t>fovea capitis and ending just adjacent to that. Proceeding anticlockwise as seen in medial view</w:t>
      </w:r>
      <w:r>
        <w:rPr>
          <w:rFonts w:ascii="Times New Roman" w:hAnsi="Times New Roman" w:cs="Times New Roman"/>
          <w:sz w:val="24"/>
          <w:szCs w:val="24"/>
        </w:rPr>
        <w:t xml:space="preserve"> of the left femur, initially</w:t>
      </w:r>
      <w:r w:rsidRPr="00C43364">
        <w:rPr>
          <w:rFonts w:ascii="Times New Roman" w:hAnsi="Times New Roman" w:cs="Times New Roman"/>
          <w:sz w:val="24"/>
          <w:szCs w:val="24"/>
        </w:rPr>
        <w:t xml:space="preserve"> from caudal to cranial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w:t>
      </w:r>
    </w:p>
    <w:p w14:paraId="69605AC1" w14:textId="3FA497C2" w:rsidR="005160DE" w:rsidRPr="00C43364" w:rsidRDefault="005160DE" w:rsidP="005160D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Pr="00C43364">
        <w:rPr>
          <w:rFonts w:ascii="Times New Roman" w:eastAsia="Times New Roman" w:hAnsi="Times New Roman" w:cs="Times New Roman"/>
          <w:b/>
          <w:bCs/>
          <w:color w:val="000000" w:themeColor="text1"/>
          <w:sz w:val="24"/>
          <w:szCs w:val="24"/>
          <w:lang w:eastAsia="en-GB"/>
        </w:rPr>
        <w:t xml:space="preserve">SL3. </w:t>
      </w:r>
      <w:r>
        <w:rPr>
          <w:rFonts w:ascii="Times New Roman" w:eastAsia="Times New Roman" w:hAnsi="Times New Roman" w:cs="Times New Roman"/>
          <w:b/>
          <w:bCs/>
          <w:color w:val="000000" w:themeColor="text1"/>
          <w:sz w:val="24"/>
          <w:szCs w:val="24"/>
          <w:lang w:eastAsia="en-GB"/>
        </w:rPr>
        <w:t>Lateral margin of m</w:t>
      </w:r>
      <w:r w:rsidRPr="00C43364">
        <w:rPr>
          <w:rFonts w:ascii="Times New Roman" w:eastAsia="Times New Roman" w:hAnsi="Times New Roman" w:cs="Times New Roman"/>
          <w:b/>
          <w:bCs/>
          <w:color w:val="000000" w:themeColor="text1"/>
          <w:sz w:val="24"/>
          <w:szCs w:val="24"/>
          <w:lang w:eastAsia="en-GB"/>
        </w:rPr>
        <w:t xml:space="preserve">edial condyle and </w:t>
      </w:r>
      <w:r w:rsidRPr="00C43364">
        <w:rPr>
          <w:rFonts w:ascii="Times New Roman" w:hAnsi="Times New Roman" w:cs="Times New Roman"/>
          <w:b/>
          <w:bCs/>
          <w:sz w:val="24"/>
          <w:szCs w:val="24"/>
        </w:rPr>
        <w:t>intercondyl</w:t>
      </w:r>
      <w:r>
        <w:rPr>
          <w:rFonts w:ascii="Times New Roman" w:hAnsi="Times New Roman" w:cs="Times New Roman"/>
          <w:b/>
          <w:bCs/>
          <w:sz w:val="24"/>
          <w:szCs w:val="24"/>
        </w:rPr>
        <w:t>a</w:t>
      </w:r>
      <w:r w:rsidRPr="00C43364">
        <w:rPr>
          <w:rFonts w:ascii="Times New Roman" w:hAnsi="Times New Roman" w:cs="Times New Roman"/>
          <w:b/>
          <w:bCs/>
          <w:sz w:val="24"/>
          <w:szCs w:val="24"/>
        </w:rPr>
        <w:t>r sulcus</w:t>
      </w:r>
      <w:r w:rsidR="004B78C5">
        <w:rPr>
          <w:rFonts w:ascii="Times New Roman" w:hAnsi="Times New Roman" w:cs="Times New Roman"/>
          <w:sz w:val="24"/>
          <w:szCs w:val="24"/>
        </w:rPr>
        <w:t xml:space="preserve"> </w:t>
      </w:r>
      <w:r w:rsidRPr="00C43364">
        <w:rPr>
          <w:rFonts w:ascii="Times New Roman" w:hAnsi="Times New Roman" w:cs="Times New Roman"/>
          <w:sz w:val="24"/>
          <w:szCs w:val="24"/>
        </w:rPr>
        <w:t xml:space="preserve">Open curve of semilandmarks along the lateral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medial condyle </w:t>
      </w:r>
      <w:r>
        <w:rPr>
          <w:rFonts w:ascii="Times New Roman" w:hAnsi="Times New Roman" w:cs="Times New Roman"/>
          <w:sz w:val="24"/>
          <w:szCs w:val="24"/>
        </w:rPr>
        <w:t xml:space="preserve">along the </w:t>
      </w:r>
      <w:r w:rsidRPr="00C43364">
        <w:rPr>
          <w:rFonts w:ascii="Times New Roman" w:hAnsi="Times New Roman" w:cs="Times New Roman"/>
          <w:sz w:val="24"/>
          <w:szCs w:val="24"/>
        </w:rPr>
        <w:t>intercondyl</w:t>
      </w:r>
      <w:r>
        <w:rPr>
          <w:rFonts w:ascii="Times New Roman" w:hAnsi="Times New Roman" w:cs="Times New Roman"/>
          <w:sz w:val="24"/>
          <w:szCs w:val="24"/>
        </w:rPr>
        <w:t>a</w:t>
      </w:r>
      <w:r w:rsidRPr="00C43364">
        <w:rPr>
          <w:rFonts w:ascii="Times New Roman" w:hAnsi="Times New Roman" w:cs="Times New Roman"/>
          <w:sz w:val="24"/>
          <w:szCs w:val="24"/>
        </w:rPr>
        <w:t>r sulcus, starting from the proximolateral point of the medial condyle (LM5) and ending at the distolateral point of the intercondyl</w:t>
      </w:r>
      <w:r>
        <w:rPr>
          <w:rFonts w:ascii="Times New Roman" w:hAnsi="Times New Roman" w:cs="Times New Roman"/>
          <w:sz w:val="24"/>
          <w:szCs w:val="24"/>
        </w:rPr>
        <w:t>a</w:t>
      </w:r>
      <w:r w:rsidRPr="00C43364">
        <w:rPr>
          <w:rFonts w:ascii="Times New Roman" w:hAnsi="Times New Roman" w:cs="Times New Roman"/>
          <w:sz w:val="24"/>
          <w:szCs w:val="24"/>
        </w:rPr>
        <w:t xml:space="preserve">r sulcus </w:t>
      </w:r>
      <w:r>
        <w:rPr>
          <w:rFonts w:ascii="Times New Roman" w:hAnsi="Times New Roman" w:cs="Times New Roman"/>
          <w:sz w:val="24"/>
          <w:szCs w:val="24"/>
        </w:rPr>
        <w:t xml:space="preserve">where it contacts the lateral condyle </w:t>
      </w:r>
      <w:r w:rsidRPr="00C43364">
        <w:rPr>
          <w:rFonts w:ascii="Times New Roman" w:hAnsi="Times New Roman" w:cs="Times New Roman"/>
          <w:sz w:val="24"/>
          <w:szCs w:val="24"/>
        </w:rPr>
        <w:t xml:space="preserve">(LM6). Proceeding from proximal to distal </w:t>
      </w:r>
      <w:r>
        <w:rPr>
          <w:rFonts w:ascii="Times New Roman" w:hAnsi="Times New Roman" w:cs="Times New Roman"/>
          <w:sz w:val="24"/>
          <w:szCs w:val="24"/>
        </w:rPr>
        <w:t xml:space="preserve">then </w:t>
      </w:r>
      <w:r w:rsidRPr="00C43364">
        <w:rPr>
          <w:rFonts w:ascii="Times New Roman" w:hAnsi="Times New Roman" w:cs="Times New Roman"/>
          <w:sz w:val="24"/>
          <w:szCs w:val="24"/>
        </w:rPr>
        <w:t xml:space="preserve">medial to lateral along the </w:t>
      </w:r>
      <w:r>
        <w:rPr>
          <w:rFonts w:ascii="Times New Roman" w:hAnsi="Times New Roman" w:cs="Times New Roman"/>
          <w:sz w:val="24"/>
          <w:szCs w:val="24"/>
        </w:rPr>
        <w:t xml:space="preserve">cranial margin of the </w:t>
      </w:r>
      <w:r w:rsidRPr="00C43364">
        <w:rPr>
          <w:rFonts w:ascii="Times New Roman" w:hAnsi="Times New Roman" w:cs="Times New Roman"/>
          <w:sz w:val="24"/>
          <w:szCs w:val="24"/>
        </w:rPr>
        <w:t>intercondyl</w:t>
      </w:r>
      <w:r>
        <w:rPr>
          <w:rFonts w:ascii="Times New Roman" w:hAnsi="Times New Roman" w:cs="Times New Roman"/>
          <w:sz w:val="24"/>
          <w:szCs w:val="24"/>
        </w:rPr>
        <w:t>a</w:t>
      </w:r>
      <w:r w:rsidRPr="00C43364">
        <w:rPr>
          <w:rFonts w:ascii="Times New Roman" w:hAnsi="Times New Roman" w:cs="Times New Roman"/>
          <w:sz w:val="24"/>
          <w:szCs w:val="24"/>
        </w:rPr>
        <w:t xml:space="preserve">r sulcus </w:t>
      </w:r>
      <w:r w:rsidRPr="00C43364">
        <w:rPr>
          <w:rFonts w:ascii="Times New Roman" w:eastAsia="Times New Roman" w:hAnsi="Times New Roman" w:cs="Times New Roman"/>
          <w:color w:val="000000" w:themeColor="text1"/>
          <w:sz w:val="24"/>
          <w:szCs w:val="24"/>
          <w:lang w:eastAsia="en-GB"/>
        </w:rPr>
        <w:t>(Fig. S16)</w:t>
      </w:r>
      <w:r w:rsidRPr="00C43364">
        <w:rPr>
          <w:rFonts w:ascii="Times New Roman" w:hAnsi="Times New Roman" w:cs="Times New Roman"/>
          <w:sz w:val="24"/>
          <w:szCs w:val="24"/>
        </w:rPr>
        <w:t>.</w:t>
      </w:r>
    </w:p>
    <w:p w14:paraId="30869301" w14:textId="55341591"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SL4. </w:t>
      </w:r>
      <w:r>
        <w:rPr>
          <w:rFonts w:ascii="Times New Roman" w:hAnsi="Times New Roman" w:cs="Times New Roman"/>
          <w:b/>
          <w:bCs/>
          <w:sz w:val="24"/>
          <w:szCs w:val="24"/>
        </w:rPr>
        <w:t>C</w:t>
      </w:r>
      <w:r w:rsidRPr="00C43364">
        <w:rPr>
          <w:rFonts w:ascii="Times New Roman" w:hAnsi="Times New Roman" w:cs="Times New Roman"/>
          <w:b/>
          <w:bCs/>
          <w:sz w:val="24"/>
          <w:szCs w:val="24"/>
        </w:rPr>
        <w:t xml:space="preserve">rista tibiofibularis and </w:t>
      </w:r>
      <w:r>
        <w:rPr>
          <w:rFonts w:ascii="Times New Roman" w:hAnsi="Times New Roman" w:cs="Times New Roman"/>
          <w:b/>
          <w:bCs/>
          <w:sz w:val="24"/>
          <w:szCs w:val="24"/>
        </w:rPr>
        <w:t xml:space="preserve">medial margin of </w:t>
      </w:r>
      <w:r w:rsidRPr="00C43364">
        <w:rPr>
          <w:rFonts w:ascii="Times New Roman" w:hAnsi="Times New Roman" w:cs="Times New Roman"/>
          <w:b/>
          <w:bCs/>
          <w:sz w:val="24"/>
          <w:szCs w:val="24"/>
        </w:rPr>
        <w:t>lateral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w:t>
      </w:r>
      <w:r w:rsidRPr="00C43364">
        <w:rPr>
          <w:rFonts w:ascii="Times New Roman" w:eastAsia="Times New Roman" w:hAnsi="Times New Roman" w:cs="Times New Roman"/>
          <w:color w:val="000000" w:themeColor="text1"/>
          <w:sz w:val="24"/>
          <w:szCs w:val="24"/>
          <w:lang w:eastAsia="en-GB"/>
        </w:rPr>
        <w:t xml:space="preserve">crista tibiofibularis and </w:t>
      </w:r>
      <w:r>
        <w:rPr>
          <w:rFonts w:ascii="Times New Roman" w:eastAsia="Times New Roman" w:hAnsi="Times New Roman" w:cs="Times New Roman"/>
          <w:color w:val="000000" w:themeColor="text1"/>
          <w:sz w:val="24"/>
          <w:szCs w:val="24"/>
          <w:lang w:eastAsia="en-GB"/>
        </w:rPr>
        <w:t>medial margin of the lateral condyle</w:t>
      </w:r>
      <w:r w:rsidRPr="00C43364">
        <w:rPr>
          <w:rFonts w:ascii="Times New Roman" w:eastAsia="Times New Roman" w:hAnsi="Times New Roman" w:cs="Times New Roman"/>
          <w:color w:val="000000" w:themeColor="text1"/>
          <w:sz w:val="24"/>
          <w:szCs w:val="24"/>
          <w:lang w:eastAsia="en-GB"/>
        </w:rPr>
        <w:t>, s</w:t>
      </w:r>
      <w:r w:rsidRPr="00C43364">
        <w:rPr>
          <w:rFonts w:ascii="Times New Roman" w:hAnsi="Times New Roman" w:cs="Times New Roman"/>
          <w:sz w:val="24"/>
          <w:szCs w:val="24"/>
        </w:rPr>
        <w:t>tarting from the proximalmost point on the crista tibiofibularis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 xml:space="preserve">(LM7) and ending at the </w:t>
      </w:r>
      <w:r w:rsidRPr="00C43364">
        <w:rPr>
          <w:rFonts w:ascii="Times New Roman" w:hAnsi="Times New Roman" w:cs="Times New Roman"/>
          <w:sz w:val="24"/>
          <w:szCs w:val="24"/>
        </w:rPr>
        <w:t>proximalmost point on the cranial surface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of the lateral condyle</w:t>
      </w:r>
      <w:r w:rsidRPr="00C43364">
        <w:rPr>
          <w:rFonts w:ascii="Times New Roman" w:eastAsia="Times New Roman" w:hAnsi="Times New Roman" w:cs="Times New Roman"/>
          <w:color w:val="000000" w:themeColor="text1"/>
          <w:sz w:val="24"/>
          <w:szCs w:val="24"/>
          <w:lang w:eastAsia="en-GB"/>
        </w:rPr>
        <w:t xml:space="preserve"> (LM8). P</w:t>
      </w:r>
      <w:r w:rsidRPr="00C43364">
        <w:rPr>
          <w:rFonts w:ascii="Times New Roman" w:hAnsi="Times New Roman" w:cs="Times New Roman"/>
          <w:sz w:val="24"/>
          <w:szCs w:val="24"/>
        </w:rPr>
        <w:t xml:space="preserve">roceeding </w:t>
      </w:r>
      <w:r>
        <w:rPr>
          <w:rFonts w:ascii="Times New Roman" w:hAnsi="Times New Roman" w:cs="Times New Roman"/>
          <w:sz w:val="24"/>
          <w:szCs w:val="24"/>
        </w:rPr>
        <w:t>distally from a</w:t>
      </w:r>
      <w:r w:rsidRPr="00C43364">
        <w:rPr>
          <w:rFonts w:ascii="Times New Roman" w:hAnsi="Times New Roman" w:cs="Times New Roman"/>
          <w:sz w:val="24"/>
          <w:szCs w:val="24"/>
        </w:rPr>
        <w:t xml:space="preserve"> </w:t>
      </w:r>
      <w:r>
        <w:rPr>
          <w:rFonts w:ascii="Times New Roman" w:eastAsia="Times New Roman" w:hAnsi="Times New Roman" w:cs="Times New Roman"/>
          <w:color w:val="000000" w:themeColor="text1"/>
          <w:sz w:val="24"/>
          <w:szCs w:val="24"/>
          <w:lang w:eastAsia="en-GB"/>
        </w:rPr>
        <w:t>proximocaudal origin,</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and then proximo</w:t>
      </w:r>
      <w:r w:rsidRPr="00C43364">
        <w:rPr>
          <w:rFonts w:ascii="Times New Roman" w:eastAsia="Times New Roman" w:hAnsi="Times New Roman" w:cs="Times New Roman"/>
          <w:color w:val="000000" w:themeColor="text1"/>
          <w:sz w:val="24"/>
          <w:szCs w:val="24"/>
          <w:lang w:eastAsia="en-GB"/>
        </w:rPr>
        <w:t>cranial</w:t>
      </w:r>
      <w:r>
        <w:rPr>
          <w:rFonts w:ascii="Times New Roman" w:eastAsia="Times New Roman" w:hAnsi="Times New Roman" w:cs="Times New Roman"/>
          <w:color w:val="000000" w:themeColor="text1"/>
          <w:sz w:val="24"/>
          <w:szCs w:val="24"/>
          <w:lang w:eastAsia="en-GB"/>
        </w:rPr>
        <w:t>ly</w:t>
      </w:r>
      <w:r w:rsidRPr="00C43364">
        <w:rPr>
          <w:rFonts w:ascii="Times New Roman" w:eastAsia="Times New Roman" w:hAnsi="Times New Roman" w:cs="Times New Roman"/>
          <w:color w:val="000000" w:themeColor="text1"/>
          <w:sz w:val="24"/>
          <w:szCs w:val="24"/>
          <w:lang w:eastAsia="en-GB"/>
        </w:rPr>
        <w:t xml:space="preserve"> (Fig. S17). </w:t>
      </w:r>
    </w:p>
    <w:p w14:paraId="35C24EA0" w14:textId="1C056687"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SL5. Lateral </w:t>
      </w:r>
      <w:r>
        <w:rPr>
          <w:rFonts w:ascii="Times New Roman" w:hAnsi="Times New Roman" w:cs="Times New Roman"/>
          <w:b/>
          <w:bCs/>
          <w:sz w:val="24"/>
          <w:szCs w:val="24"/>
        </w:rPr>
        <w:t xml:space="preserve">margin of intercondylar sulcus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lateral margin of the intercondylar sulcus where it contacts the base of the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crista tibiofibularis and lateral condyle, s</w:t>
      </w:r>
      <w:r w:rsidRPr="00C43364">
        <w:rPr>
          <w:rFonts w:ascii="Times New Roman" w:hAnsi="Times New Roman" w:cs="Times New Roman"/>
          <w:sz w:val="24"/>
          <w:szCs w:val="24"/>
        </w:rPr>
        <w:t xml:space="preserve">tarting at the proximolateral </w:t>
      </w:r>
      <w:r w:rsidRPr="00C43364">
        <w:rPr>
          <w:rFonts w:ascii="Times New Roman" w:hAnsi="Times New Roman" w:cs="Times New Roman"/>
          <w:sz w:val="24"/>
          <w:szCs w:val="24"/>
        </w:rPr>
        <w:lastRenderedPageBreak/>
        <w:t>point o</w:t>
      </w:r>
      <w:r>
        <w:rPr>
          <w:rFonts w:ascii="Times New Roman" w:hAnsi="Times New Roman" w:cs="Times New Roman"/>
          <w:sz w:val="24"/>
          <w:szCs w:val="24"/>
        </w:rPr>
        <w:t>f</w:t>
      </w:r>
      <w:r w:rsidRPr="00C43364">
        <w:rPr>
          <w:rFonts w:ascii="Times New Roman" w:hAnsi="Times New Roman" w:cs="Times New Roman"/>
          <w:sz w:val="24"/>
          <w:szCs w:val="24"/>
        </w:rPr>
        <w:t xml:space="preserve"> the intercondylar </w:t>
      </w:r>
      <w:r>
        <w:rPr>
          <w:rFonts w:ascii="Times New Roman" w:hAnsi="Times New Roman" w:cs="Times New Roman"/>
          <w:sz w:val="24"/>
          <w:szCs w:val="24"/>
        </w:rPr>
        <w:t>sulcus</w:t>
      </w:r>
      <w:r w:rsidRPr="00C43364">
        <w:rPr>
          <w:rFonts w:ascii="Times New Roman" w:eastAsia="Times New Roman" w:hAnsi="Times New Roman" w:cs="Times New Roman"/>
          <w:color w:val="000000" w:themeColor="text1"/>
          <w:sz w:val="24"/>
          <w:szCs w:val="24"/>
          <w:lang w:eastAsia="en-GB"/>
        </w:rPr>
        <w:t xml:space="preserve"> (LM9) and ending at </w:t>
      </w:r>
      <w:r>
        <w:rPr>
          <w:rFonts w:ascii="Times New Roman" w:eastAsia="Times New Roman" w:hAnsi="Times New Roman" w:cs="Times New Roman"/>
          <w:color w:val="000000" w:themeColor="text1"/>
          <w:sz w:val="24"/>
          <w:szCs w:val="24"/>
          <w:lang w:eastAsia="en-GB"/>
        </w:rPr>
        <w:t>its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proximalmost point </w:t>
      </w:r>
      <w:r w:rsidRPr="00C43364">
        <w:rPr>
          <w:rFonts w:ascii="Times New Roman" w:eastAsia="Times New Roman" w:hAnsi="Times New Roman" w:cs="Times New Roman"/>
          <w:color w:val="000000" w:themeColor="text1"/>
          <w:sz w:val="24"/>
          <w:szCs w:val="24"/>
          <w:lang w:eastAsia="en-GB"/>
        </w:rPr>
        <w:t>(LM10). P</w:t>
      </w:r>
      <w:r w:rsidRPr="00C43364">
        <w:rPr>
          <w:rFonts w:ascii="Times New Roman" w:hAnsi="Times New Roman" w:cs="Times New Roman"/>
          <w:sz w:val="24"/>
          <w:szCs w:val="24"/>
        </w:rPr>
        <w:t>roceeding</w:t>
      </w:r>
      <w:r>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distal</w:t>
      </w:r>
      <w:r>
        <w:rPr>
          <w:rFonts w:ascii="Times New Roman" w:eastAsia="Times New Roman" w:hAnsi="Times New Roman" w:cs="Times New Roman"/>
          <w:color w:val="000000" w:themeColor="text1"/>
          <w:sz w:val="24"/>
          <w:szCs w:val="24"/>
          <w:lang w:eastAsia="en-GB"/>
        </w:rPr>
        <w:t>ly</w:t>
      </w:r>
      <w:r w:rsidRPr="00C43364">
        <w:rPr>
          <w:rFonts w:ascii="Times New Roman" w:hAnsi="Times New Roman" w:cs="Times New Roman"/>
          <w:sz w:val="24"/>
          <w:szCs w:val="24"/>
        </w:rPr>
        <w:t xml:space="preserve"> from </w:t>
      </w:r>
      <w:r>
        <w:rPr>
          <w:rFonts w:ascii="Times New Roman" w:hAnsi="Times New Roman" w:cs="Times New Roman"/>
          <w:sz w:val="24"/>
          <w:szCs w:val="24"/>
        </w:rPr>
        <w:t>a caudo</w:t>
      </w:r>
      <w:r w:rsidRPr="00C43364">
        <w:rPr>
          <w:rFonts w:ascii="Times New Roman" w:eastAsia="Times New Roman" w:hAnsi="Times New Roman" w:cs="Times New Roman"/>
          <w:color w:val="000000" w:themeColor="text1"/>
          <w:sz w:val="24"/>
          <w:szCs w:val="24"/>
          <w:lang w:eastAsia="en-GB"/>
        </w:rPr>
        <w:t>proximal</w:t>
      </w:r>
      <w:r>
        <w:rPr>
          <w:rFonts w:ascii="Times New Roman" w:eastAsia="Times New Roman" w:hAnsi="Times New Roman" w:cs="Times New Roman"/>
          <w:color w:val="000000" w:themeColor="text1"/>
          <w:sz w:val="24"/>
          <w:szCs w:val="24"/>
          <w:lang w:eastAsia="en-GB"/>
        </w:rPr>
        <w:t xml:space="preserve"> origin,</w:t>
      </w:r>
      <w:r w:rsidRPr="00C43364" w:rsidDel="0069789C">
        <w:rPr>
          <w:rFonts w:ascii="Times New Roman" w:eastAsia="Times New Roman" w:hAnsi="Times New Roman" w:cs="Times New Roman"/>
          <w:color w:val="000000" w:themeColor="text1"/>
          <w:sz w:val="24"/>
          <w:szCs w:val="24"/>
          <w:lang w:eastAsia="en-GB"/>
        </w:rPr>
        <w:t xml:space="preserve"> </w:t>
      </w:r>
      <w:r w:rsidRPr="00C43364">
        <w:rPr>
          <w:rFonts w:ascii="Times New Roman" w:eastAsia="Times New Roman" w:hAnsi="Times New Roman" w:cs="Times New Roman"/>
          <w:color w:val="000000" w:themeColor="text1"/>
          <w:sz w:val="24"/>
          <w:szCs w:val="24"/>
          <w:lang w:eastAsia="en-GB"/>
        </w:rPr>
        <w:t xml:space="preserve">then </w:t>
      </w:r>
      <w:r>
        <w:rPr>
          <w:rFonts w:ascii="Times New Roman" w:eastAsia="Times New Roman" w:hAnsi="Times New Roman" w:cs="Times New Roman"/>
          <w:color w:val="000000" w:themeColor="text1"/>
          <w:sz w:val="24"/>
          <w:szCs w:val="24"/>
          <w:lang w:eastAsia="en-GB"/>
        </w:rPr>
        <w:t>proximo</w:t>
      </w:r>
      <w:r w:rsidRPr="00C43364">
        <w:rPr>
          <w:rFonts w:ascii="Times New Roman" w:eastAsia="Times New Roman" w:hAnsi="Times New Roman" w:cs="Times New Roman"/>
          <w:color w:val="000000" w:themeColor="text1"/>
          <w:sz w:val="24"/>
          <w:szCs w:val="24"/>
          <w:lang w:eastAsia="en-GB"/>
        </w:rPr>
        <w:t>cranial</w:t>
      </w:r>
      <w:r>
        <w:rPr>
          <w:rFonts w:ascii="Times New Roman" w:eastAsia="Times New Roman" w:hAnsi="Times New Roman" w:cs="Times New Roman"/>
          <w:color w:val="000000" w:themeColor="text1"/>
          <w:sz w:val="24"/>
          <w:szCs w:val="24"/>
          <w:lang w:eastAsia="en-GB"/>
        </w:rPr>
        <w:t>ly</w:t>
      </w:r>
      <w:r w:rsidRPr="00C43364">
        <w:rPr>
          <w:rFonts w:ascii="Times New Roman" w:eastAsia="Times New Roman" w:hAnsi="Times New Roman" w:cs="Times New Roman"/>
          <w:color w:val="000000" w:themeColor="text1"/>
          <w:sz w:val="24"/>
          <w:szCs w:val="24"/>
          <w:lang w:eastAsia="en-GB"/>
        </w:rPr>
        <w:t xml:space="preserve"> (Fig. S17). </w:t>
      </w:r>
    </w:p>
    <w:p w14:paraId="7A4F31FA" w14:textId="6F389485"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SL6. </w:t>
      </w:r>
      <w:r>
        <w:rPr>
          <w:rFonts w:ascii="Times New Roman" w:hAnsi="Times New Roman" w:cs="Times New Roman"/>
          <w:b/>
          <w:bCs/>
          <w:sz w:val="24"/>
          <w:szCs w:val="24"/>
        </w:rPr>
        <w:t>Margin of c</w:t>
      </w:r>
      <w:r w:rsidRPr="00C43364">
        <w:rPr>
          <w:rFonts w:ascii="Times New Roman" w:hAnsi="Times New Roman" w:cs="Times New Roman"/>
          <w:b/>
          <w:bCs/>
          <w:sz w:val="24"/>
          <w:szCs w:val="24"/>
        </w:rPr>
        <w:t>ondyl</w:t>
      </w:r>
      <w:r>
        <w:rPr>
          <w:rFonts w:ascii="Times New Roman" w:hAnsi="Times New Roman" w:cs="Times New Roman"/>
          <w:b/>
          <w:bCs/>
          <w:sz w:val="24"/>
          <w:szCs w:val="24"/>
        </w:rPr>
        <w:t>a</w:t>
      </w:r>
      <w:r w:rsidRPr="00C43364">
        <w:rPr>
          <w:rFonts w:ascii="Times New Roman" w:hAnsi="Times New Roman" w:cs="Times New Roman"/>
          <w:b/>
          <w:bCs/>
          <w:sz w:val="24"/>
          <w:szCs w:val="24"/>
        </w:rPr>
        <w:t>r ridge and medial condyle</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w:t>
      </w:r>
      <w:r w:rsidRPr="00C43364">
        <w:rPr>
          <w:rFonts w:ascii="Times New Roman" w:eastAsia="Times New Roman" w:hAnsi="Times New Roman" w:cs="Times New Roman"/>
          <w:color w:val="000000" w:themeColor="text1"/>
          <w:sz w:val="24"/>
          <w:szCs w:val="24"/>
          <w:lang w:eastAsia="en-GB"/>
        </w:rPr>
        <w:t xml:space="preserve">condylar ridge and medial condyle, </w:t>
      </w:r>
      <w:r w:rsidRPr="00C43364">
        <w:rPr>
          <w:rFonts w:ascii="Times New Roman" w:hAnsi="Times New Roman" w:cs="Times New Roman"/>
          <w:sz w:val="24"/>
          <w:szCs w:val="24"/>
        </w:rPr>
        <w:t>starting from the lateralmost point of the condylar ridge</w:t>
      </w:r>
      <w:r w:rsidRPr="00C43364">
        <w:rPr>
          <w:rFonts w:ascii="Times New Roman" w:eastAsia="Times New Roman" w:hAnsi="Times New Roman" w:cs="Times New Roman"/>
          <w:color w:val="000000" w:themeColor="text1"/>
          <w:sz w:val="24"/>
          <w:szCs w:val="24"/>
          <w:lang w:eastAsia="en-GB"/>
        </w:rPr>
        <w:t xml:space="preserve"> (LM11) and ending at the </w:t>
      </w:r>
      <w:r w:rsidRPr="00C43364">
        <w:rPr>
          <w:rFonts w:ascii="Times New Roman" w:hAnsi="Times New Roman" w:cs="Times New Roman"/>
          <w:sz w:val="24"/>
          <w:szCs w:val="24"/>
        </w:rPr>
        <w:t>proximalmost point</w:t>
      </w:r>
      <w:r>
        <w:rPr>
          <w:rFonts w:ascii="Times New Roman" w:hAnsi="Times New Roman" w:cs="Times New Roman"/>
          <w:sz w:val="24"/>
          <w:szCs w:val="24"/>
        </w:rPr>
        <w:t xml:space="preserve"> </w:t>
      </w:r>
      <w:r w:rsidRPr="00C43364">
        <w:rPr>
          <w:rFonts w:ascii="Times New Roman" w:hAnsi="Times New Roman" w:cs="Times New Roman"/>
          <w:sz w:val="24"/>
          <w:szCs w:val="24"/>
        </w:rPr>
        <w:t xml:space="preserve">on the cranial surface of the medial condyle </w:t>
      </w:r>
      <w:r w:rsidRPr="00C43364">
        <w:rPr>
          <w:rFonts w:ascii="Times New Roman" w:eastAsia="Times New Roman" w:hAnsi="Times New Roman" w:cs="Times New Roman"/>
          <w:color w:val="000000" w:themeColor="text1"/>
          <w:sz w:val="24"/>
          <w:szCs w:val="24"/>
          <w:lang w:eastAsia="en-GB"/>
        </w:rPr>
        <w:t>(LM12). P</w:t>
      </w:r>
      <w:r w:rsidRPr="00C43364">
        <w:rPr>
          <w:rFonts w:ascii="Times New Roman" w:hAnsi="Times New Roman" w:cs="Times New Roman"/>
          <w:sz w:val="24"/>
          <w:szCs w:val="24"/>
        </w:rPr>
        <w:t xml:space="preserve">roceeding from </w:t>
      </w:r>
      <w:r w:rsidRPr="00C43364">
        <w:rPr>
          <w:rFonts w:ascii="Times New Roman" w:eastAsia="Times New Roman" w:hAnsi="Times New Roman" w:cs="Times New Roman"/>
          <w:color w:val="000000" w:themeColor="text1"/>
          <w:sz w:val="24"/>
          <w:szCs w:val="24"/>
          <w:lang w:eastAsia="en-GB"/>
        </w:rPr>
        <w:t>lateral to medial on the caudal surface of the ridge</w:t>
      </w:r>
      <w:r>
        <w:rPr>
          <w:rFonts w:ascii="Times New Roman" w:eastAsia="Times New Roman" w:hAnsi="Times New Roman" w:cs="Times New Roman"/>
          <w:color w:val="000000" w:themeColor="text1"/>
          <w:sz w:val="24"/>
          <w:szCs w:val="24"/>
          <w:lang w:eastAsia="en-GB"/>
        </w:rPr>
        <w:t>, then</w:t>
      </w:r>
      <w:r w:rsidRPr="00C43364">
        <w:rPr>
          <w:rFonts w:ascii="Times New Roman" w:eastAsia="Times New Roman" w:hAnsi="Times New Roman" w:cs="Times New Roman"/>
          <w:color w:val="000000" w:themeColor="text1"/>
          <w:sz w:val="24"/>
          <w:szCs w:val="24"/>
          <w:lang w:eastAsia="en-GB"/>
        </w:rPr>
        <w:t xml:space="preserve"> </w:t>
      </w:r>
      <w:r>
        <w:rPr>
          <w:rFonts w:ascii="Times New Roman" w:eastAsia="Times New Roman" w:hAnsi="Times New Roman" w:cs="Times New Roman"/>
          <w:color w:val="000000" w:themeColor="text1"/>
          <w:sz w:val="24"/>
          <w:szCs w:val="24"/>
          <w:lang w:eastAsia="en-GB"/>
        </w:rPr>
        <w:t xml:space="preserve">craniodistally along the medial margin of the medial condyle, and then cranioproximally </w:t>
      </w:r>
      <w:r w:rsidRPr="00C43364">
        <w:rPr>
          <w:rFonts w:ascii="Times New Roman" w:eastAsia="Times New Roman" w:hAnsi="Times New Roman" w:cs="Times New Roman"/>
          <w:color w:val="000000" w:themeColor="text1"/>
          <w:sz w:val="24"/>
          <w:szCs w:val="24"/>
          <w:lang w:eastAsia="en-GB"/>
        </w:rPr>
        <w:t>(Fig. S17).</w:t>
      </w:r>
    </w:p>
    <w:p w14:paraId="4B3D4C90" w14:textId="5E8E64E3" w:rsidR="005160DE" w:rsidRPr="00C43364" w:rsidRDefault="005160DE" w:rsidP="005160DE">
      <w:pPr>
        <w:ind w:left="720"/>
        <w:rPr>
          <w:rFonts w:ascii="Times New Roman" w:eastAsia="Times New Roman" w:hAnsi="Times New Roman" w:cs="Times New Roman"/>
          <w:color w:val="000000" w:themeColor="text1"/>
          <w:sz w:val="24"/>
          <w:szCs w:val="24"/>
          <w:lang w:eastAsia="en-GB"/>
        </w:rPr>
      </w:pPr>
      <w:r w:rsidRPr="00C43364">
        <w:rPr>
          <w:rFonts w:ascii="Times New Roman" w:hAnsi="Times New Roman" w:cs="Times New Roman"/>
          <w:b/>
          <w:bCs/>
          <w:sz w:val="24"/>
          <w:szCs w:val="24"/>
        </w:rPr>
        <w:t>Semilandmark series SL7. Trochlea fibularis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Open curve of semilandmarks along the</w:t>
      </w:r>
      <w:r>
        <w:rPr>
          <w:rFonts w:ascii="Times New Roman" w:hAnsi="Times New Roman" w:cs="Times New Roman"/>
          <w:sz w:val="24"/>
          <w:szCs w:val="24"/>
        </w:rPr>
        <w:t xml:space="preserve"> caudal margin of the</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trochlea fibularis, s</w:t>
      </w:r>
      <w:r w:rsidRPr="00C43364">
        <w:rPr>
          <w:rFonts w:ascii="Times New Roman" w:hAnsi="Times New Roman" w:cs="Times New Roman"/>
          <w:sz w:val="24"/>
          <w:szCs w:val="24"/>
        </w:rPr>
        <w:t xml:space="preserve">tarting from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w:t>
      </w:r>
      <w:r w:rsidRPr="00C43364">
        <w:rPr>
          <w:rFonts w:ascii="Times New Roman" w:eastAsia="Times New Roman" w:hAnsi="Times New Roman" w:cs="Times New Roman"/>
          <w:color w:val="000000" w:themeColor="text1"/>
          <w:sz w:val="24"/>
          <w:szCs w:val="24"/>
          <w:lang w:eastAsia="en-GB"/>
        </w:rPr>
        <w:t xml:space="preserve">(LM13) and ending at </w:t>
      </w:r>
      <w:r>
        <w:rPr>
          <w:rFonts w:ascii="Times New Roman" w:eastAsia="Times New Roman" w:hAnsi="Times New Roman" w:cs="Times New Roman"/>
          <w:color w:val="000000" w:themeColor="text1"/>
          <w:sz w:val="24"/>
          <w:szCs w:val="24"/>
          <w:lang w:eastAsia="en-GB"/>
        </w:rPr>
        <w:t>its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distalmost point </w:t>
      </w:r>
      <w:r w:rsidRPr="00C43364">
        <w:rPr>
          <w:rFonts w:ascii="Times New Roman" w:eastAsia="Times New Roman" w:hAnsi="Times New Roman" w:cs="Times New Roman"/>
          <w:color w:val="000000" w:themeColor="text1"/>
          <w:sz w:val="24"/>
          <w:szCs w:val="24"/>
          <w:lang w:eastAsia="en-GB"/>
        </w:rPr>
        <w:t xml:space="preserve">(LM14), </w:t>
      </w:r>
      <w:r w:rsidRPr="00C43364">
        <w:rPr>
          <w:rFonts w:ascii="Times New Roman" w:hAnsi="Times New Roman" w:cs="Times New Roman"/>
          <w:sz w:val="24"/>
          <w:szCs w:val="24"/>
        </w:rPr>
        <w:t xml:space="preserve">proceeding from </w:t>
      </w:r>
      <w:r w:rsidRPr="00C43364">
        <w:rPr>
          <w:rFonts w:ascii="Times New Roman" w:eastAsia="Times New Roman" w:hAnsi="Times New Roman" w:cs="Times New Roman"/>
          <w:color w:val="000000" w:themeColor="text1"/>
          <w:sz w:val="24"/>
          <w:szCs w:val="24"/>
          <w:lang w:eastAsia="en-GB"/>
        </w:rPr>
        <w:t>proximal to distal (Fig. S17).</w:t>
      </w:r>
    </w:p>
    <w:p w14:paraId="09AF1D30" w14:textId="6EB89232" w:rsidR="005160DE" w:rsidRPr="00C43364" w:rsidRDefault="005160DE" w:rsidP="005160DE">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SL8. Trochlea fibularis crista tibiofibularis depression</w:t>
      </w:r>
      <w:r w:rsidRPr="00C43364">
        <w:rPr>
          <w:rFonts w:ascii="Times New Roman" w:hAnsi="Times New Roman" w:cs="Times New Roman"/>
          <w:sz w:val="24"/>
          <w:szCs w:val="24"/>
        </w:rPr>
        <w:t xml:space="preserve"> Open curve of semilandmarks along the </w:t>
      </w:r>
      <w:r>
        <w:rPr>
          <w:rFonts w:ascii="Times New Roman" w:hAnsi="Times New Roman" w:cs="Times New Roman"/>
          <w:sz w:val="24"/>
          <w:szCs w:val="24"/>
        </w:rPr>
        <w:t xml:space="preserve">lateral </w:t>
      </w:r>
      <w:r>
        <w:rPr>
          <w:rFonts w:ascii="Times New Roman" w:eastAsia="Times New Roman" w:hAnsi="Times New Roman" w:cs="Times New Roman"/>
          <w:color w:val="000000" w:themeColor="text1"/>
          <w:sz w:val="24"/>
          <w:szCs w:val="24"/>
          <w:lang w:eastAsia="en-GB"/>
        </w:rPr>
        <w:t>sulcus along the base of the</w:t>
      </w:r>
      <w:r w:rsidRPr="00C43364">
        <w:rPr>
          <w:rFonts w:ascii="Times New Roman" w:eastAsia="Times New Roman" w:hAnsi="Times New Roman" w:cs="Times New Roman"/>
          <w:color w:val="000000" w:themeColor="text1"/>
          <w:sz w:val="24"/>
          <w:szCs w:val="24"/>
          <w:lang w:eastAsia="en-GB"/>
        </w:rPr>
        <w:t xml:space="preserve"> crista tibiofibularis, s</w:t>
      </w:r>
      <w:r w:rsidRPr="00C43364">
        <w:rPr>
          <w:rFonts w:ascii="Times New Roman" w:hAnsi="Times New Roman" w:cs="Times New Roman"/>
          <w:sz w:val="24"/>
          <w:szCs w:val="24"/>
        </w:rPr>
        <w:t xml:space="preserve">tarting from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w:t>
      </w:r>
      <w:r w:rsidRPr="00C43364">
        <w:rPr>
          <w:rFonts w:ascii="Times New Roman" w:eastAsia="Times New Roman" w:hAnsi="Times New Roman" w:cs="Times New Roman"/>
          <w:color w:val="000000" w:themeColor="text1"/>
          <w:sz w:val="24"/>
          <w:szCs w:val="24"/>
          <w:lang w:eastAsia="en-GB"/>
        </w:rPr>
        <w:t xml:space="preserve">(LM15) and ending at </w:t>
      </w:r>
      <w:r>
        <w:rPr>
          <w:rFonts w:ascii="Times New Roman" w:eastAsia="Times New Roman" w:hAnsi="Times New Roman" w:cs="Times New Roman"/>
          <w:color w:val="000000" w:themeColor="text1"/>
          <w:sz w:val="24"/>
          <w:szCs w:val="24"/>
          <w:lang w:eastAsia="en-GB"/>
        </w:rPr>
        <w:t>its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distalmost point </w:t>
      </w:r>
      <w:r w:rsidRPr="00C43364">
        <w:rPr>
          <w:rFonts w:ascii="Times New Roman" w:eastAsia="Times New Roman" w:hAnsi="Times New Roman" w:cs="Times New Roman"/>
          <w:color w:val="000000" w:themeColor="text1"/>
          <w:sz w:val="24"/>
          <w:szCs w:val="24"/>
          <w:lang w:eastAsia="en-GB"/>
        </w:rPr>
        <w:t xml:space="preserve">(LM16), </w:t>
      </w:r>
      <w:r w:rsidRPr="00C43364">
        <w:rPr>
          <w:rFonts w:ascii="Times New Roman" w:hAnsi="Times New Roman" w:cs="Times New Roman"/>
          <w:sz w:val="24"/>
          <w:szCs w:val="24"/>
        </w:rPr>
        <w:t xml:space="preserve">proceeding from </w:t>
      </w:r>
      <w:r w:rsidRPr="00C43364">
        <w:rPr>
          <w:rFonts w:ascii="Times New Roman" w:eastAsia="Times New Roman" w:hAnsi="Times New Roman" w:cs="Times New Roman"/>
          <w:color w:val="000000" w:themeColor="text1"/>
          <w:sz w:val="24"/>
          <w:szCs w:val="24"/>
          <w:lang w:eastAsia="en-GB"/>
        </w:rPr>
        <w:t xml:space="preserve">proximal to distal (Fig. S17). </w:t>
      </w:r>
    </w:p>
    <w:p w14:paraId="6E9FD8D1" w14:textId="0066BE6C" w:rsidR="004555CD" w:rsidRPr="00C43364" w:rsidRDefault="004555CD">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3A1E6A2B" w14:textId="25AAA581" w:rsidR="004555CD"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1EB5A53F" wp14:editId="0084FB24">
            <wp:extent cx="4644000" cy="6289200"/>
            <wp:effectExtent l="0" t="0" r="4445" b="0"/>
            <wp:docPr id="18" name="Picture 18" descr="A picture containing text, green, map,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emur_P1.jpg"/>
                    <pic:cNvPicPr preferRelativeResize="0"/>
                  </pic:nvPicPr>
                  <pic:blipFill>
                    <a:blip r:embed="rId20" cstate="print">
                      <a:extLst>
                        <a:ext uri="{28A0092B-C50C-407E-A947-70E740481C1C}">
                          <a14:useLocalDpi xmlns:a14="http://schemas.microsoft.com/office/drawing/2010/main" val="0"/>
                        </a:ext>
                      </a:extLst>
                    </a:blip>
                    <a:stretch>
                      <a:fillRect/>
                    </a:stretch>
                  </pic:blipFill>
                  <pic:spPr>
                    <a:xfrm>
                      <a:off x="0" y="0"/>
                      <a:ext cx="4644000" cy="6289200"/>
                    </a:xfrm>
                    <a:prstGeom prst="rect">
                      <a:avLst/>
                    </a:prstGeom>
                  </pic:spPr>
                </pic:pic>
              </a:graphicData>
            </a:graphic>
          </wp:inline>
        </w:drawing>
      </w:r>
    </w:p>
    <w:p w14:paraId="7532AD36" w14:textId="04043194" w:rsidR="00C21C6E" w:rsidRPr="00C43364" w:rsidRDefault="00C21C6E" w:rsidP="00C21C6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S16: Femur landmarks and semilandmarks. </w:t>
      </w:r>
      <w:r w:rsidRPr="00C43364">
        <w:rPr>
          <w:rFonts w:ascii="Times New Roman" w:hAnsi="Times New Roman" w:cs="Times New Roman"/>
          <w:sz w:val="24"/>
          <w:szCs w:val="24"/>
        </w:rPr>
        <w:t>Femur</w:t>
      </w:r>
      <w:r w:rsidRPr="00C43364">
        <w:rPr>
          <w:rFonts w:ascii="Times New Roman" w:hAnsi="Times New Roman" w:cs="Times New Roman"/>
          <w:bCs/>
          <w:sz w:val="24"/>
          <w:szCs w:val="24"/>
        </w:rPr>
        <w:t xml:space="preserve"> landmarks (LM1–LM6) and semilandmark series (SL1–SL3) shown on the </w:t>
      </w:r>
      <w:r>
        <w:rPr>
          <w:rFonts w:ascii="Times New Roman" w:hAnsi="Times New Roman" w:cs="Times New Roman"/>
          <w:bCs/>
          <w:sz w:val="24"/>
          <w:szCs w:val="24"/>
        </w:rPr>
        <w:t xml:space="preserve">left </w:t>
      </w:r>
      <w:r w:rsidRPr="00C43364">
        <w:rPr>
          <w:rFonts w:ascii="Times New Roman" w:hAnsi="Times New Roman" w:cs="Times New Roman"/>
          <w:bCs/>
          <w:sz w:val="24"/>
          <w:szCs w:val="24"/>
        </w:rPr>
        <w:t xml:space="preserve">femur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(FMNH</w:t>
      </w:r>
      <w:r>
        <w:rPr>
          <w:rFonts w:ascii="Times New Roman" w:hAnsi="Times New Roman" w:cs="Times New Roman"/>
          <w:sz w:val="24"/>
          <w:szCs w:val="24"/>
        </w:rPr>
        <w:t xml:space="preserve"> </w:t>
      </w:r>
      <w:r w:rsidRPr="00C43364">
        <w:rPr>
          <w:rFonts w:ascii="Times New Roman" w:hAnsi="Times New Roman" w:cs="Times New Roman"/>
          <w:sz w:val="24"/>
          <w:szCs w:val="24"/>
        </w:rPr>
        <w:t>336751)</w:t>
      </w:r>
      <w:r>
        <w:rPr>
          <w:rFonts w:ascii="Times New Roman" w:hAnsi="Times New Roman" w:cs="Times New Roman"/>
          <w:sz w:val="24"/>
          <w:szCs w:val="24"/>
        </w:rPr>
        <w:t xml:space="preserve"> in cranial view (top-left and associated, lower magnifications; upper magnifications are in proximal view) and in caudal view (bottom-left and associated bottom-left magnification; upper magnification is in </w:t>
      </w:r>
      <w:r>
        <w:rPr>
          <w:rFonts w:ascii="Times New Roman" w:hAnsi="Times New Roman" w:cs="Times New Roman"/>
          <w:sz w:val="24"/>
          <w:szCs w:val="24"/>
        </w:rPr>
        <w:lastRenderedPageBreak/>
        <w:t>caudolateral view and bottom-right magnification is in distal view)</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57D58B34" w14:textId="1E9BF9A4" w:rsidR="00E65C16"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drawing>
          <wp:inline distT="0" distB="0" distL="0" distR="0" wp14:anchorId="1051C32F" wp14:editId="34EE3670">
            <wp:extent cx="4644000" cy="6289200"/>
            <wp:effectExtent l="0" t="0" r="4445" b="0"/>
            <wp:docPr id="19" name="Picture 19" descr="A picture containing green, sitting, colored, colorfu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emur_P2.jp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4644000" cy="6289200"/>
                    </a:xfrm>
                    <a:prstGeom prst="rect">
                      <a:avLst/>
                    </a:prstGeom>
                  </pic:spPr>
                </pic:pic>
              </a:graphicData>
            </a:graphic>
          </wp:inline>
        </w:drawing>
      </w:r>
    </w:p>
    <w:p w14:paraId="796334BE" w14:textId="734BCA6F" w:rsidR="003F66FA" w:rsidRPr="00C43364" w:rsidRDefault="003F66FA" w:rsidP="003F66FA">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Figure S17: </w:t>
      </w:r>
      <w:r w:rsidR="00C21C6E">
        <w:rPr>
          <w:rFonts w:ascii="Times New Roman" w:hAnsi="Times New Roman" w:cs="Times New Roman"/>
          <w:b/>
          <w:bCs/>
          <w:sz w:val="24"/>
          <w:szCs w:val="24"/>
        </w:rPr>
        <w:t>Femur</w:t>
      </w:r>
      <w:r w:rsidRPr="00C43364">
        <w:rPr>
          <w:rFonts w:ascii="Times New Roman" w:hAnsi="Times New Roman" w:cs="Times New Roman"/>
          <w:b/>
          <w:bCs/>
          <w:sz w:val="24"/>
          <w:szCs w:val="24"/>
        </w:rPr>
        <w:t xml:space="preserve"> landmarks and semilandmarks. </w:t>
      </w:r>
      <w:r w:rsidR="00C21C6E">
        <w:rPr>
          <w:rFonts w:ascii="Times New Roman" w:hAnsi="Times New Roman" w:cs="Times New Roman"/>
          <w:sz w:val="24"/>
          <w:szCs w:val="24"/>
        </w:rPr>
        <w:t>Femur</w:t>
      </w:r>
      <w:r w:rsidRPr="00C43364">
        <w:rPr>
          <w:rFonts w:ascii="Times New Roman" w:hAnsi="Times New Roman" w:cs="Times New Roman"/>
          <w:bCs/>
          <w:sz w:val="24"/>
          <w:szCs w:val="24"/>
        </w:rPr>
        <w:t xml:space="preserve"> landmarks (LM7–LM16) and semilandmark series (SL4–SL8) shown on the </w:t>
      </w:r>
      <w:r w:rsidR="00C21C6E">
        <w:rPr>
          <w:rFonts w:ascii="Times New Roman" w:hAnsi="Times New Roman" w:cs="Times New Roman"/>
          <w:bCs/>
          <w:sz w:val="24"/>
          <w:szCs w:val="24"/>
        </w:rPr>
        <w:t>left femur</w:t>
      </w:r>
      <w:r w:rsidRPr="00C43364">
        <w:rPr>
          <w:rFonts w:ascii="Times New Roman" w:hAnsi="Times New Roman" w:cs="Times New Roman"/>
          <w:bCs/>
          <w:sz w:val="24"/>
          <w:szCs w:val="24"/>
        </w:rPr>
        <w:t xml:space="preserve">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C21C6E">
        <w:rPr>
          <w:rFonts w:ascii="Times New Roman" w:hAnsi="Times New Roman" w:cs="Times New Roman"/>
          <w:sz w:val="24"/>
          <w:szCs w:val="24"/>
        </w:rPr>
        <w:t xml:space="preserve"> in caudal view (left and </w:t>
      </w:r>
      <w:r w:rsidR="002F48FE">
        <w:rPr>
          <w:rFonts w:ascii="Times New Roman" w:hAnsi="Times New Roman" w:cs="Times New Roman"/>
          <w:sz w:val="24"/>
          <w:szCs w:val="24"/>
        </w:rPr>
        <w:t xml:space="preserve">associated </w:t>
      </w:r>
      <w:r w:rsidR="00C21C6E">
        <w:rPr>
          <w:rFonts w:ascii="Times New Roman" w:hAnsi="Times New Roman" w:cs="Times New Roman"/>
          <w:sz w:val="24"/>
          <w:szCs w:val="24"/>
        </w:rPr>
        <w:t xml:space="preserve">upper left </w:t>
      </w:r>
      <w:r w:rsidR="002F48FE">
        <w:rPr>
          <w:rFonts w:ascii="Times New Roman" w:hAnsi="Times New Roman" w:cs="Times New Roman"/>
          <w:sz w:val="24"/>
          <w:szCs w:val="24"/>
        </w:rPr>
        <w:t>magnifications</w:t>
      </w:r>
      <w:r w:rsidR="00C21C6E">
        <w:rPr>
          <w:rFonts w:ascii="Times New Roman" w:hAnsi="Times New Roman" w:cs="Times New Roman"/>
          <w:sz w:val="24"/>
          <w:szCs w:val="24"/>
        </w:rPr>
        <w:t>)</w:t>
      </w:r>
      <w:r w:rsidR="002F48FE">
        <w:rPr>
          <w:rFonts w:ascii="Times New Roman" w:hAnsi="Times New Roman" w:cs="Times New Roman"/>
          <w:sz w:val="24"/>
          <w:szCs w:val="24"/>
        </w:rPr>
        <w:t>, cranial view (right and associated right magnifications), distal views (lower left magnifications) and caudolateral (lower panels)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w:t>
      </w:r>
      <w:r w:rsidR="001A0184">
        <w:rPr>
          <w:rFonts w:ascii="Times New Roman" w:hAnsi="Times New Roman" w:cs="Times New Roman"/>
          <w:sz w:val="24"/>
          <w:szCs w:val="24"/>
        </w:rPr>
        <w:lastRenderedPageBreak/>
        <w:t xml:space="preserve">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60C4CFC2" w14:textId="77777777" w:rsidR="003F66FA" w:rsidRPr="00C43364" w:rsidRDefault="003F66FA" w:rsidP="00F8353C">
      <w:pPr>
        <w:rPr>
          <w:rFonts w:ascii="Times New Roman" w:hAnsi="Times New Roman" w:cs="Times New Roman"/>
          <w:b/>
          <w:bCs/>
          <w:sz w:val="24"/>
          <w:szCs w:val="24"/>
        </w:rPr>
      </w:pPr>
    </w:p>
    <w:p w14:paraId="2CEFA476" w14:textId="77777777" w:rsidR="003F5765" w:rsidRDefault="003F5765">
      <w:pPr>
        <w:rPr>
          <w:rFonts w:ascii="Times New Roman" w:hAnsi="Times New Roman" w:cs="Times New Roman"/>
          <w:b/>
          <w:bCs/>
          <w:sz w:val="24"/>
          <w:szCs w:val="24"/>
        </w:rPr>
      </w:pPr>
      <w:r>
        <w:rPr>
          <w:rFonts w:ascii="Times New Roman" w:hAnsi="Times New Roman" w:cs="Times New Roman"/>
          <w:b/>
          <w:bCs/>
          <w:sz w:val="24"/>
          <w:szCs w:val="24"/>
        </w:rPr>
        <w:br w:type="page"/>
      </w:r>
    </w:p>
    <w:p w14:paraId="58D3C756" w14:textId="792C20B4"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t>Tibiotarsus</w:t>
      </w:r>
    </w:p>
    <w:p w14:paraId="7511013B" w14:textId="1E1C9D5A" w:rsidR="002F48FE" w:rsidRPr="00C43364" w:rsidRDefault="002F48FE" w:rsidP="002F48FE">
      <w:pPr>
        <w:ind w:left="720"/>
        <w:rPr>
          <w:rFonts w:ascii="Times New Roman" w:hAnsi="Times New Roman" w:cs="Times New Roman"/>
          <w:b/>
          <w:bCs/>
          <w:sz w:val="24"/>
          <w:szCs w:val="24"/>
        </w:rPr>
      </w:pPr>
      <w:bookmarkStart w:id="23" w:name="_Hlk41923298"/>
      <w:bookmarkStart w:id="24" w:name="_Hlk43202670"/>
      <w:r w:rsidRPr="00C43364">
        <w:rPr>
          <w:rFonts w:ascii="Times New Roman" w:hAnsi="Times New Roman" w:cs="Times New Roman"/>
          <w:b/>
          <w:bCs/>
          <w:sz w:val="24"/>
          <w:szCs w:val="24"/>
        </w:rPr>
        <w:t xml:space="preserve">Landmark LM1. </w:t>
      </w:r>
      <w:r>
        <w:rPr>
          <w:rFonts w:ascii="Times New Roman" w:hAnsi="Times New Roman" w:cs="Times New Roman"/>
          <w:b/>
          <w:bCs/>
          <w:sz w:val="24"/>
          <w:szCs w:val="24"/>
        </w:rPr>
        <w:t>Cranial c</w:t>
      </w:r>
      <w:r w:rsidRPr="00C43364">
        <w:rPr>
          <w:rFonts w:ascii="Times New Roman" w:hAnsi="Times New Roman" w:cs="Times New Roman"/>
          <w:b/>
          <w:bCs/>
          <w:sz w:val="24"/>
          <w:szCs w:val="24"/>
        </w:rPr>
        <w:t xml:space="preserve">nemial crest,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on the </w:t>
      </w:r>
      <w:r>
        <w:rPr>
          <w:rFonts w:ascii="Times New Roman" w:hAnsi="Times New Roman" w:cs="Times New Roman"/>
          <w:sz w:val="24"/>
          <w:szCs w:val="24"/>
        </w:rPr>
        <w:t xml:space="preserve">cranial </w:t>
      </w:r>
      <w:r w:rsidRPr="00C43364">
        <w:rPr>
          <w:rFonts w:ascii="Times New Roman" w:hAnsi="Times New Roman" w:cs="Times New Roman"/>
          <w:sz w:val="24"/>
          <w:szCs w:val="24"/>
        </w:rPr>
        <w:t xml:space="preserve">cnemial </w:t>
      </w:r>
      <w:r w:rsidRPr="00472764">
        <w:rPr>
          <w:rFonts w:ascii="Times New Roman" w:hAnsi="Times New Roman" w:cs="Times New Roman"/>
          <w:sz w:val="24"/>
          <w:szCs w:val="24"/>
        </w:rPr>
        <w:t>crest</w:t>
      </w:r>
      <w:r w:rsidRPr="00D24CB2">
        <w:rPr>
          <w:rFonts w:ascii="Times New Roman" w:hAnsi="Times New Roman" w:cs="Times New Roman"/>
          <w:bCs/>
          <w:sz w:val="24"/>
          <w:szCs w:val="24"/>
        </w:rPr>
        <w:t xml:space="preserve"> where it merges with the shaft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This landmark marks the start of a series of semilandmarks along the cnemial crest</w:t>
      </w:r>
      <w:r>
        <w:rPr>
          <w:rFonts w:ascii="Times New Roman" w:hAnsi="Times New Roman" w:cs="Times New Roman"/>
          <w:sz w:val="24"/>
          <w:szCs w:val="24"/>
        </w:rPr>
        <w:t>s</w:t>
      </w:r>
      <w:r w:rsidRPr="00C43364">
        <w:rPr>
          <w:rFonts w:ascii="Times New Roman" w:hAnsi="Times New Roman" w:cs="Times New Roman"/>
          <w:sz w:val="24"/>
          <w:szCs w:val="24"/>
        </w:rPr>
        <w:t xml:space="preserve"> (SL1, below).</w:t>
      </w:r>
    </w:p>
    <w:p w14:paraId="2869214E" w14:textId="4ACD3F77"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LM2. </w:t>
      </w:r>
      <w:r>
        <w:rPr>
          <w:rFonts w:ascii="Times New Roman" w:hAnsi="Times New Roman" w:cs="Times New Roman"/>
          <w:b/>
          <w:bCs/>
          <w:sz w:val="24"/>
          <w:szCs w:val="24"/>
        </w:rPr>
        <w:t>Lateral c</w:t>
      </w:r>
      <w:r w:rsidRPr="00C43364">
        <w:rPr>
          <w:rFonts w:ascii="Times New Roman" w:hAnsi="Times New Roman" w:cs="Times New Roman"/>
          <w:b/>
          <w:bCs/>
          <w:sz w:val="24"/>
          <w:szCs w:val="24"/>
        </w:rPr>
        <w:t>nemial crest, lateral</w:t>
      </w:r>
      <w:r>
        <w:rPr>
          <w:rFonts w:ascii="Times New Roman" w:hAnsi="Times New Roman" w:cs="Times New Roman"/>
          <w:b/>
          <w:bCs/>
          <w:sz w:val="24"/>
          <w:szCs w:val="24"/>
        </w:rPr>
        <w:t>most</w:t>
      </w:r>
      <w:r w:rsidRPr="00C43364">
        <w:rPr>
          <w:rFonts w:ascii="Times New Roman" w:hAnsi="Times New Roman" w:cs="Times New Roman"/>
          <w:b/>
          <w:bCs/>
          <w:sz w:val="24"/>
          <w:szCs w:val="24"/>
        </w:rPr>
        <w:t xml:space="preserve">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lateralmost</w:t>
      </w:r>
      <w:r w:rsidRPr="00C43364">
        <w:rPr>
          <w:rFonts w:ascii="Times New Roman" w:hAnsi="Times New Roman" w:cs="Times New Roman"/>
          <w:sz w:val="24"/>
          <w:szCs w:val="24"/>
        </w:rPr>
        <w:t xml:space="preserve"> point of the </w:t>
      </w:r>
      <w:r>
        <w:rPr>
          <w:rFonts w:ascii="Times New Roman" w:hAnsi="Times New Roman" w:cs="Times New Roman"/>
          <w:sz w:val="24"/>
          <w:szCs w:val="24"/>
        </w:rPr>
        <w:t xml:space="preserve">lateral </w:t>
      </w:r>
      <w:r w:rsidRPr="00C43364">
        <w:rPr>
          <w:rFonts w:ascii="Times New Roman" w:hAnsi="Times New Roman" w:cs="Times New Roman"/>
          <w:sz w:val="24"/>
          <w:szCs w:val="24"/>
        </w:rPr>
        <w:t xml:space="preserve">cnemial crest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This landmark marks the end of a series of semilandmarks along the cnemial crest</w:t>
      </w:r>
      <w:r w:rsidR="009E5257">
        <w:rPr>
          <w:rFonts w:ascii="Times New Roman" w:hAnsi="Times New Roman" w:cs="Times New Roman"/>
          <w:sz w:val="24"/>
          <w:szCs w:val="24"/>
        </w:rPr>
        <w:t>s</w:t>
      </w:r>
      <w:r w:rsidRPr="00C43364">
        <w:rPr>
          <w:rFonts w:ascii="Times New Roman" w:hAnsi="Times New Roman" w:cs="Times New Roman"/>
          <w:sz w:val="24"/>
          <w:szCs w:val="24"/>
        </w:rPr>
        <w:t xml:space="preserve"> (SL1, below) and the start of a series of semilandmarks along the</w:t>
      </w:r>
      <w:r w:rsidR="009E5257">
        <w:rPr>
          <w:rFonts w:ascii="Times New Roman" w:hAnsi="Times New Roman" w:cs="Times New Roman"/>
          <w:sz w:val="24"/>
          <w:szCs w:val="24"/>
        </w:rPr>
        <w:t xml:space="preserve"> lateral margin of the</w:t>
      </w:r>
      <w:r w:rsidRPr="00C43364">
        <w:rPr>
          <w:rFonts w:ascii="Times New Roman" w:hAnsi="Times New Roman" w:cs="Times New Roman"/>
          <w:sz w:val="24"/>
          <w:szCs w:val="24"/>
        </w:rPr>
        <w:t xml:space="preserv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(SL2, below). </w:t>
      </w:r>
    </w:p>
    <w:p w14:paraId="642F8453" w14:textId="3F0893CB"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Landmark LM3. </w:t>
      </w:r>
      <w:r>
        <w:rPr>
          <w:rFonts w:ascii="Times New Roman" w:hAnsi="Times New Roman" w:cs="Times New Roman"/>
          <w:b/>
          <w:bCs/>
          <w:sz w:val="24"/>
          <w:szCs w:val="24"/>
        </w:rPr>
        <w:t>Caudal intercondylar notch</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indentation </w:t>
      </w:r>
      <w:r>
        <w:rPr>
          <w:rFonts w:ascii="Times New Roman" w:hAnsi="Times New Roman" w:cs="Times New Roman"/>
          <w:sz w:val="24"/>
          <w:szCs w:val="24"/>
        </w:rPr>
        <w:t xml:space="preserve">in the caudal surface of the tibia, between the </w:t>
      </w:r>
      <w:r w:rsidRPr="00C43364">
        <w:rPr>
          <w:rFonts w:ascii="Times New Roman" w:hAnsi="Times New Roman" w:cs="Times New Roman"/>
          <w:sz w:val="24"/>
          <w:szCs w:val="24"/>
        </w:rPr>
        <w:t xml:space="preserve">lateral and medial </w:t>
      </w:r>
      <w:r>
        <w:rPr>
          <w:rFonts w:ascii="Times New Roman" w:hAnsi="Times New Roman" w:cs="Times New Roman"/>
          <w:sz w:val="24"/>
          <w:szCs w:val="24"/>
        </w:rPr>
        <w:t>condyles of the proximal articular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This landmark marks the end of a series of semilandmarks along the </w:t>
      </w:r>
      <w:r>
        <w:rPr>
          <w:rFonts w:ascii="Times New Roman" w:hAnsi="Times New Roman" w:cs="Times New Roman"/>
          <w:sz w:val="24"/>
          <w:szCs w:val="24"/>
        </w:rPr>
        <w:t xml:space="preserve">lateral margin </w:t>
      </w:r>
      <w:r w:rsidRPr="00C43364">
        <w:rPr>
          <w:rFonts w:ascii="Times New Roman" w:hAnsi="Times New Roman" w:cs="Times New Roman"/>
          <w:sz w:val="24"/>
          <w:szCs w:val="24"/>
        </w:rPr>
        <w:t xml:space="preserve">of the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(SL2, below) and the start of a series of semilandmarks along the </w:t>
      </w:r>
      <w:r>
        <w:rPr>
          <w:rFonts w:ascii="Times New Roman" w:hAnsi="Times New Roman" w:cs="Times New Roman"/>
          <w:sz w:val="24"/>
          <w:szCs w:val="24"/>
        </w:rPr>
        <w:t>medial 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(SL3, below). </w:t>
      </w:r>
    </w:p>
    <w:p w14:paraId="0DF45FF0" w14:textId="471AAB3C"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LM4. M</w:t>
      </w:r>
      <w:r>
        <w:rPr>
          <w:rFonts w:ascii="Times New Roman" w:hAnsi="Times New Roman" w:cs="Times New Roman"/>
          <w:b/>
          <w:bCs/>
          <w:sz w:val="24"/>
          <w:szCs w:val="24"/>
        </w:rPr>
        <w:t>eeting point of m</w:t>
      </w:r>
      <w:r w:rsidRPr="00C43364">
        <w:rPr>
          <w:rFonts w:ascii="Times New Roman" w:hAnsi="Times New Roman" w:cs="Times New Roman"/>
          <w:b/>
          <w:bCs/>
          <w:sz w:val="24"/>
          <w:szCs w:val="24"/>
        </w:rPr>
        <w:t xml:space="preserve">edial </w:t>
      </w:r>
      <w:r>
        <w:rPr>
          <w:rFonts w:ascii="Times New Roman" w:hAnsi="Times New Roman" w:cs="Times New Roman"/>
          <w:b/>
          <w:bCs/>
          <w:sz w:val="24"/>
          <w:szCs w:val="24"/>
        </w:rPr>
        <w:t xml:space="preserve">margin of proximal articular surface </w:t>
      </w:r>
      <w:r w:rsidRPr="00C43364">
        <w:rPr>
          <w:rFonts w:ascii="Times New Roman" w:hAnsi="Times New Roman" w:cs="Times New Roman"/>
          <w:b/>
          <w:bCs/>
          <w:sz w:val="24"/>
          <w:szCs w:val="24"/>
        </w:rPr>
        <w:t xml:space="preserve">and </w:t>
      </w:r>
      <w:r>
        <w:rPr>
          <w:rFonts w:ascii="Times New Roman" w:hAnsi="Times New Roman" w:cs="Times New Roman"/>
          <w:b/>
          <w:bCs/>
          <w:sz w:val="24"/>
          <w:szCs w:val="24"/>
        </w:rPr>
        <w:t xml:space="preserve">cranial </w:t>
      </w:r>
      <w:r w:rsidRPr="00C43364">
        <w:rPr>
          <w:rFonts w:ascii="Times New Roman" w:hAnsi="Times New Roman" w:cs="Times New Roman"/>
          <w:b/>
          <w:bCs/>
          <w:sz w:val="24"/>
          <w:szCs w:val="24"/>
        </w:rPr>
        <w:t xml:space="preserve">cnemial crest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 xml:space="preserve">contact </w:t>
      </w:r>
      <w:r w:rsidRPr="00C43364">
        <w:rPr>
          <w:rFonts w:ascii="Times New Roman" w:hAnsi="Times New Roman" w:cs="Times New Roman"/>
          <w:sz w:val="24"/>
          <w:szCs w:val="24"/>
        </w:rPr>
        <w:t xml:space="preserve">between the </w:t>
      </w:r>
      <w:r>
        <w:rPr>
          <w:rFonts w:ascii="Times New Roman" w:hAnsi="Times New Roman" w:cs="Times New Roman"/>
          <w:sz w:val="24"/>
          <w:szCs w:val="24"/>
        </w:rPr>
        <w:t>crest forming the medial margin of the proximal articular surface</w:t>
      </w:r>
      <w:r w:rsidRPr="00D24CB2">
        <w:rPr>
          <w:rFonts w:ascii="Times New Roman" w:hAnsi="Times New Roman" w:cs="Times New Roman"/>
          <w:bCs/>
          <w:sz w:val="24"/>
          <w:szCs w:val="24"/>
        </w:rPr>
        <w:t xml:space="preserve"> and the </w:t>
      </w:r>
      <w:r>
        <w:rPr>
          <w:rFonts w:ascii="Times New Roman" w:hAnsi="Times New Roman" w:cs="Times New Roman"/>
          <w:bCs/>
          <w:sz w:val="24"/>
          <w:szCs w:val="24"/>
        </w:rPr>
        <w:t>caudal</w:t>
      </w:r>
      <w:r w:rsidRPr="00D24CB2">
        <w:rPr>
          <w:rFonts w:ascii="Times New Roman" w:hAnsi="Times New Roman" w:cs="Times New Roman"/>
          <w:bCs/>
          <w:sz w:val="24"/>
          <w:szCs w:val="24"/>
        </w:rPr>
        <w:t xml:space="preserve"> part of the cranial cnemial crest</w:t>
      </w:r>
      <w:r>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This landmark marks the end of a series of semilandmarks along the </w:t>
      </w:r>
      <w:r>
        <w:rPr>
          <w:rFonts w:ascii="Times New Roman" w:hAnsi="Times New Roman" w:cs="Times New Roman"/>
          <w:sz w:val="24"/>
          <w:szCs w:val="24"/>
        </w:rPr>
        <w:t>medial 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(SL3, below). </w:t>
      </w:r>
    </w:p>
    <w:p w14:paraId="7311305C" w14:textId="65280A7D" w:rsidR="002F48FE" w:rsidRPr="00C43364" w:rsidRDefault="002F48FE" w:rsidP="002F48F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LM5. Crista fibularis, distalmost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w:t>
      </w:r>
      <w:r>
        <w:rPr>
          <w:rFonts w:ascii="Times New Roman" w:hAnsi="Times New Roman" w:cs="Times New Roman"/>
          <w:sz w:val="24"/>
          <w:szCs w:val="24"/>
        </w:rPr>
        <w:t>point</w:t>
      </w:r>
      <w:r w:rsidRPr="00C43364">
        <w:rPr>
          <w:rFonts w:ascii="Times New Roman" w:hAnsi="Times New Roman" w:cs="Times New Roman"/>
          <w:sz w:val="24"/>
          <w:szCs w:val="24"/>
        </w:rPr>
        <w:t xml:space="preserve"> of the crista </w:t>
      </w:r>
      <w:r w:rsidRPr="00F017CA">
        <w:rPr>
          <w:rFonts w:ascii="Times New Roman" w:hAnsi="Times New Roman" w:cs="Times New Roman"/>
          <w:sz w:val="24"/>
          <w:szCs w:val="24"/>
        </w:rPr>
        <w:t>fibularis</w:t>
      </w:r>
      <w:r w:rsidRPr="00D24CB2">
        <w:rPr>
          <w:rFonts w:ascii="Times New Roman" w:hAnsi="Times New Roman" w:cs="Times New Roman"/>
          <w:bCs/>
          <w:sz w:val="24"/>
          <w:szCs w:val="24"/>
        </w:rPr>
        <w:t xml:space="preserve"> where it merges with the shaft</w:t>
      </w:r>
      <w:r>
        <w:rPr>
          <w:rFonts w:ascii="Times New Roman" w:hAnsi="Times New Roman" w:cs="Times New Roman"/>
          <w:bCs/>
          <w:sz w:val="24"/>
          <w:szCs w:val="24"/>
        </w:rPr>
        <w:t xml:space="preserve"> of the tibia</w:t>
      </w:r>
      <w:r w:rsidRPr="00D24CB2">
        <w:rPr>
          <w:rFonts w:ascii="Times New Roman" w:hAnsi="Times New Roman" w:cs="Times New Roman"/>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This landmark marks the start of a series of semilandmarks along the crista fibularis (SL4, below).</w:t>
      </w:r>
    </w:p>
    <w:p w14:paraId="75791FC5" w14:textId="4C275A9D" w:rsidR="002F48FE" w:rsidRPr="00C43364" w:rsidRDefault="002F48FE" w:rsidP="002F48F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LM6. Crista fibularis, proximalmost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w:t>
      </w:r>
      <w:r>
        <w:rPr>
          <w:rFonts w:ascii="Times New Roman" w:hAnsi="Times New Roman" w:cs="Times New Roman"/>
          <w:sz w:val="24"/>
          <w:szCs w:val="24"/>
        </w:rPr>
        <w:t>point</w:t>
      </w:r>
      <w:r w:rsidRPr="00C43364">
        <w:rPr>
          <w:rFonts w:ascii="Times New Roman" w:hAnsi="Times New Roman" w:cs="Times New Roman"/>
          <w:sz w:val="24"/>
          <w:szCs w:val="24"/>
        </w:rPr>
        <w:t xml:space="preserve"> on the crista fibularis</w:t>
      </w:r>
      <w:r w:rsidRPr="00C43364">
        <w:rPr>
          <w:rFonts w:ascii="Times New Roman" w:hAnsi="Times New Roman" w:cs="Times New Roman"/>
          <w:b/>
          <w:bCs/>
          <w:sz w:val="24"/>
          <w:szCs w:val="24"/>
        </w:rPr>
        <w:t xml:space="preserve"> </w:t>
      </w:r>
      <w:r w:rsidRPr="00443139">
        <w:rPr>
          <w:rFonts w:ascii="Times New Roman" w:hAnsi="Times New Roman" w:cs="Times New Roman"/>
          <w:bCs/>
          <w:sz w:val="24"/>
          <w:szCs w:val="24"/>
        </w:rPr>
        <w:t>where it merges with the shaft</w:t>
      </w:r>
      <w:r>
        <w:rPr>
          <w:rFonts w:ascii="Times New Roman" w:hAnsi="Times New Roman" w:cs="Times New Roman"/>
          <w:bCs/>
          <w:sz w:val="24"/>
          <w:szCs w:val="24"/>
        </w:rPr>
        <w:t xml:space="preserve"> of the tibia</w:t>
      </w:r>
      <w:r w:rsidRPr="00443139">
        <w:rPr>
          <w:rFonts w:ascii="Times New Roman" w:hAnsi="Times New Roman" w:cs="Times New Roman"/>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This landmark marks the end of a series of semilandmarks along the crista fibularis (SL4, below).</w:t>
      </w:r>
    </w:p>
    <w:p w14:paraId="42C4CD90" w14:textId="1CCC26E2"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LM7. Medial condyle, proximalmost point</w:t>
      </w:r>
      <w:r w:rsidRPr="00D24CB2">
        <w:rPr>
          <w:rFonts w:ascii="Times New Roman" w:eastAsia="Times New Roman" w:hAnsi="Times New Roman" w:cs="Times New Roman"/>
          <w:b/>
          <w:color w:val="000000" w:themeColor="text1"/>
          <w:sz w:val="24"/>
          <w:szCs w:val="24"/>
          <w:lang w:eastAsia="en-GB"/>
        </w:rPr>
        <w:t xml:space="preserve"> on </w:t>
      </w:r>
      <w:r w:rsidRPr="00C43364">
        <w:rPr>
          <w:rFonts w:ascii="Times New Roman" w:hAnsi="Times New Roman" w:cs="Times New Roman"/>
          <w:b/>
          <w:bCs/>
          <w:sz w:val="24"/>
          <w:szCs w:val="24"/>
        </w:rPr>
        <w:t>cranial surface</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medial condyle on </w:t>
      </w:r>
      <w:r>
        <w:rPr>
          <w:rFonts w:ascii="Times New Roman" w:hAnsi="Times New Roman" w:cs="Times New Roman"/>
          <w:sz w:val="24"/>
          <w:szCs w:val="24"/>
        </w:rPr>
        <w:t>its</w:t>
      </w:r>
      <w:r w:rsidRPr="00C43364">
        <w:rPr>
          <w:rFonts w:ascii="Times New Roman" w:hAnsi="Times New Roman" w:cs="Times New Roman"/>
          <w:sz w:val="24"/>
          <w:szCs w:val="24"/>
        </w:rPr>
        <w:t xml:space="preserve"> cranial surface</w:t>
      </w:r>
      <w:r w:rsidRPr="00D24CB2">
        <w:rPr>
          <w:rFonts w:ascii="Times New Roman" w:hAnsi="Times New Roman" w:cs="Times New Roman"/>
          <w:bCs/>
          <w:sz w:val="24"/>
          <w:szCs w:val="24"/>
        </w:rPr>
        <w:t xml:space="preserve"> where it meets the shaft of the tibiotarsus</w:t>
      </w:r>
      <w:r>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margins of the distal</w:t>
      </w:r>
      <w:r w:rsidRPr="00C43364">
        <w:rPr>
          <w:rFonts w:ascii="Times New Roman" w:hAnsi="Times New Roman" w:cs="Times New Roman"/>
          <w:sz w:val="24"/>
          <w:szCs w:val="24"/>
        </w:rPr>
        <w:t xml:space="preserve"> condyles (SL5, below).</w:t>
      </w:r>
    </w:p>
    <w:p w14:paraId="130EF70A" w14:textId="5EFC6A84" w:rsidR="002F48FE" w:rsidRPr="00C43364" w:rsidRDefault="002F48FE" w:rsidP="002F48F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Landmark LM8. Lateral condyle, proximalmost point </w:t>
      </w:r>
      <w:r>
        <w:rPr>
          <w:rFonts w:ascii="Times New Roman" w:hAnsi="Times New Roman" w:cs="Times New Roman"/>
          <w:b/>
          <w:bCs/>
          <w:sz w:val="24"/>
          <w:szCs w:val="24"/>
        </w:rPr>
        <w:t>on</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b/>
          <w:bCs/>
          <w:sz w:val="24"/>
          <w:szCs w:val="24"/>
        </w:rPr>
        <w:t>cranial surface</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position of the lateral condyle on the cranial surface</w:t>
      </w:r>
      <w:r w:rsidRPr="00C43364">
        <w:rPr>
          <w:rFonts w:ascii="Times New Roman" w:hAnsi="Times New Roman" w:cs="Times New Roman"/>
          <w:b/>
          <w:bCs/>
          <w:sz w:val="24"/>
          <w:szCs w:val="24"/>
        </w:rPr>
        <w:t xml:space="preserve"> </w:t>
      </w:r>
      <w:r w:rsidRPr="00443139">
        <w:rPr>
          <w:rFonts w:ascii="Times New Roman" w:hAnsi="Times New Roman" w:cs="Times New Roman"/>
          <w:bCs/>
          <w:sz w:val="24"/>
          <w:szCs w:val="24"/>
        </w:rPr>
        <w:t>where it meets the shaft of the tibiotarsus</w:t>
      </w:r>
      <w:r>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margins of the distal</w:t>
      </w:r>
      <w:r w:rsidRPr="00C43364">
        <w:rPr>
          <w:rFonts w:ascii="Times New Roman" w:hAnsi="Times New Roman" w:cs="Times New Roman"/>
          <w:sz w:val="24"/>
          <w:szCs w:val="24"/>
        </w:rPr>
        <w:t xml:space="preserve"> condyles (SL5, below).</w:t>
      </w:r>
    </w:p>
    <w:bookmarkEnd w:id="23"/>
    <w:bookmarkEnd w:id="24"/>
    <w:p w14:paraId="4027F96C" w14:textId="129561D1"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SL1. Cnemial crest</w:t>
      </w:r>
      <w:r>
        <w:rPr>
          <w:rFonts w:ascii="Times New Roman" w:hAnsi="Times New Roman" w:cs="Times New Roman"/>
          <w:b/>
          <w:bCs/>
          <w:sz w:val="24"/>
          <w:szCs w:val="24"/>
        </w:rPr>
        <w:t>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Open curve of semilandmarks along the cnemial crest</w:t>
      </w:r>
      <w:r>
        <w:rPr>
          <w:rFonts w:ascii="Times New Roman" w:hAnsi="Times New Roman" w:cs="Times New Roman"/>
          <w:sz w:val="24"/>
          <w:szCs w:val="24"/>
        </w:rPr>
        <w:t>s</w:t>
      </w:r>
      <w:r w:rsidRPr="00C43364">
        <w:rPr>
          <w:rFonts w:ascii="Times New Roman" w:hAnsi="Times New Roman" w:cs="Times New Roman"/>
          <w:sz w:val="24"/>
          <w:szCs w:val="24"/>
        </w:rPr>
        <w:t xml:space="preserve">, starting from the distalmost point </w:t>
      </w:r>
      <w:r>
        <w:rPr>
          <w:rFonts w:ascii="Times New Roman" w:hAnsi="Times New Roman" w:cs="Times New Roman"/>
          <w:sz w:val="24"/>
          <w:szCs w:val="24"/>
        </w:rPr>
        <w:t xml:space="preserve">of the cranial cnemical crest </w:t>
      </w:r>
      <w:r w:rsidRPr="00C43364">
        <w:rPr>
          <w:rFonts w:ascii="Times New Roman" w:hAnsi="Times New Roman" w:cs="Times New Roman"/>
          <w:sz w:val="24"/>
          <w:szCs w:val="24"/>
        </w:rPr>
        <w:t>(LM1) and ending at the lateral</w:t>
      </w:r>
      <w:r>
        <w:rPr>
          <w:rFonts w:ascii="Times New Roman" w:hAnsi="Times New Roman" w:cs="Times New Roman"/>
          <w:sz w:val="24"/>
          <w:szCs w:val="24"/>
        </w:rPr>
        <w:t>most</w:t>
      </w:r>
      <w:r w:rsidRPr="00C43364">
        <w:rPr>
          <w:rFonts w:ascii="Times New Roman" w:hAnsi="Times New Roman" w:cs="Times New Roman"/>
          <w:sz w:val="24"/>
          <w:szCs w:val="24"/>
        </w:rPr>
        <w:t xml:space="preserve"> point</w:t>
      </w:r>
      <w:r>
        <w:rPr>
          <w:rFonts w:ascii="Times New Roman" w:hAnsi="Times New Roman" w:cs="Times New Roman"/>
          <w:sz w:val="24"/>
          <w:szCs w:val="24"/>
        </w:rPr>
        <w:t xml:space="preserve"> of the lateral cnemial crest</w:t>
      </w:r>
      <w:r w:rsidRPr="00C43364">
        <w:rPr>
          <w:rFonts w:ascii="Times New Roman" w:hAnsi="Times New Roman" w:cs="Times New Roman"/>
          <w:sz w:val="24"/>
          <w:szCs w:val="24"/>
        </w:rPr>
        <w:t xml:space="preserve"> (LM2), proceeding from distal to proximal </w:t>
      </w:r>
      <w:r>
        <w:rPr>
          <w:rFonts w:ascii="Times New Roman" w:hAnsi="Times New Roman" w:cs="Times New Roman"/>
          <w:sz w:val="24"/>
          <w:szCs w:val="24"/>
        </w:rPr>
        <w:t xml:space="preserve">along the cranial cnemial crest, </w:t>
      </w:r>
      <w:r w:rsidRPr="00C43364">
        <w:rPr>
          <w:rFonts w:ascii="Times New Roman" w:hAnsi="Times New Roman" w:cs="Times New Roman"/>
          <w:sz w:val="24"/>
          <w:szCs w:val="24"/>
        </w:rPr>
        <w:t>and then medial to lateral</w:t>
      </w:r>
      <w:r>
        <w:rPr>
          <w:rFonts w:ascii="Times New Roman" w:hAnsi="Times New Roman" w:cs="Times New Roman"/>
          <w:sz w:val="24"/>
          <w:szCs w:val="24"/>
        </w:rPr>
        <w:t xml:space="preserve"> along the lateral cnemial crest</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w:t>
      </w:r>
    </w:p>
    <w:p w14:paraId="58988650" w14:textId="2B77160B"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lastRenderedPageBreak/>
        <w:t xml:space="preserve">Semilandmark series SL2. Lateral </w:t>
      </w:r>
      <w:r>
        <w:rPr>
          <w:rFonts w:ascii="Times New Roman" w:hAnsi="Times New Roman" w:cs="Times New Roman"/>
          <w:b/>
          <w:bCs/>
          <w:sz w:val="24"/>
          <w:szCs w:val="24"/>
        </w:rPr>
        <w:t xml:space="preserve">margin of proximal articular surface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lateral</w:t>
      </w:r>
      <w:r w:rsidRPr="00C43364">
        <w:rPr>
          <w:rFonts w:ascii="Times New Roman" w:hAnsi="Times New Roman" w:cs="Times New Roman"/>
          <w:sz w:val="24"/>
          <w:szCs w:val="24"/>
        </w:rPr>
        <w:t xml:space="preserve"> </w:t>
      </w:r>
      <w:r>
        <w:rPr>
          <w:rFonts w:ascii="Times New Roman" w:hAnsi="Times New Roman" w:cs="Times New Roman"/>
          <w:sz w:val="24"/>
          <w:szCs w:val="24"/>
        </w:rPr>
        <w:t>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starting from the </w:t>
      </w:r>
      <w:r>
        <w:rPr>
          <w:rFonts w:ascii="Times New Roman" w:hAnsi="Times New Roman" w:cs="Times New Roman"/>
          <w:sz w:val="24"/>
          <w:szCs w:val="24"/>
        </w:rPr>
        <w:t>lateralmost</w:t>
      </w:r>
      <w:r w:rsidRPr="00C43364">
        <w:rPr>
          <w:rFonts w:ascii="Times New Roman" w:hAnsi="Times New Roman" w:cs="Times New Roman"/>
          <w:sz w:val="24"/>
          <w:szCs w:val="24"/>
        </w:rPr>
        <w:t xml:space="preserve"> point of the </w:t>
      </w:r>
      <w:r>
        <w:rPr>
          <w:rFonts w:ascii="Times New Roman" w:hAnsi="Times New Roman" w:cs="Times New Roman"/>
          <w:sz w:val="24"/>
          <w:szCs w:val="24"/>
        </w:rPr>
        <w:t xml:space="preserve">lateral </w:t>
      </w:r>
      <w:r w:rsidRPr="00C43364">
        <w:rPr>
          <w:rFonts w:ascii="Times New Roman" w:hAnsi="Times New Roman" w:cs="Times New Roman"/>
          <w:sz w:val="24"/>
          <w:szCs w:val="24"/>
        </w:rPr>
        <w:t xml:space="preserve">cnemial crest (LM2) and ending at the </w:t>
      </w:r>
      <w:r>
        <w:rPr>
          <w:rFonts w:ascii="Times New Roman" w:hAnsi="Times New Roman" w:cs="Times New Roman"/>
          <w:sz w:val="24"/>
          <w:szCs w:val="24"/>
        </w:rPr>
        <w:t xml:space="preserve">caudal intercondylar notch </w:t>
      </w:r>
      <w:r w:rsidRPr="00C43364">
        <w:rPr>
          <w:rFonts w:ascii="Times New Roman" w:hAnsi="Times New Roman" w:cs="Times New Roman"/>
          <w:sz w:val="24"/>
          <w:szCs w:val="24"/>
        </w:rPr>
        <w:t xml:space="preserve">(LM3)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 xml:space="preserve">. Proceeding </w:t>
      </w:r>
      <w:r>
        <w:rPr>
          <w:rFonts w:ascii="Times New Roman" w:hAnsi="Times New Roman" w:cs="Times New Roman"/>
          <w:sz w:val="24"/>
          <w:szCs w:val="24"/>
        </w:rPr>
        <w:t>craniolateral to caudomedial</w:t>
      </w:r>
      <w:r w:rsidRPr="00C43364">
        <w:rPr>
          <w:rFonts w:ascii="Times New Roman" w:hAnsi="Times New Roman" w:cs="Times New Roman"/>
          <w:sz w:val="24"/>
          <w:szCs w:val="24"/>
        </w:rPr>
        <w:t>.</w:t>
      </w:r>
    </w:p>
    <w:p w14:paraId="6E65A259" w14:textId="4AEE1A63"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SL3. Medial </w:t>
      </w:r>
      <w:r>
        <w:rPr>
          <w:rFonts w:ascii="Times New Roman" w:hAnsi="Times New Roman" w:cs="Times New Roman"/>
          <w:b/>
          <w:bCs/>
          <w:sz w:val="24"/>
          <w:szCs w:val="24"/>
        </w:rPr>
        <w:t xml:space="preserve">margin of proximal articular surface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medial margin</w:t>
      </w:r>
      <w:r w:rsidRPr="00C43364">
        <w:rPr>
          <w:rFonts w:ascii="Times New Roman" w:hAnsi="Times New Roman" w:cs="Times New Roman"/>
          <w:sz w:val="24"/>
          <w:szCs w:val="24"/>
        </w:rPr>
        <w:t xml:space="preserve"> of the </w:t>
      </w:r>
      <w:r>
        <w:rPr>
          <w:rFonts w:ascii="Times New Roman" w:hAnsi="Times New Roman" w:cs="Times New Roman"/>
          <w:sz w:val="24"/>
          <w:szCs w:val="24"/>
        </w:rPr>
        <w:t>proximal articular surface</w:t>
      </w:r>
      <w:r w:rsidRPr="00C43364">
        <w:rPr>
          <w:rFonts w:ascii="Times New Roman" w:hAnsi="Times New Roman" w:cs="Times New Roman"/>
          <w:sz w:val="24"/>
          <w:szCs w:val="24"/>
        </w:rPr>
        <w:t xml:space="preserve">, starting </w:t>
      </w:r>
      <w:r>
        <w:rPr>
          <w:rFonts w:ascii="Times New Roman" w:hAnsi="Times New Roman" w:cs="Times New Roman"/>
          <w:sz w:val="24"/>
          <w:szCs w:val="24"/>
        </w:rPr>
        <w:t xml:space="preserve">at the caudal intercondylar notch </w:t>
      </w:r>
      <w:r w:rsidRPr="00C43364">
        <w:rPr>
          <w:rFonts w:ascii="Times New Roman" w:hAnsi="Times New Roman" w:cs="Times New Roman"/>
          <w:sz w:val="24"/>
          <w:szCs w:val="24"/>
        </w:rPr>
        <w:t xml:space="preserve">(LM3) and ending at the meeting point between the </w:t>
      </w:r>
      <w:r>
        <w:rPr>
          <w:rFonts w:ascii="Times New Roman" w:hAnsi="Times New Roman" w:cs="Times New Roman"/>
          <w:sz w:val="24"/>
          <w:szCs w:val="24"/>
        </w:rPr>
        <w:t>crest margin the medial margin of the proximal articular surface with the caudal part of the cranial cnemial crest</w:t>
      </w:r>
      <w:r w:rsidRPr="00C43364">
        <w:rPr>
          <w:rFonts w:ascii="Times New Roman" w:hAnsi="Times New Roman" w:cs="Times New Roman"/>
          <w:sz w:val="24"/>
          <w:szCs w:val="24"/>
        </w:rPr>
        <w:t xml:space="preserve"> (LM4), </w:t>
      </w:r>
      <w:r w:rsidR="009E5257" w:rsidRPr="00C43364">
        <w:rPr>
          <w:rFonts w:ascii="Times New Roman" w:hAnsi="Times New Roman" w:cs="Times New Roman"/>
          <w:sz w:val="24"/>
          <w:szCs w:val="24"/>
        </w:rPr>
        <w:t xml:space="preserve">proceeding from </w:t>
      </w:r>
      <w:r>
        <w:rPr>
          <w:rFonts w:ascii="Times New Roman" w:hAnsi="Times New Roman" w:cs="Times New Roman"/>
          <w:sz w:val="24"/>
          <w:szCs w:val="24"/>
        </w:rPr>
        <w:t>caudal to cranial</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w:t>
      </w:r>
    </w:p>
    <w:p w14:paraId="4C1210C4" w14:textId="4E7A752D" w:rsidR="002F48FE" w:rsidRPr="00C43364" w:rsidRDefault="002F48FE" w:rsidP="002F48FE">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SL4. Crista fibularis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crista fibularis, starting from </w:t>
      </w:r>
      <w:r>
        <w:rPr>
          <w:rFonts w:ascii="Times New Roman" w:hAnsi="Times New Roman" w:cs="Times New Roman"/>
          <w:sz w:val="24"/>
          <w:szCs w:val="24"/>
        </w:rPr>
        <w:t>its</w:t>
      </w:r>
      <w:r w:rsidRPr="00C43364">
        <w:rPr>
          <w:rFonts w:ascii="Times New Roman" w:hAnsi="Times New Roman" w:cs="Times New Roman"/>
          <w:sz w:val="24"/>
          <w:szCs w:val="24"/>
        </w:rPr>
        <w:t xml:space="preserve"> distalmost point (LM5) and ending at </w:t>
      </w:r>
      <w:r>
        <w:rPr>
          <w:rFonts w:ascii="Times New Roman" w:hAnsi="Times New Roman" w:cs="Times New Roman"/>
          <w:sz w:val="24"/>
          <w:szCs w:val="24"/>
        </w:rPr>
        <w:t>its</w:t>
      </w:r>
      <w:r w:rsidRPr="00C43364">
        <w:rPr>
          <w:rFonts w:ascii="Times New Roman" w:hAnsi="Times New Roman" w:cs="Times New Roman"/>
          <w:sz w:val="24"/>
          <w:szCs w:val="24"/>
        </w:rPr>
        <w:t xml:space="preserve"> proximalmost point (LM6), proceeding from distal to proximal </w:t>
      </w:r>
      <w:r w:rsidRPr="00C43364">
        <w:rPr>
          <w:rFonts w:ascii="Times New Roman" w:eastAsia="Times New Roman" w:hAnsi="Times New Roman" w:cs="Times New Roman"/>
          <w:color w:val="000000" w:themeColor="text1"/>
          <w:sz w:val="24"/>
          <w:szCs w:val="24"/>
          <w:lang w:eastAsia="en-GB"/>
        </w:rPr>
        <w:t>(Fig. S18)</w:t>
      </w:r>
      <w:r w:rsidRPr="00C43364">
        <w:rPr>
          <w:rFonts w:ascii="Times New Roman" w:hAnsi="Times New Roman" w:cs="Times New Roman"/>
          <w:sz w:val="24"/>
          <w:szCs w:val="24"/>
        </w:rPr>
        <w:t>.</w:t>
      </w:r>
    </w:p>
    <w:p w14:paraId="6C1A0059" w14:textId="6B0F8BFE" w:rsidR="002F48FE" w:rsidRPr="00C43364" w:rsidRDefault="002F48FE" w:rsidP="002F48FE">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SL5. </w:t>
      </w:r>
      <w:r>
        <w:rPr>
          <w:rFonts w:ascii="Times New Roman" w:hAnsi="Times New Roman" w:cs="Times New Roman"/>
          <w:b/>
          <w:bCs/>
          <w:sz w:val="24"/>
          <w:szCs w:val="24"/>
        </w:rPr>
        <w:t>Margins of distal</w:t>
      </w:r>
      <w:r w:rsidRPr="00C43364">
        <w:rPr>
          <w:rFonts w:ascii="Times New Roman" w:hAnsi="Times New Roman" w:cs="Times New Roman"/>
          <w:b/>
          <w:bCs/>
          <w:sz w:val="24"/>
          <w:szCs w:val="24"/>
        </w:rPr>
        <w:t xml:space="preserve"> condyles</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w:t>
      </w:r>
      <w:r>
        <w:rPr>
          <w:rFonts w:ascii="Times New Roman" w:hAnsi="Times New Roman" w:cs="Times New Roman"/>
          <w:sz w:val="24"/>
          <w:szCs w:val="24"/>
        </w:rPr>
        <w:t>around</w:t>
      </w:r>
      <w:r w:rsidRPr="00C43364">
        <w:rPr>
          <w:rFonts w:ascii="Times New Roman" w:hAnsi="Times New Roman" w:cs="Times New Roman"/>
          <w:sz w:val="24"/>
          <w:szCs w:val="24"/>
        </w:rPr>
        <w:t xml:space="preserve"> the </w:t>
      </w:r>
      <w:r>
        <w:rPr>
          <w:rFonts w:ascii="Times New Roman" w:hAnsi="Times New Roman" w:cs="Times New Roman"/>
          <w:sz w:val="24"/>
          <w:szCs w:val="24"/>
        </w:rPr>
        <w:t xml:space="preserve">margins of the </w:t>
      </w:r>
      <w:r w:rsidRPr="00C43364">
        <w:rPr>
          <w:rFonts w:ascii="Times New Roman" w:eastAsia="Times New Roman" w:hAnsi="Times New Roman" w:cs="Times New Roman"/>
          <w:color w:val="000000" w:themeColor="text1"/>
          <w:sz w:val="24"/>
          <w:szCs w:val="24"/>
          <w:lang w:eastAsia="en-GB"/>
        </w:rPr>
        <w:t>lateral and medial condyles</w:t>
      </w:r>
      <w:r>
        <w:rPr>
          <w:rFonts w:ascii="Times New Roman" w:eastAsia="Times New Roman" w:hAnsi="Times New Roman" w:cs="Times New Roman"/>
          <w:color w:val="000000" w:themeColor="text1"/>
          <w:sz w:val="24"/>
          <w:szCs w:val="24"/>
          <w:lang w:eastAsia="en-GB"/>
        </w:rPr>
        <w:t xml:space="preserve"> of the distal tibia</w:t>
      </w:r>
      <w:r w:rsidRPr="00C43364">
        <w:rPr>
          <w:rFonts w:ascii="Times New Roman" w:eastAsia="Times New Roman" w:hAnsi="Times New Roman" w:cs="Times New Roman"/>
          <w:color w:val="000000" w:themeColor="text1"/>
          <w:sz w:val="24"/>
          <w:szCs w:val="24"/>
          <w:lang w:eastAsia="en-GB"/>
        </w:rPr>
        <w:t>, s</w:t>
      </w:r>
      <w:r w:rsidRPr="00C43364">
        <w:rPr>
          <w:rFonts w:ascii="Times New Roman" w:hAnsi="Times New Roman" w:cs="Times New Roman"/>
          <w:sz w:val="24"/>
          <w:szCs w:val="24"/>
        </w:rPr>
        <w:t xml:space="preserve">tarting from the proximalmost point on the cranial surface of the medial condyle </w:t>
      </w:r>
      <w:r w:rsidRPr="00C43364">
        <w:rPr>
          <w:rFonts w:ascii="Times New Roman" w:eastAsia="Times New Roman" w:hAnsi="Times New Roman" w:cs="Times New Roman"/>
          <w:color w:val="000000" w:themeColor="text1"/>
          <w:sz w:val="24"/>
          <w:szCs w:val="24"/>
          <w:lang w:eastAsia="en-GB"/>
        </w:rPr>
        <w:t xml:space="preserve">(LM7) and </w:t>
      </w:r>
      <w:r w:rsidRPr="00C43364">
        <w:rPr>
          <w:rFonts w:ascii="Times New Roman" w:hAnsi="Times New Roman" w:cs="Times New Roman"/>
          <w:sz w:val="24"/>
          <w:szCs w:val="24"/>
        </w:rPr>
        <w:t>ending at the proximalmost position</w:t>
      </w:r>
      <w:r w:rsidRPr="006F0D3D">
        <w:rPr>
          <w:rFonts w:ascii="Times New Roman" w:hAnsi="Times New Roman" w:cs="Times New Roman"/>
          <w:sz w:val="24"/>
          <w:szCs w:val="24"/>
        </w:rPr>
        <w:t xml:space="preserve"> </w:t>
      </w:r>
      <w:r w:rsidRPr="00C43364">
        <w:rPr>
          <w:rFonts w:ascii="Times New Roman" w:hAnsi="Times New Roman" w:cs="Times New Roman"/>
          <w:sz w:val="24"/>
          <w:szCs w:val="24"/>
        </w:rPr>
        <w:t xml:space="preserve">on the cranial surface of the lateral condyle </w:t>
      </w:r>
      <w:r w:rsidRPr="00C43364">
        <w:rPr>
          <w:rFonts w:ascii="Times New Roman" w:eastAsia="Times New Roman" w:hAnsi="Times New Roman" w:cs="Times New Roman"/>
          <w:color w:val="000000" w:themeColor="text1"/>
          <w:sz w:val="24"/>
          <w:szCs w:val="24"/>
          <w:lang w:eastAsia="en-GB"/>
        </w:rPr>
        <w:t>(LM8) (Fig. S18)</w:t>
      </w:r>
      <w:r w:rsidRPr="00C43364">
        <w:rPr>
          <w:rFonts w:ascii="Times New Roman" w:hAnsi="Times New Roman" w:cs="Times New Roman"/>
          <w:sz w:val="24"/>
          <w:szCs w:val="24"/>
        </w:rPr>
        <w:t>.</w:t>
      </w:r>
    </w:p>
    <w:p w14:paraId="0183C202" w14:textId="77777777" w:rsidR="004555CD" w:rsidRPr="00C43364" w:rsidRDefault="004555CD">
      <w:pPr>
        <w:rPr>
          <w:rFonts w:ascii="Times New Roman" w:hAnsi="Times New Roman" w:cs="Times New Roman"/>
          <w:sz w:val="24"/>
          <w:szCs w:val="24"/>
        </w:rPr>
      </w:pPr>
      <w:r w:rsidRPr="00C43364">
        <w:rPr>
          <w:rFonts w:ascii="Times New Roman" w:hAnsi="Times New Roman" w:cs="Times New Roman"/>
          <w:sz w:val="24"/>
          <w:szCs w:val="24"/>
        </w:rPr>
        <w:br w:type="page"/>
      </w:r>
    </w:p>
    <w:p w14:paraId="24E6C376" w14:textId="7A831C34" w:rsidR="00F8353C" w:rsidRPr="00C43364" w:rsidRDefault="00E65C16" w:rsidP="003F5765">
      <w:pPr>
        <w:jc w:val="center"/>
        <w:rPr>
          <w:rFonts w:ascii="Times New Roman" w:hAnsi="Times New Roman" w:cs="Times New Roman"/>
          <w:b/>
          <w:bCs/>
          <w:sz w:val="24"/>
          <w:szCs w:val="24"/>
        </w:rPr>
      </w:pPr>
      <w:r w:rsidRPr="00C43364">
        <w:rPr>
          <w:rFonts w:ascii="Times New Roman" w:hAnsi="Times New Roman" w:cs="Times New Roman"/>
          <w:b/>
          <w:bCs/>
          <w:noProof/>
          <w:sz w:val="24"/>
          <w:szCs w:val="24"/>
          <w:lang w:eastAsia="en-GB"/>
        </w:rPr>
        <w:lastRenderedPageBreak/>
        <w:drawing>
          <wp:inline distT="0" distB="0" distL="0" distR="0" wp14:anchorId="12DDF5AC" wp14:editId="6B4AF036">
            <wp:extent cx="4644000" cy="6289200"/>
            <wp:effectExtent l="0" t="0" r="4445" b="0"/>
            <wp:docPr id="20" name="Picture 20" descr="A picture containing text, map, colored, colorfu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tibiotarsus_P1.jp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4644000" cy="6289200"/>
                    </a:xfrm>
                    <a:prstGeom prst="rect">
                      <a:avLst/>
                    </a:prstGeom>
                  </pic:spPr>
                </pic:pic>
              </a:graphicData>
            </a:graphic>
          </wp:inline>
        </w:drawing>
      </w:r>
    </w:p>
    <w:p w14:paraId="02FF2311" w14:textId="00932A26" w:rsidR="003F66FA" w:rsidRPr="00C43364" w:rsidRDefault="003F66FA" w:rsidP="003F66FA">
      <w:pPr>
        <w:ind w:left="720"/>
        <w:rPr>
          <w:rFonts w:ascii="Times New Roman" w:hAnsi="Times New Roman" w:cs="Times New Roman"/>
          <w:b/>
          <w:bCs/>
          <w:sz w:val="24"/>
          <w:szCs w:val="24"/>
        </w:rPr>
      </w:pPr>
      <w:bookmarkStart w:id="25" w:name="_Hlk41924965"/>
      <w:r w:rsidRPr="00C43364">
        <w:rPr>
          <w:rFonts w:ascii="Times New Roman" w:hAnsi="Times New Roman" w:cs="Times New Roman"/>
          <w:b/>
          <w:bCs/>
          <w:sz w:val="24"/>
          <w:szCs w:val="24"/>
        </w:rPr>
        <w:t xml:space="preserve">Figure SX: Tibiotarsus landmarks and semilandmarks. </w:t>
      </w:r>
      <w:proofErr w:type="gramStart"/>
      <w:r w:rsidRPr="00C43364">
        <w:rPr>
          <w:rFonts w:ascii="Times New Roman" w:hAnsi="Times New Roman" w:cs="Times New Roman"/>
          <w:sz w:val="24"/>
          <w:szCs w:val="24"/>
        </w:rPr>
        <w:t>Tibiotarsus</w:t>
      </w:r>
      <w:r w:rsidRPr="00C43364">
        <w:rPr>
          <w:rFonts w:ascii="Times New Roman" w:hAnsi="Times New Roman" w:cs="Times New Roman"/>
          <w:bCs/>
          <w:sz w:val="24"/>
          <w:szCs w:val="24"/>
        </w:rPr>
        <w:t xml:space="preserve"> landmarks (LM1–LM8) and semilandmark series (SL1–SL5) shown on the tibiotarsus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2E24C9">
        <w:rPr>
          <w:rFonts w:ascii="Times New Roman" w:hAnsi="Times New Roman" w:cs="Times New Roman"/>
          <w:sz w:val="24"/>
          <w:szCs w:val="24"/>
        </w:rPr>
        <w:t xml:space="preserve"> in cranial view (left</w:t>
      </w:r>
      <w:r w:rsidR="00600394">
        <w:rPr>
          <w:rFonts w:ascii="Times New Roman" w:hAnsi="Times New Roman" w:cs="Times New Roman"/>
          <w:sz w:val="24"/>
          <w:szCs w:val="24"/>
        </w:rPr>
        <w:t xml:space="preserve">, bottom left magnification on upper panel, </w:t>
      </w:r>
      <w:r w:rsidR="002E24C9">
        <w:rPr>
          <w:rFonts w:ascii="Times New Roman" w:hAnsi="Times New Roman" w:cs="Times New Roman"/>
          <w:sz w:val="24"/>
          <w:szCs w:val="24"/>
        </w:rPr>
        <w:t xml:space="preserve">middle panel and top </w:t>
      </w:r>
      <w:r w:rsidR="00600394">
        <w:rPr>
          <w:rFonts w:ascii="Times New Roman" w:hAnsi="Times New Roman" w:cs="Times New Roman"/>
          <w:sz w:val="24"/>
          <w:szCs w:val="24"/>
        </w:rPr>
        <w:t xml:space="preserve">left </w:t>
      </w:r>
      <w:r w:rsidR="002E24C9">
        <w:rPr>
          <w:rFonts w:ascii="Times New Roman" w:hAnsi="Times New Roman" w:cs="Times New Roman"/>
          <w:sz w:val="24"/>
          <w:szCs w:val="24"/>
        </w:rPr>
        <w:t xml:space="preserve">magnification of lower panel), </w:t>
      </w:r>
      <w:r w:rsidR="00600394">
        <w:rPr>
          <w:rFonts w:ascii="Times New Roman" w:hAnsi="Times New Roman" w:cs="Times New Roman"/>
          <w:sz w:val="24"/>
          <w:szCs w:val="24"/>
        </w:rPr>
        <w:t xml:space="preserve">proximo craniolateral view (bottom centre and </w:t>
      </w:r>
      <w:r w:rsidR="00202565">
        <w:rPr>
          <w:rFonts w:ascii="Times New Roman" w:hAnsi="Times New Roman" w:cs="Times New Roman"/>
          <w:sz w:val="24"/>
          <w:szCs w:val="24"/>
        </w:rPr>
        <w:t xml:space="preserve">bottom </w:t>
      </w:r>
      <w:r w:rsidR="00600394">
        <w:rPr>
          <w:rFonts w:ascii="Times New Roman" w:hAnsi="Times New Roman" w:cs="Times New Roman"/>
          <w:sz w:val="24"/>
          <w:szCs w:val="24"/>
        </w:rPr>
        <w:t>right magnification on upper panel)</w:t>
      </w:r>
      <w:r w:rsidR="00202565">
        <w:rPr>
          <w:rFonts w:ascii="Times New Roman" w:hAnsi="Times New Roman" w:cs="Times New Roman"/>
          <w:sz w:val="24"/>
          <w:szCs w:val="24"/>
        </w:rPr>
        <w:t>,</w:t>
      </w:r>
      <w:r w:rsidR="003F5765">
        <w:rPr>
          <w:rFonts w:ascii="Times New Roman" w:hAnsi="Times New Roman" w:cs="Times New Roman"/>
          <w:sz w:val="24"/>
          <w:szCs w:val="24"/>
        </w:rPr>
        <w:t xml:space="preserve"> </w:t>
      </w:r>
      <w:r w:rsidR="00600394">
        <w:rPr>
          <w:rFonts w:ascii="Times New Roman" w:hAnsi="Times New Roman" w:cs="Times New Roman"/>
          <w:sz w:val="24"/>
          <w:szCs w:val="24"/>
        </w:rPr>
        <w:t>dorsal view (top right magnification of lower panel)</w:t>
      </w:r>
      <w:r w:rsidR="00202565">
        <w:rPr>
          <w:rFonts w:ascii="Times New Roman" w:hAnsi="Times New Roman" w:cs="Times New Roman"/>
          <w:sz w:val="24"/>
          <w:szCs w:val="24"/>
        </w:rPr>
        <w:t>,</w:t>
      </w:r>
      <w:r w:rsidR="00600394">
        <w:rPr>
          <w:rFonts w:ascii="Times New Roman" w:hAnsi="Times New Roman" w:cs="Times New Roman"/>
          <w:sz w:val="24"/>
          <w:szCs w:val="24"/>
        </w:rPr>
        <w:t xml:space="preserve"> </w:t>
      </w:r>
      <w:r w:rsidR="002E24C9">
        <w:rPr>
          <w:rFonts w:ascii="Times New Roman" w:hAnsi="Times New Roman" w:cs="Times New Roman"/>
          <w:sz w:val="24"/>
          <w:szCs w:val="24"/>
        </w:rPr>
        <w:t>proximal view (top magnification on upper panel)</w:t>
      </w:r>
      <w:r w:rsidR="00600394">
        <w:rPr>
          <w:rFonts w:ascii="Times New Roman" w:hAnsi="Times New Roman" w:cs="Times New Roman"/>
          <w:sz w:val="24"/>
          <w:szCs w:val="24"/>
        </w:rPr>
        <w:t>, medial view (bottom left magnification on lower panel) and lateral view (bottom right magnification on lower panel)</w:t>
      </w:r>
      <w:r w:rsidRPr="00C43364">
        <w:rPr>
          <w:rFonts w:ascii="Times New Roman" w:hAnsi="Times New Roman" w:cs="Times New Roman"/>
          <w:sz w:val="24"/>
          <w:szCs w:val="24"/>
        </w:rPr>
        <w:t>.</w:t>
      </w:r>
      <w:proofErr w:type="gramEnd"/>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p w14:paraId="149267D4" w14:textId="77777777" w:rsidR="00E65C16" w:rsidRPr="00C43364" w:rsidRDefault="00E65C16">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50F47BAB" w14:textId="373C04D6" w:rsidR="00F8353C" w:rsidRPr="00C43364" w:rsidRDefault="00F8353C" w:rsidP="00F8353C">
      <w:pPr>
        <w:rPr>
          <w:rFonts w:ascii="Times New Roman" w:hAnsi="Times New Roman" w:cs="Times New Roman"/>
          <w:b/>
          <w:bCs/>
          <w:sz w:val="24"/>
          <w:szCs w:val="24"/>
        </w:rPr>
      </w:pPr>
      <w:r w:rsidRPr="00C43364">
        <w:rPr>
          <w:rFonts w:ascii="Times New Roman" w:hAnsi="Times New Roman" w:cs="Times New Roman"/>
          <w:b/>
          <w:bCs/>
          <w:sz w:val="24"/>
          <w:szCs w:val="24"/>
        </w:rPr>
        <w:lastRenderedPageBreak/>
        <w:t>Tarsometatarsus</w:t>
      </w:r>
    </w:p>
    <w:p w14:paraId="304A1D15" w14:textId="13D02FF0" w:rsidR="008C2F66" w:rsidRPr="00C43364" w:rsidRDefault="00E14E19" w:rsidP="008C2F66">
      <w:pPr>
        <w:ind w:left="720"/>
        <w:rPr>
          <w:rFonts w:ascii="Times New Roman" w:hAnsi="Times New Roman" w:cs="Times New Roman"/>
          <w:sz w:val="24"/>
          <w:szCs w:val="24"/>
        </w:rPr>
      </w:pPr>
      <w:bookmarkStart w:id="26" w:name="_Hlk43208987"/>
      <w:r w:rsidRPr="00C43364">
        <w:rPr>
          <w:rFonts w:ascii="Times New Roman" w:hAnsi="Times New Roman" w:cs="Times New Roman"/>
          <w:b/>
          <w:bCs/>
          <w:sz w:val="24"/>
          <w:szCs w:val="24"/>
        </w:rPr>
        <w:t xml:space="preserve">Landmark </w:t>
      </w:r>
      <w:r w:rsidR="002A4AFB" w:rsidRPr="00C43364">
        <w:rPr>
          <w:rFonts w:ascii="Times New Roman" w:hAnsi="Times New Roman" w:cs="Times New Roman"/>
          <w:b/>
          <w:bCs/>
          <w:sz w:val="24"/>
          <w:szCs w:val="24"/>
        </w:rPr>
        <w:t>LM</w:t>
      </w:r>
      <w:r w:rsidR="00447143">
        <w:rPr>
          <w:rFonts w:ascii="Times New Roman" w:hAnsi="Times New Roman" w:cs="Times New Roman"/>
          <w:b/>
          <w:bCs/>
          <w:sz w:val="24"/>
          <w:szCs w:val="24"/>
        </w:rPr>
        <w:t>1</w:t>
      </w:r>
      <w:r w:rsidR="008C2F66" w:rsidRPr="00C43364">
        <w:rPr>
          <w:rFonts w:ascii="Times New Roman" w:hAnsi="Times New Roman" w:cs="Times New Roman"/>
          <w:b/>
          <w:bCs/>
          <w:sz w:val="24"/>
          <w:szCs w:val="24"/>
        </w:rPr>
        <w:t xml:space="preserve">. </w:t>
      </w:r>
      <w:r w:rsidR="00073AF8">
        <w:rPr>
          <w:rFonts w:ascii="Times New Roman" w:hAnsi="Times New Roman" w:cs="Times New Roman"/>
          <w:b/>
          <w:bCs/>
          <w:sz w:val="24"/>
          <w:szCs w:val="24"/>
        </w:rPr>
        <w:t>Eminentia i</w:t>
      </w:r>
      <w:r w:rsidR="00073AF8" w:rsidRPr="00C43364">
        <w:rPr>
          <w:rFonts w:ascii="Times New Roman" w:hAnsi="Times New Roman" w:cs="Times New Roman"/>
          <w:b/>
          <w:bCs/>
          <w:sz w:val="24"/>
          <w:szCs w:val="24"/>
        </w:rPr>
        <w:t>ntercotylaris</w:t>
      </w:r>
      <w:r w:rsidR="00073AF8" w:rsidRPr="00C43364">
        <w:rPr>
          <w:rFonts w:ascii="Times New Roman" w:eastAsia="Times New Roman" w:hAnsi="Times New Roman" w:cs="Times New Roman"/>
          <w:color w:val="000000" w:themeColor="text1"/>
          <w:sz w:val="24"/>
          <w:szCs w:val="24"/>
          <w:lang w:eastAsia="en-GB"/>
        </w:rPr>
        <w:t xml:space="preserve"> </w:t>
      </w:r>
      <w:proofErr w:type="gramStart"/>
      <w:r w:rsidR="00073AF8" w:rsidRPr="00C43364">
        <w:rPr>
          <w:rFonts w:ascii="Times New Roman" w:hAnsi="Times New Roman" w:cs="Times New Roman"/>
          <w:sz w:val="24"/>
          <w:szCs w:val="24"/>
        </w:rPr>
        <w:t>The</w:t>
      </w:r>
      <w:proofErr w:type="gramEnd"/>
      <w:r w:rsidR="00073AF8" w:rsidRPr="00C43364">
        <w:rPr>
          <w:rFonts w:ascii="Times New Roman" w:hAnsi="Times New Roman" w:cs="Times New Roman"/>
          <w:sz w:val="24"/>
          <w:szCs w:val="24"/>
        </w:rPr>
        <w:t xml:space="preserve"> </w:t>
      </w:r>
      <w:r w:rsidR="00073AF8">
        <w:rPr>
          <w:rFonts w:ascii="Times New Roman" w:hAnsi="Times New Roman" w:cs="Times New Roman"/>
          <w:sz w:val="24"/>
          <w:szCs w:val="24"/>
        </w:rPr>
        <w:t xml:space="preserve">apex or point of </w:t>
      </w:r>
      <w:r w:rsidR="00073AF8" w:rsidRPr="00C43364">
        <w:rPr>
          <w:rFonts w:ascii="Times New Roman" w:hAnsi="Times New Roman" w:cs="Times New Roman"/>
          <w:sz w:val="24"/>
          <w:szCs w:val="24"/>
        </w:rPr>
        <w:t>greatest projection of the intercotylar</w:t>
      </w:r>
      <w:r w:rsidR="00073AF8">
        <w:rPr>
          <w:rFonts w:ascii="Times New Roman" w:hAnsi="Times New Roman" w:cs="Times New Roman"/>
          <w:sz w:val="24"/>
          <w:szCs w:val="24"/>
        </w:rPr>
        <w:t xml:space="preserve"> eminence</w:t>
      </w:r>
      <w:r w:rsidR="00073AF8" w:rsidRPr="00C43364">
        <w:rPr>
          <w:rFonts w:ascii="Times New Roman" w:hAnsi="Times New Roman" w:cs="Times New Roman"/>
          <w:sz w:val="24"/>
          <w:szCs w:val="24"/>
        </w:rPr>
        <w:t xml:space="preserve"> between the lateral and medial cotyl</w:t>
      </w:r>
      <w:r w:rsidR="00073AF8">
        <w:rPr>
          <w:rFonts w:ascii="Times New Roman" w:hAnsi="Times New Roman" w:cs="Times New Roman"/>
          <w:sz w:val="24"/>
          <w:szCs w:val="24"/>
        </w:rPr>
        <w:t>es</w:t>
      </w:r>
      <w:r w:rsidR="00073AF8" w:rsidRPr="00C43364">
        <w:rPr>
          <w:rFonts w:ascii="Times New Roman" w:hAnsi="Times New Roman" w:cs="Times New Roman"/>
          <w:b/>
          <w:bCs/>
          <w:sz w:val="24"/>
          <w:szCs w:val="24"/>
        </w:rPr>
        <w:t xml:space="preserve"> </w:t>
      </w:r>
      <w:r w:rsidR="00073AF8" w:rsidRPr="00C43364">
        <w:rPr>
          <w:rFonts w:ascii="Times New Roman" w:eastAsia="Times New Roman" w:hAnsi="Times New Roman" w:cs="Times New Roman"/>
          <w:color w:val="000000" w:themeColor="text1"/>
          <w:sz w:val="24"/>
          <w:szCs w:val="24"/>
          <w:lang w:eastAsia="en-GB"/>
        </w:rPr>
        <w:t>(Fig. S19)</w:t>
      </w:r>
      <w:r w:rsidR="00073AF8" w:rsidRPr="00C43364">
        <w:rPr>
          <w:rFonts w:ascii="Times New Roman" w:hAnsi="Times New Roman" w:cs="Times New Roman"/>
          <w:sz w:val="24"/>
          <w:szCs w:val="24"/>
        </w:rPr>
        <w:t>.</w:t>
      </w:r>
    </w:p>
    <w:bookmarkEnd w:id="26"/>
    <w:p w14:paraId="7A35FEA4" w14:textId="51931D19" w:rsidR="00073AF8" w:rsidRPr="00C43364" w:rsidRDefault="00073AF8"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2</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C</w:t>
      </w:r>
      <w:r w:rsidRPr="00C43364">
        <w:rPr>
          <w:rFonts w:ascii="Times New Roman" w:hAnsi="Times New Roman" w:cs="Times New Roman"/>
          <w:b/>
          <w:bCs/>
          <w:sz w:val="24"/>
          <w:szCs w:val="24"/>
        </w:rPr>
        <w:t xml:space="preserve">rista </w:t>
      </w:r>
      <w:r>
        <w:rPr>
          <w:rFonts w:ascii="Times New Roman" w:hAnsi="Times New Roman" w:cs="Times New Roman"/>
          <w:b/>
          <w:bCs/>
          <w:sz w:val="24"/>
          <w:szCs w:val="24"/>
        </w:rPr>
        <w:t xml:space="preserve">medialis </w:t>
      </w:r>
      <w:r w:rsidRPr="00C43364">
        <w:rPr>
          <w:rFonts w:ascii="Times New Roman" w:hAnsi="Times New Roman" w:cs="Times New Roman"/>
          <w:b/>
          <w:bCs/>
          <w:sz w:val="24"/>
          <w:szCs w:val="24"/>
        </w:rPr>
        <w:t>hypotarsi, dorsoproximal point</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dorsoproximal point of the medial hypotars</w:t>
      </w:r>
      <w:r>
        <w:rPr>
          <w:rFonts w:ascii="Times New Roman" w:hAnsi="Times New Roman" w:cs="Times New Roman"/>
          <w:sz w:val="24"/>
          <w:szCs w:val="24"/>
        </w:rPr>
        <w:t>al crest where it contacts the body of the tarsometatarsus</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This landmark marks the start of a series of semilandmarks along the medial hypotars</w:t>
      </w:r>
      <w:r>
        <w:rPr>
          <w:rFonts w:ascii="Times New Roman" w:hAnsi="Times New Roman" w:cs="Times New Roman"/>
          <w:sz w:val="24"/>
          <w:szCs w:val="24"/>
        </w:rPr>
        <w:t>al crest</w:t>
      </w:r>
      <w:r w:rsidRPr="00C43364">
        <w:rPr>
          <w:rFonts w:ascii="Times New Roman" w:hAnsi="Times New Roman" w:cs="Times New Roman"/>
          <w:sz w:val="24"/>
          <w:szCs w:val="24"/>
        </w:rPr>
        <w:t xml:space="preserve"> (SL3, below).</w:t>
      </w:r>
    </w:p>
    <w:p w14:paraId="0476C029" w14:textId="420EEC7C" w:rsidR="00073AF8" w:rsidRPr="00C43364" w:rsidRDefault="00073AF8"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3</w:t>
      </w:r>
      <w:r w:rsidRPr="00C43364">
        <w:rPr>
          <w:rFonts w:ascii="Times New Roman" w:hAnsi="Times New Roman" w:cs="Times New Roman"/>
          <w:b/>
          <w:bCs/>
          <w:sz w:val="24"/>
          <w:szCs w:val="24"/>
        </w:rPr>
        <w:t xml:space="preserve">. Medial crista hypotarsi, </w:t>
      </w:r>
      <w:r>
        <w:rPr>
          <w:rFonts w:ascii="Times New Roman" w:hAnsi="Times New Roman" w:cs="Times New Roman"/>
          <w:b/>
          <w:bCs/>
          <w:sz w:val="24"/>
          <w:szCs w:val="24"/>
        </w:rPr>
        <w:t>dorso</w:t>
      </w:r>
      <w:r w:rsidRPr="00C43364">
        <w:rPr>
          <w:rFonts w:ascii="Times New Roman" w:hAnsi="Times New Roman" w:cs="Times New Roman"/>
          <w:b/>
          <w:bCs/>
          <w:sz w:val="24"/>
          <w:szCs w:val="24"/>
        </w:rPr>
        <w:t xml:space="preserve">distal point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w:t>
      </w:r>
      <w:r>
        <w:rPr>
          <w:rFonts w:ascii="Times New Roman" w:hAnsi="Times New Roman" w:cs="Times New Roman"/>
          <w:sz w:val="24"/>
          <w:szCs w:val="24"/>
        </w:rPr>
        <w:t>dorsodistal</w:t>
      </w:r>
      <w:r w:rsidRPr="00C43364">
        <w:rPr>
          <w:rFonts w:ascii="Times New Roman" w:hAnsi="Times New Roman" w:cs="Times New Roman"/>
          <w:sz w:val="24"/>
          <w:szCs w:val="24"/>
        </w:rPr>
        <w:t xml:space="preserve"> point of the medial hypotars</w:t>
      </w:r>
      <w:r>
        <w:rPr>
          <w:rFonts w:ascii="Times New Roman" w:hAnsi="Times New Roman" w:cs="Times New Roman"/>
          <w:sz w:val="24"/>
          <w:szCs w:val="24"/>
        </w:rPr>
        <w:t>al crest</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where it merges with the shaft of </w:t>
      </w:r>
      <w:r w:rsidRPr="00C43364">
        <w:rPr>
          <w:rFonts w:ascii="Times New Roman" w:hAnsi="Times New Roman" w:cs="Times New Roman"/>
          <w:sz w:val="24"/>
          <w:szCs w:val="24"/>
        </w:rPr>
        <w:t xml:space="preserve">the tarsometatarsus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This landmark marks the end of a series of semilandmarks along the medial hypotars</w:t>
      </w:r>
      <w:r>
        <w:rPr>
          <w:rFonts w:ascii="Times New Roman" w:hAnsi="Times New Roman" w:cs="Times New Roman"/>
          <w:sz w:val="24"/>
          <w:szCs w:val="24"/>
        </w:rPr>
        <w:t>al crest</w:t>
      </w:r>
      <w:r w:rsidRPr="00C43364">
        <w:rPr>
          <w:rFonts w:ascii="Times New Roman" w:hAnsi="Times New Roman" w:cs="Times New Roman"/>
          <w:sz w:val="24"/>
          <w:szCs w:val="24"/>
        </w:rPr>
        <w:t xml:space="preserve"> (SL3, below).</w:t>
      </w:r>
    </w:p>
    <w:p w14:paraId="5AB68BA2" w14:textId="33CFB2E6" w:rsidR="00073AF8" w:rsidRPr="00C43364" w:rsidRDefault="00073AF8" w:rsidP="0035603B">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4</w:t>
      </w:r>
      <w:r w:rsidRPr="00C43364">
        <w:rPr>
          <w:rFonts w:ascii="Times New Roman" w:hAnsi="Times New Roman" w:cs="Times New Roman"/>
          <w:b/>
          <w:bCs/>
          <w:sz w:val="24"/>
          <w:szCs w:val="24"/>
        </w:rPr>
        <w:t xml:space="preserve">. </w:t>
      </w:r>
      <w:r>
        <w:rPr>
          <w:rFonts w:ascii="Times New Roman" w:hAnsi="Times New Roman" w:cs="Times New Roman"/>
          <w:b/>
          <w:bCs/>
          <w:sz w:val="24"/>
          <w:szCs w:val="24"/>
        </w:rPr>
        <w:t>D</w:t>
      </w:r>
      <w:r w:rsidRPr="00C43364">
        <w:rPr>
          <w:rFonts w:ascii="Times New Roman" w:hAnsi="Times New Roman" w:cs="Times New Roman"/>
          <w:b/>
          <w:bCs/>
          <w:sz w:val="24"/>
          <w:szCs w:val="24"/>
        </w:rPr>
        <w:t>istal</w:t>
      </w:r>
      <w:r>
        <w:rPr>
          <w:rFonts w:ascii="Times New Roman" w:hAnsi="Times New Roman" w:cs="Times New Roman"/>
          <w:b/>
          <w:bCs/>
          <w:sz w:val="24"/>
          <w:szCs w:val="24"/>
        </w:rPr>
        <w:t xml:space="preserve"> vascular foramen</w:t>
      </w:r>
      <w:r w:rsidRPr="00C43364">
        <w:rPr>
          <w:rFonts w:ascii="Times New Roman" w:eastAsia="Times New Roman" w:hAnsi="Times New Roman" w:cs="Times New Roman"/>
          <w:color w:val="000000" w:themeColor="text1"/>
          <w:sz w:val="24"/>
          <w:szCs w:val="24"/>
          <w:lang w:eastAsia="en-GB"/>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distalmost point on the plantar surface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of the distal</w:t>
      </w:r>
      <w:r>
        <w:rPr>
          <w:rFonts w:ascii="Times New Roman" w:hAnsi="Times New Roman" w:cs="Times New Roman"/>
          <w:sz w:val="24"/>
          <w:szCs w:val="24"/>
        </w:rPr>
        <w:t xml:space="preserve"> vascular foramen</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w:t>
      </w:r>
    </w:p>
    <w:p w14:paraId="7009E262" w14:textId="4B9C0998" w:rsidR="0035603B" w:rsidRPr="0035603B" w:rsidRDefault="00073AF8" w:rsidP="0035603B">
      <w:pPr>
        <w:pStyle w:val="Default"/>
        <w:spacing w:after="160" w:line="259" w:lineRule="auto"/>
        <w:ind w:left="720"/>
        <w:rPr>
          <w:rFonts w:ascii="Times New Roman" w:hAnsi="Times New Roman" w:cs="Times New Roman"/>
        </w:rPr>
      </w:pPr>
      <w:r w:rsidRPr="00C43364">
        <w:rPr>
          <w:rFonts w:ascii="Times New Roman" w:hAnsi="Times New Roman" w:cs="Times New Roman"/>
          <w:b/>
          <w:bCs/>
        </w:rPr>
        <w:t>Landmark LM</w:t>
      </w:r>
      <w:r>
        <w:rPr>
          <w:rFonts w:ascii="Times New Roman" w:hAnsi="Times New Roman" w:cs="Times New Roman"/>
          <w:b/>
          <w:bCs/>
        </w:rPr>
        <w:t>5</w:t>
      </w:r>
      <w:r w:rsidRPr="00C43364">
        <w:rPr>
          <w:rFonts w:ascii="Times New Roman" w:hAnsi="Times New Roman" w:cs="Times New Roman"/>
          <w:b/>
          <w:bCs/>
        </w:rPr>
        <w:t>. Trochlea II, plantarmost</w:t>
      </w:r>
      <w:r w:rsidRPr="00C43364">
        <w:rPr>
          <w:rFonts w:ascii="Times New Roman" w:hAnsi="Times New Roman" w:cs="Times New Roman"/>
        </w:rPr>
        <w:t xml:space="preserve"> </w:t>
      </w:r>
      <w:r w:rsidRPr="00C43364">
        <w:rPr>
          <w:rFonts w:ascii="Times New Roman" w:hAnsi="Times New Roman" w:cs="Times New Roman"/>
          <w:b/>
          <w:bCs/>
        </w:rPr>
        <w:t xml:space="preserve">point </w:t>
      </w:r>
      <w:proofErr w:type="gramStart"/>
      <w:r w:rsidRPr="00C43364">
        <w:rPr>
          <w:rFonts w:ascii="Times New Roman" w:hAnsi="Times New Roman" w:cs="Times New Roman"/>
        </w:rPr>
        <w:t>The</w:t>
      </w:r>
      <w:proofErr w:type="gramEnd"/>
      <w:r w:rsidRPr="00C43364">
        <w:rPr>
          <w:rFonts w:ascii="Times New Roman" w:hAnsi="Times New Roman" w:cs="Times New Roman"/>
        </w:rPr>
        <w:t xml:space="preserve"> plantarmost point on the medial </w:t>
      </w:r>
      <w:r>
        <w:rPr>
          <w:rFonts w:ascii="Times New Roman" w:hAnsi="Times New Roman" w:cs="Times New Roman"/>
        </w:rPr>
        <w:t>ligament pit</w:t>
      </w:r>
      <w:r w:rsidRPr="00C43364">
        <w:rPr>
          <w:rFonts w:ascii="Times New Roman" w:hAnsi="Times New Roman" w:cs="Times New Roman"/>
        </w:rPr>
        <w:t xml:space="preserve"> of trochlea II </w:t>
      </w:r>
      <w:r w:rsidRPr="00C43364">
        <w:rPr>
          <w:rFonts w:ascii="Times New Roman" w:eastAsia="Times New Roman" w:hAnsi="Times New Roman" w:cs="Times New Roman"/>
          <w:color w:val="000000" w:themeColor="text1"/>
          <w:lang w:eastAsia="en-GB"/>
        </w:rPr>
        <w:t>(Fig. S19)</w:t>
      </w:r>
      <w:r w:rsidRPr="00C43364">
        <w:rPr>
          <w:rFonts w:ascii="Times New Roman" w:hAnsi="Times New Roman" w:cs="Times New Roman"/>
        </w:rPr>
        <w:t>.</w:t>
      </w:r>
    </w:p>
    <w:p w14:paraId="6F7510BD" w14:textId="3C28EDB3" w:rsidR="0035603B" w:rsidRPr="00C43364" w:rsidRDefault="00073AF8" w:rsidP="0035603B">
      <w:pPr>
        <w:pStyle w:val="Default"/>
        <w:spacing w:after="160" w:line="259" w:lineRule="auto"/>
        <w:ind w:left="720"/>
        <w:rPr>
          <w:rFonts w:ascii="Times New Roman" w:hAnsi="Times New Roman" w:cs="Times New Roman"/>
        </w:rPr>
      </w:pPr>
      <w:r w:rsidRPr="00C43364">
        <w:rPr>
          <w:rFonts w:ascii="Times New Roman" w:hAnsi="Times New Roman" w:cs="Times New Roman"/>
          <w:b/>
          <w:bCs/>
        </w:rPr>
        <w:t>Landmark LM</w:t>
      </w:r>
      <w:r>
        <w:rPr>
          <w:rFonts w:ascii="Times New Roman" w:hAnsi="Times New Roman" w:cs="Times New Roman"/>
          <w:b/>
          <w:bCs/>
        </w:rPr>
        <w:t>6</w:t>
      </w:r>
      <w:r w:rsidRPr="00C43364">
        <w:rPr>
          <w:rFonts w:ascii="Times New Roman" w:hAnsi="Times New Roman" w:cs="Times New Roman"/>
          <w:b/>
          <w:bCs/>
        </w:rPr>
        <w:t>. Trochlea IV, plantarmost</w:t>
      </w:r>
      <w:r w:rsidRPr="00C43364">
        <w:rPr>
          <w:rFonts w:ascii="Times New Roman" w:hAnsi="Times New Roman" w:cs="Times New Roman"/>
        </w:rPr>
        <w:t xml:space="preserve"> </w:t>
      </w:r>
      <w:r w:rsidRPr="00C43364">
        <w:rPr>
          <w:rFonts w:ascii="Times New Roman" w:hAnsi="Times New Roman" w:cs="Times New Roman"/>
          <w:b/>
          <w:bCs/>
        </w:rPr>
        <w:t xml:space="preserve">point </w:t>
      </w:r>
      <w:proofErr w:type="gramStart"/>
      <w:r w:rsidRPr="00C43364">
        <w:rPr>
          <w:rFonts w:ascii="Times New Roman" w:hAnsi="Times New Roman" w:cs="Times New Roman"/>
        </w:rPr>
        <w:t>The</w:t>
      </w:r>
      <w:proofErr w:type="gramEnd"/>
      <w:r w:rsidRPr="00C43364">
        <w:rPr>
          <w:rFonts w:ascii="Times New Roman" w:hAnsi="Times New Roman" w:cs="Times New Roman"/>
        </w:rPr>
        <w:t xml:space="preserve"> plantarmost point on the lateral </w:t>
      </w:r>
      <w:r>
        <w:rPr>
          <w:rFonts w:ascii="Times New Roman" w:hAnsi="Times New Roman" w:cs="Times New Roman"/>
        </w:rPr>
        <w:t xml:space="preserve">ligament pit </w:t>
      </w:r>
      <w:r w:rsidRPr="00C43364">
        <w:rPr>
          <w:rFonts w:ascii="Times New Roman" w:hAnsi="Times New Roman" w:cs="Times New Roman"/>
        </w:rPr>
        <w:t xml:space="preserve">of trochlea IV </w:t>
      </w:r>
      <w:r w:rsidRPr="00C43364">
        <w:rPr>
          <w:rFonts w:ascii="Times New Roman" w:eastAsia="Times New Roman" w:hAnsi="Times New Roman" w:cs="Times New Roman"/>
          <w:color w:val="000000" w:themeColor="text1"/>
          <w:lang w:eastAsia="en-GB"/>
        </w:rPr>
        <w:t>(Fig. S19)</w:t>
      </w:r>
      <w:r w:rsidRPr="00C43364">
        <w:rPr>
          <w:rFonts w:ascii="Times New Roman" w:hAnsi="Times New Roman" w:cs="Times New Roman"/>
        </w:rPr>
        <w:t>.</w:t>
      </w:r>
    </w:p>
    <w:p w14:paraId="0BF65ADD" w14:textId="183EB84A" w:rsidR="00073AF8" w:rsidRDefault="00073AF8" w:rsidP="0035603B">
      <w:pPr>
        <w:ind w:left="720"/>
        <w:rPr>
          <w:rFonts w:ascii="Times New Roman" w:hAnsi="Times New Roman" w:cs="Times New Roman"/>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7</w:t>
      </w:r>
      <w:r w:rsidRPr="00C43364">
        <w:rPr>
          <w:rFonts w:ascii="Times New Roman" w:hAnsi="Times New Roman" w:cs="Times New Roman"/>
          <w:b/>
          <w:bCs/>
          <w:sz w:val="24"/>
          <w:szCs w:val="24"/>
        </w:rPr>
        <w:t xml:space="preserve">. Trochlea II lateral </w:t>
      </w:r>
      <w:r>
        <w:rPr>
          <w:rFonts w:ascii="Times New Roman" w:hAnsi="Times New Roman" w:cs="Times New Roman"/>
          <w:b/>
          <w:bCs/>
          <w:sz w:val="24"/>
          <w:szCs w:val="24"/>
        </w:rPr>
        <w:t>ridge</w:t>
      </w:r>
      <w:r w:rsidRPr="00C43364">
        <w:rPr>
          <w:rFonts w:ascii="Times New Roman" w:hAnsi="Times New Roman" w:cs="Times New Roman"/>
          <w:b/>
          <w:bCs/>
          <w:sz w:val="24"/>
          <w:szCs w:val="24"/>
        </w:rPr>
        <w:t xml:space="preserve">, proximalmost </w:t>
      </w:r>
      <w:r w:rsidRPr="00BC5C63">
        <w:rPr>
          <w:rFonts w:ascii="Times New Roman" w:hAnsi="Times New Roman" w:cs="Times New Roman"/>
          <w:b/>
          <w:bCs/>
          <w:sz w:val="24"/>
          <w:szCs w:val="24"/>
        </w:rPr>
        <w:t>point</w:t>
      </w:r>
      <w:r w:rsidRPr="00D24CB2">
        <w:rPr>
          <w:rFonts w:ascii="Times New Roman" w:hAnsi="Times New Roman" w:cs="Times New Roman"/>
          <w:b/>
          <w:sz w:val="24"/>
          <w:szCs w:val="24"/>
        </w:rPr>
        <w:t xml:space="preserve"> on </w:t>
      </w:r>
      <w:r w:rsidRPr="00BC5C63">
        <w:rPr>
          <w:rFonts w:ascii="Times New Roman" w:hAnsi="Times New Roman" w:cs="Times New Roman"/>
          <w:b/>
          <w:bCs/>
          <w:sz w:val="24"/>
          <w:szCs w:val="24"/>
        </w:rPr>
        <w:t>dorsal</w:t>
      </w:r>
      <w:r w:rsidRPr="00C43364">
        <w:rPr>
          <w:rFonts w:ascii="Times New Roman" w:hAnsi="Times New Roman" w:cs="Times New Roman"/>
          <w:b/>
          <w:bCs/>
          <w:sz w:val="24"/>
          <w:szCs w:val="24"/>
        </w:rPr>
        <w:t xml:space="preserve"> surface</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lateral </w:t>
      </w:r>
      <w:r>
        <w:rPr>
          <w:rFonts w:ascii="Times New Roman" w:hAnsi="Times New Roman" w:cs="Times New Roman"/>
          <w:sz w:val="24"/>
          <w:szCs w:val="24"/>
        </w:rPr>
        <w:t>ridge</w:t>
      </w:r>
      <w:r w:rsidRPr="00C43364">
        <w:rPr>
          <w:rFonts w:ascii="Times New Roman" w:hAnsi="Times New Roman" w:cs="Times New Roman"/>
          <w:sz w:val="24"/>
          <w:szCs w:val="24"/>
        </w:rPr>
        <w:t xml:space="preserve"> of the trochlea II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lateral margin of</w:t>
      </w:r>
      <w:r w:rsidRPr="00C43364">
        <w:rPr>
          <w:rFonts w:ascii="Times New Roman" w:hAnsi="Times New Roman" w:cs="Times New Roman"/>
          <w:sz w:val="24"/>
          <w:szCs w:val="24"/>
        </w:rPr>
        <w:t xml:space="preserve"> trochlea II (SL4, below).</w:t>
      </w:r>
    </w:p>
    <w:p w14:paraId="0B99353F" w14:textId="7BBCE233" w:rsidR="00204498" w:rsidRPr="00C43364" w:rsidRDefault="00204498" w:rsidP="00204498">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Pr>
          <w:rFonts w:ascii="Times New Roman" w:hAnsi="Times New Roman" w:cs="Times New Roman"/>
          <w:b/>
          <w:bCs/>
          <w:sz w:val="24"/>
          <w:szCs w:val="24"/>
        </w:rPr>
        <w:t>8</w:t>
      </w:r>
      <w:r w:rsidRPr="00C43364">
        <w:rPr>
          <w:rFonts w:ascii="Times New Roman" w:hAnsi="Times New Roman" w:cs="Times New Roman"/>
          <w:b/>
          <w:bCs/>
          <w:sz w:val="24"/>
          <w:szCs w:val="24"/>
        </w:rPr>
        <w:t xml:space="preserve">. Trochlea II lateral </w:t>
      </w:r>
      <w:r>
        <w:rPr>
          <w:rFonts w:ascii="Times New Roman" w:hAnsi="Times New Roman" w:cs="Times New Roman"/>
          <w:b/>
          <w:bCs/>
          <w:sz w:val="24"/>
          <w:szCs w:val="24"/>
        </w:rPr>
        <w:t>ridge</w:t>
      </w:r>
      <w:r w:rsidRPr="00C43364">
        <w:rPr>
          <w:rFonts w:ascii="Times New Roman" w:hAnsi="Times New Roman" w:cs="Times New Roman"/>
          <w:b/>
          <w:bCs/>
          <w:sz w:val="24"/>
          <w:szCs w:val="24"/>
        </w:rPr>
        <w:t>, proximalmost point</w:t>
      </w:r>
      <w:r w:rsidRPr="00C43364">
        <w:rPr>
          <w:rFonts w:ascii="Times New Roman" w:hAnsi="Times New Roman" w:cs="Times New Roman"/>
          <w:sz w:val="24"/>
          <w:szCs w:val="24"/>
        </w:rPr>
        <w:t xml:space="preserve"> </w:t>
      </w:r>
      <w:r w:rsidRPr="00D24CB2">
        <w:rPr>
          <w:rFonts w:ascii="Times New Roman" w:hAnsi="Times New Roman" w:cs="Times New Roman"/>
          <w:b/>
          <w:sz w:val="24"/>
          <w:szCs w:val="24"/>
        </w:rPr>
        <w:t>on</w:t>
      </w:r>
      <w:r w:rsidRPr="00070646">
        <w:rPr>
          <w:rFonts w:ascii="Times New Roman" w:hAnsi="Times New Roman" w:cs="Times New Roman"/>
          <w:b/>
          <w:bCs/>
          <w:sz w:val="24"/>
          <w:szCs w:val="24"/>
        </w:rPr>
        <w:t xml:space="preserve"> </w:t>
      </w:r>
      <w:r w:rsidRPr="00C43364">
        <w:rPr>
          <w:rFonts w:ascii="Times New Roman" w:hAnsi="Times New Roman" w:cs="Times New Roman"/>
          <w:b/>
          <w:bCs/>
          <w:sz w:val="24"/>
          <w:szCs w:val="24"/>
        </w:rPr>
        <w:t>plantar surface</w:t>
      </w:r>
      <w:r w:rsidRPr="00C43364">
        <w:rPr>
          <w:rFonts w:ascii="Times New Roman" w:hAnsi="Times New Roman" w:cs="Times New Roman"/>
          <w:sz w:val="24"/>
          <w:szCs w:val="24"/>
        </w:rPr>
        <w:t xml:space="preserv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lateral </w:t>
      </w:r>
      <w:r>
        <w:rPr>
          <w:rFonts w:ascii="Times New Roman" w:hAnsi="Times New Roman" w:cs="Times New Roman"/>
          <w:sz w:val="24"/>
          <w:szCs w:val="24"/>
        </w:rPr>
        <w:t>ridge</w:t>
      </w:r>
      <w:r w:rsidRPr="00C43364">
        <w:rPr>
          <w:rFonts w:ascii="Times New Roman" w:hAnsi="Times New Roman" w:cs="Times New Roman"/>
          <w:sz w:val="24"/>
          <w:szCs w:val="24"/>
        </w:rPr>
        <w:t xml:space="preserve"> of trochlea II on </w:t>
      </w:r>
      <w:r>
        <w:rPr>
          <w:rFonts w:ascii="Times New Roman" w:hAnsi="Times New Roman" w:cs="Times New Roman"/>
          <w:sz w:val="24"/>
          <w:szCs w:val="24"/>
        </w:rPr>
        <w:t>its</w:t>
      </w:r>
      <w:r w:rsidRPr="00C43364">
        <w:rPr>
          <w:rFonts w:ascii="Times New Roman" w:hAnsi="Times New Roman" w:cs="Times New Roman"/>
          <w:sz w:val="24"/>
          <w:szCs w:val="24"/>
        </w:rPr>
        <w:t xml:space="preserve"> plantar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lateral margin of</w:t>
      </w:r>
      <w:r w:rsidRPr="00C43364">
        <w:rPr>
          <w:rFonts w:ascii="Times New Roman" w:hAnsi="Times New Roman" w:cs="Times New Roman"/>
          <w:sz w:val="24"/>
          <w:szCs w:val="24"/>
        </w:rPr>
        <w:t xml:space="preserve"> trochlea II (SL4, below).</w:t>
      </w:r>
    </w:p>
    <w:p w14:paraId="3F62AAF0" w14:textId="22D6E593" w:rsidR="00073AF8" w:rsidRPr="00C43364" w:rsidRDefault="00073AF8"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w:t>
      </w:r>
      <w:r w:rsidR="00204498">
        <w:rPr>
          <w:rFonts w:ascii="Times New Roman" w:hAnsi="Times New Roman" w:cs="Times New Roman"/>
          <w:b/>
          <w:bCs/>
          <w:sz w:val="24"/>
          <w:szCs w:val="24"/>
        </w:rPr>
        <w:t>9</w:t>
      </w:r>
      <w:r w:rsidRPr="00C43364">
        <w:rPr>
          <w:rFonts w:ascii="Times New Roman" w:hAnsi="Times New Roman" w:cs="Times New Roman"/>
          <w:b/>
          <w:bCs/>
          <w:sz w:val="24"/>
          <w:szCs w:val="24"/>
        </w:rPr>
        <w:t xml:space="preserve">. Trochlea III medial </w:t>
      </w:r>
      <w:r>
        <w:rPr>
          <w:rFonts w:ascii="Times New Roman" w:hAnsi="Times New Roman" w:cs="Times New Roman"/>
          <w:b/>
          <w:bCs/>
          <w:sz w:val="24"/>
          <w:szCs w:val="24"/>
        </w:rPr>
        <w:t>ridge</w:t>
      </w:r>
      <w:r w:rsidRPr="00C43364">
        <w:rPr>
          <w:rFonts w:ascii="Times New Roman" w:hAnsi="Times New Roman" w:cs="Times New Roman"/>
          <w:b/>
          <w:bCs/>
          <w:sz w:val="24"/>
          <w:szCs w:val="24"/>
        </w:rPr>
        <w:t>, proximalmost point</w:t>
      </w:r>
      <w:r>
        <w:rPr>
          <w:rFonts w:ascii="Times New Roman" w:hAnsi="Times New Roman" w:cs="Times New Roman"/>
          <w:b/>
          <w:bCs/>
          <w:sz w:val="24"/>
          <w:szCs w:val="24"/>
        </w:rPr>
        <w:t xml:space="preserve"> on </w:t>
      </w:r>
      <w:r w:rsidRPr="00C43364">
        <w:rPr>
          <w:rFonts w:ascii="Times New Roman" w:hAnsi="Times New Roman" w:cs="Times New Roman"/>
          <w:b/>
          <w:bCs/>
          <w:sz w:val="24"/>
          <w:szCs w:val="24"/>
        </w:rPr>
        <w:t xml:space="preserve">dorsal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of the trochlea III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trochlea III (SL5, below).</w:t>
      </w:r>
    </w:p>
    <w:p w14:paraId="57C7268A" w14:textId="61916B86" w:rsidR="00073AF8" w:rsidRPr="00C43364" w:rsidRDefault="00073AF8"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Landmark LM1</w:t>
      </w:r>
      <w:r>
        <w:rPr>
          <w:rFonts w:ascii="Times New Roman" w:hAnsi="Times New Roman" w:cs="Times New Roman"/>
          <w:b/>
          <w:bCs/>
          <w:sz w:val="24"/>
          <w:szCs w:val="24"/>
        </w:rPr>
        <w:t>0</w:t>
      </w:r>
      <w:r w:rsidRPr="00C43364">
        <w:rPr>
          <w:rFonts w:ascii="Times New Roman" w:hAnsi="Times New Roman" w:cs="Times New Roman"/>
          <w:b/>
          <w:bCs/>
          <w:sz w:val="24"/>
          <w:szCs w:val="24"/>
        </w:rPr>
        <w:t xml:space="preserve">. Trochlea III lateral </w:t>
      </w:r>
      <w:r>
        <w:rPr>
          <w:rFonts w:ascii="Times New Roman" w:hAnsi="Times New Roman" w:cs="Times New Roman"/>
          <w:b/>
          <w:bCs/>
          <w:sz w:val="24"/>
          <w:szCs w:val="24"/>
        </w:rPr>
        <w:t>ridge</w:t>
      </w:r>
      <w:r w:rsidRPr="00C43364">
        <w:rPr>
          <w:rFonts w:ascii="Times New Roman" w:hAnsi="Times New Roman" w:cs="Times New Roman"/>
          <w:b/>
          <w:bCs/>
          <w:sz w:val="24"/>
          <w:szCs w:val="24"/>
        </w:rPr>
        <w:t xml:space="preserve">, proximalmost point </w:t>
      </w:r>
      <w:r>
        <w:rPr>
          <w:rFonts w:ascii="Times New Roman" w:hAnsi="Times New Roman" w:cs="Times New Roman"/>
          <w:b/>
          <w:bCs/>
          <w:sz w:val="24"/>
          <w:szCs w:val="24"/>
        </w:rPr>
        <w:t xml:space="preserve">on </w:t>
      </w:r>
      <w:r w:rsidRPr="00C43364">
        <w:rPr>
          <w:rFonts w:ascii="Times New Roman" w:hAnsi="Times New Roman" w:cs="Times New Roman"/>
          <w:b/>
          <w:bCs/>
          <w:sz w:val="24"/>
          <w:szCs w:val="24"/>
        </w:rPr>
        <w:t xml:space="preserve">dorsal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lateral </w:t>
      </w:r>
      <w:r>
        <w:rPr>
          <w:rFonts w:ascii="Times New Roman" w:hAnsi="Times New Roman" w:cs="Times New Roman"/>
          <w:sz w:val="24"/>
          <w:szCs w:val="24"/>
        </w:rPr>
        <w:t>ridge</w:t>
      </w:r>
      <w:r w:rsidRPr="00C43364">
        <w:rPr>
          <w:rFonts w:ascii="Times New Roman" w:hAnsi="Times New Roman" w:cs="Times New Roman"/>
          <w:sz w:val="24"/>
          <w:szCs w:val="24"/>
        </w:rPr>
        <w:t xml:space="preserve"> of the trochlea III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margin of</w:t>
      </w:r>
      <w:r w:rsidRPr="00C43364">
        <w:rPr>
          <w:rFonts w:ascii="Times New Roman" w:hAnsi="Times New Roman" w:cs="Times New Roman"/>
          <w:sz w:val="24"/>
          <w:szCs w:val="24"/>
        </w:rPr>
        <w:t xml:space="preserve"> trochlea III (SL5, below).</w:t>
      </w:r>
    </w:p>
    <w:p w14:paraId="0E1E5A3F" w14:textId="46E530E4" w:rsidR="00073AF8" w:rsidRPr="00C43364" w:rsidRDefault="00073AF8"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Landmark LM1</w:t>
      </w:r>
      <w:r>
        <w:rPr>
          <w:rFonts w:ascii="Times New Roman" w:hAnsi="Times New Roman" w:cs="Times New Roman"/>
          <w:b/>
          <w:bCs/>
          <w:sz w:val="24"/>
          <w:szCs w:val="24"/>
        </w:rPr>
        <w:t>1</w:t>
      </w:r>
      <w:r w:rsidRPr="00C43364">
        <w:rPr>
          <w:rFonts w:ascii="Times New Roman" w:hAnsi="Times New Roman" w:cs="Times New Roman"/>
          <w:b/>
          <w:bCs/>
          <w:sz w:val="24"/>
          <w:szCs w:val="24"/>
        </w:rPr>
        <w:t>. Trochlea</w:t>
      </w:r>
      <w:r>
        <w:rPr>
          <w:rFonts w:ascii="Times New Roman" w:hAnsi="Times New Roman" w:cs="Times New Roman"/>
          <w:b/>
          <w:bCs/>
          <w:sz w:val="24"/>
          <w:szCs w:val="24"/>
        </w:rPr>
        <w:t xml:space="preserve"> IV</w:t>
      </w:r>
      <w:r w:rsidRPr="00C43364">
        <w:rPr>
          <w:rFonts w:ascii="Times New Roman" w:hAnsi="Times New Roman" w:cs="Times New Roman"/>
          <w:b/>
          <w:bCs/>
          <w:sz w:val="24"/>
          <w:szCs w:val="24"/>
        </w:rPr>
        <w:t xml:space="preserve"> medial </w:t>
      </w:r>
      <w:r>
        <w:rPr>
          <w:rFonts w:ascii="Times New Roman" w:hAnsi="Times New Roman" w:cs="Times New Roman"/>
          <w:b/>
          <w:bCs/>
          <w:sz w:val="24"/>
          <w:szCs w:val="24"/>
        </w:rPr>
        <w:t>ridge</w:t>
      </w:r>
      <w:proofErr w:type="gramStart"/>
      <w:r>
        <w:rPr>
          <w:rFonts w:ascii="Times New Roman" w:hAnsi="Times New Roman" w:cs="Times New Roman"/>
          <w:b/>
          <w:bCs/>
          <w:sz w:val="24"/>
          <w:szCs w:val="24"/>
        </w:rPr>
        <w:t>,</w:t>
      </w:r>
      <w:r w:rsidRPr="00C43364">
        <w:rPr>
          <w:rFonts w:ascii="Times New Roman" w:hAnsi="Times New Roman" w:cs="Times New Roman"/>
          <w:b/>
          <w:bCs/>
          <w:sz w:val="24"/>
          <w:szCs w:val="24"/>
        </w:rPr>
        <w:t xml:space="preserve">  proximalmost</w:t>
      </w:r>
      <w:proofErr w:type="gramEnd"/>
      <w:r w:rsidRPr="00C43364">
        <w:rPr>
          <w:rFonts w:ascii="Times New Roman" w:hAnsi="Times New Roman" w:cs="Times New Roman"/>
          <w:b/>
          <w:bCs/>
          <w:sz w:val="24"/>
          <w:szCs w:val="24"/>
        </w:rPr>
        <w:t xml:space="preserve"> point</w:t>
      </w:r>
      <w:r>
        <w:rPr>
          <w:rFonts w:ascii="Times New Roman" w:hAnsi="Times New Roman" w:cs="Times New Roman"/>
          <w:b/>
          <w:bCs/>
          <w:sz w:val="24"/>
          <w:szCs w:val="24"/>
        </w:rPr>
        <w:t xml:space="preserve"> on its </w:t>
      </w:r>
      <w:r w:rsidRPr="00C43364">
        <w:rPr>
          <w:rFonts w:ascii="Times New Roman" w:hAnsi="Times New Roman" w:cs="Times New Roman"/>
          <w:b/>
          <w:bCs/>
          <w:sz w:val="24"/>
          <w:szCs w:val="24"/>
        </w:rPr>
        <w:t xml:space="preserve">dorsal surface </w:t>
      </w:r>
      <w:r w:rsidRPr="00C43364">
        <w:rPr>
          <w:rFonts w:ascii="Times New Roman" w:hAnsi="Times New Roman" w:cs="Times New Roman"/>
          <w:sz w:val="24"/>
          <w:szCs w:val="24"/>
        </w:rPr>
        <w:t xml:space="preserve">The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of the trochlea IV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w:t>
      </w:r>
      <w:r w:rsidRPr="00C43364">
        <w:rPr>
          <w:rFonts w:ascii="Times New Roman" w:hAnsi="Times New Roman" w:cs="Times New Roman"/>
          <w:b/>
          <w:bCs/>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start of a series of semilandmarks </w:t>
      </w:r>
      <w:r>
        <w:rPr>
          <w:rFonts w:ascii="Times New Roman" w:hAnsi="Times New Roman" w:cs="Times New Roman"/>
          <w:sz w:val="24"/>
          <w:szCs w:val="24"/>
        </w:rPr>
        <w:t>around the medial margin of</w:t>
      </w:r>
      <w:r w:rsidRPr="00C43364">
        <w:rPr>
          <w:rFonts w:ascii="Times New Roman" w:hAnsi="Times New Roman" w:cs="Times New Roman"/>
          <w:sz w:val="24"/>
          <w:szCs w:val="24"/>
        </w:rPr>
        <w:t xml:space="preserve"> trochlea IV (SL6, below).</w:t>
      </w:r>
    </w:p>
    <w:p w14:paraId="3D78DBC2" w14:textId="297D4C4F" w:rsidR="00073AF8" w:rsidRPr="00C43364" w:rsidRDefault="00073AF8"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Landmark LM1</w:t>
      </w:r>
      <w:r>
        <w:rPr>
          <w:rFonts w:ascii="Times New Roman" w:hAnsi="Times New Roman" w:cs="Times New Roman"/>
          <w:b/>
          <w:bCs/>
          <w:sz w:val="24"/>
          <w:szCs w:val="24"/>
        </w:rPr>
        <w:t>2</w:t>
      </w:r>
      <w:r w:rsidRPr="00C43364">
        <w:rPr>
          <w:rFonts w:ascii="Times New Roman" w:hAnsi="Times New Roman" w:cs="Times New Roman"/>
          <w:b/>
          <w:bCs/>
          <w:sz w:val="24"/>
          <w:szCs w:val="24"/>
        </w:rPr>
        <w:t xml:space="preserve">. Trochlea IV medial </w:t>
      </w:r>
      <w:r>
        <w:rPr>
          <w:rFonts w:ascii="Times New Roman" w:hAnsi="Times New Roman" w:cs="Times New Roman"/>
          <w:b/>
          <w:bCs/>
          <w:sz w:val="24"/>
          <w:szCs w:val="24"/>
        </w:rPr>
        <w:t>ridge</w:t>
      </w:r>
      <w:r w:rsidRPr="00C43364">
        <w:rPr>
          <w:rFonts w:ascii="Times New Roman" w:hAnsi="Times New Roman" w:cs="Times New Roman"/>
          <w:b/>
          <w:bCs/>
          <w:sz w:val="24"/>
          <w:szCs w:val="24"/>
        </w:rPr>
        <w:t>, proximalmost point</w:t>
      </w:r>
      <w:r>
        <w:rPr>
          <w:rFonts w:ascii="Times New Roman" w:hAnsi="Times New Roman" w:cs="Times New Roman"/>
          <w:b/>
          <w:bCs/>
          <w:sz w:val="24"/>
          <w:szCs w:val="24"/>
        </w:rPr>
        <w:t xml:space="preserve"> on its </w:t>
      </w:r>
      <w:r w:rsidRPr="00C43364">
        <w:rPr>
          <w:rFonts w:ascii="Times New Roman" w:hAnsi="Times New Roman" w:cs="Times New Roman"/>
          <w:b/>
          <w:bCs/>
          <w:sz w:val="24"/>
          <w:szCs w:val="24"/>
        </w:rPr>
        <w:t xml:space="preserve">plantar surface </w:t>
      </w:r>
      <w:proofErr w:type="gramStart"/>
      <w:r w:rsidRPr="00C43364">
        <w:rPr>
          <w:rFonts w:ascii="Times New Roman" w:hAnsi="Times New Roman" w:cs="Times New Roman"/>
          <w:sz w:val="24"/>
          <w:szCs w:val="24"/>
        </w:rPr>
        <w:t>The</w:t>
      </w:r>
      <w:proofErr w:type="gramEnd"/>
      <w:r w:rsidRPr="00C43364">
        <w:rPr>
          <w:rFonts w:ascii="Times New Roman" w:hAnsi="Times New Roman" w:cs="Times New Roman"/>
          <w:sz w:val="24"/>
          <w:szCs w:val="24"/>
        </w:rPr>
        <w:t xml:space="preserv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of the trochlea IV on </w:t>
      </w:r>
      <w:r>
        <w:rPr>
          <w:rFonts w:ascii="Times New Roman" w:hAnsi="Times New Roman" w:cs="Times New Roman"/>
          <w:sz w:val="24"/>
          <w:szCs w:val="24"/>
        </w:rPr>
        <w:t>its</w:t>
      </w:r>
      <w:r w:rsidRPr="00C43364">
        <w:rPr>
          <w:rFonts w:ascii="Times New Roman" w:hAnsi="Times New Roman" w:cs="Times New Roman"/>
          <w:sz w:val="24"/>
          <w:szCs w:val="24"/>
        </w:rPr>
        <w:t xml:space="preserve"> plantar </w:t>
      </w:r>
      <w:r w:rsidRPr="00C43364">
        <w:rPr>
          <w:rFonts w:ascii="Times New Roman" w:hAnsi="Times New Roman" w:cs="Times New Roman"/>
          <w:sz w:val="24"/>
          <w:szCs w:val="24"/>
        </w:rPr>
        <w:lastRenderedPageBreak/>
        <w:t xml:space="preserve">surface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This landmark marks the end of a series of semilandmarks </w:t>
      </w:r>
      <w:r>
        <w:rPr>
          <w:rFonts w:ascii="Times New Roman" w:hAnsi="Times New Roman" w:cs="Times New Roman"/>
          <w:sz w:val="24"/>
          <w:szCs w:val="24"/>
        </w:rPr>
        <w:t>around the medial margin of</w:t>
      </w:r>
      <w:r w:rsidRPr="00C43364">
        <w:rPr>
          <w:rFonts w:ascii="Times New Roman" w:hAnsi="Times New Roman" w:cs="Times New Roman"/>
          <w:sz w:val="24"/>
          <w:szCs w:val="24"/>
        </w:rPr>
        <w:t xml:space="preserve"> trochlea IV (SL6, below).</w:t>
      </w:r>
    </w:p>
    <w:p w14:paraId="5BCE702E" w14:textId="724A8EA0" w:rsidR="00073AF8" w:rsidRPr="00C43364" w:rsidRDefault="00E14E19"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SL1</w:t>
      </w:r>
      <w:r w:rsidR="00F8353C" w:rsidRPr="00C43364">
        <w:rPr>
          <w:rFonts w:ascii="Times New Roman" w:hAnsi="Times New Roman" w:cs="Times New Roman"/>
          <w:b/>
          <w:bCs/>
          <w:sz w:val="24"/>
          <w:szCs w:val="24"/>
        </w:rPr>
        <w:t xml:space="preserve">. </w:t>
      </w:r>
      <w:r w:rsidR="00786632" w:rsidRPr="00C43364">
        <w:rPr>
          <w:rFonts w:ascii="Times New Roman" w:hAnsi="Times New Roman" w:cs="Times New Roman"/>
          <w:b/>
          <w:bCs/>
          <w:sz w:val="24"/>
          <w:szCs w:val="24"/>
        </w:rPr>
        <w:t>Medial</w:t>
      </w:r>
      <w:r w:rsidR="00786632" w:rsidRPr="00C43364">
        <w:rPr>
          <w:rFonts w:ascii="Times New Roman" w:eastAsia="Times New Roman" w:hAnsi="Times New Roman" w:cs="Times New Roman"/>
          <w:color w:val="000000" w:themeColor="text1"/>
          <w:sz w:val="24"/>
          <w:szCs w:val="24"/>
          <w:lang w:eastAsia="en-GB"/>
        </w:rPr>
        <w:t xml:space="preserve"> c</w:t>
      </w:r>
      <w:r w:rsidR="00F8353C" w:rsidRPr="00C43364">
        <w:rPr>
          <w:rFonts w:ascii="Times New Roman" w:hAnsi="Times New Roman" w:cs="Times New Roman"/>
          <w:b/>
          <w:bCs/>
          <w:sz w:val="24"/>
          <w:szCs w:val="24"/>
        </w:rPr>
        <w:t>otyl</w:t>
      </w:r>
      <w:r w:rsidR="00073AF8">
        <w:rPr>
          <w:rFonts w:ascii="Times New Roman" w:hAnsi="Times New Roman" w:cs="Times New Roman"/>
          <w:b/>
          <w:bCs/>
          <w:sz w:val="24"/>
          <w:szCs w:val="24"/>
        </w:rPr>
        <w:t>e</w:t>
      </w:r>
      <w:r w:rsidR="00016BC8">
        <w:rPr>
          <w:rFonts w:ascii="Times New Roman" w:hAnsi="Times New Roman" w:cs="Times New Roman"/>
          <w:b/>
          <w:bCs/>
          <w:sz w:val="24"/>
          <w:szCs w:val="24"/>
        </w:rPr>
        <w:t xml:space="preserve"> </w:t>
      </w:r>
      <w:r w:rsidR="00305661" w:rsidRPr="00C43364">
        <w:rPr>
          <w:rFonts w:ascii="Times New Roman" w:hAnsi="Times New Roman" w:cs="Times New Roman"/>
          <w:sz w:val="24"/>
          <w:szCs w:val="24"/>
        </w:rPr>
        <w:t>Open curve of semilandmarks along the</w:t>
      </w:r>
      <w:r w:rsidR="001269BB" w:rsidRPr="00C43364">
        <w:rPr>
          <w:rFonts w:ascii="Times New Roman" w:hAnsi="Times New Roman" w:cs="Times New Roman"/>
          <w:sz w:val="24"/>
          <w:szCs w:val="24"/>
        </w:rPr>
        <w:t xml:space="preserve"> </w:t>
      </w:r>
      <w:r w:rsidR="00786632" w:rsidRPr="00C43364">
        <w:rPr>
          <w:rFonts w:ascii="Times New Roman" w:hAnsi="Times New Roman" w:cs="Times New Roman"/>
          <w:sz w:val="24"/>
          <w:szCs w:val="24"/>
        </w:rPr>
        <w:t>medial cotyl</w:t>
      </w:r>
      <w:r w:rsidR="00073AF8">
        <w:rPr>
          <w:rFonts w:ascii="Times New Roman" w:hAnsi="Times New Roman" w:cs="Times New Roman"/>
          <w:sz w:val="24"/>
          <w:szCs w:val="24"/>
        </w:rPr>
        <w:t>e</w:t>
      </w:r>
      <w:r w:rsidR="00FC5BA7" w:rsidRPr="00C43364">
        <w:rPr>
          <w:rFonts w:ascii="Times New Roman" w:hAnsi="Times New Roman" w:cs="Times New Roman"/>
          <w:sz w:val="24"/>
          <w:szCs w:val="24"/>
        </w:rPr>
        <w:t>, s</w:t>
      </w:r>
      <w:r w:rsidR="001269BB" w:rsidRPr="00C43364">
        <w:rPr>
          <w:rFonts w:ascii="Times New Roman" w:hAnsi="Times New Roman" w:cs="Times New Roman"/>
          <w:sz w:val="24"/>
          <w:szCs w:val="24"/>
        </w:rPr>
        <w:t xml:space="preserve">tarting from </w:t>
      </w:r>
      <w:r w:rsidR="004A3DB8" w:rsidRPr="00C43364">
        <w:rPr>
          <w:rFonts w:ascii="Times New Roman" w:hAnsi="Times New Roman" w:cs="Times New Roman"/>
          <w:sz w:val="24"/>
          <w:szCs w:val="24"/>
        </w:rPr>
        <w:t xml:space="preserve">the dorsolateral point </w:t>
      </w:r>
      <w:r w:rsidR="00FC5BA7" w:rsidRPr="00C43364">
        <w:rPr>
          <w:rFonts w:ascii="Times New Roman" w:hAnsi="Times New Roman" w:cs="Times New Roman"/>
          <w:sz w:val="24"/>
          <w:szCs w:val="24"/>
        </w:rPr>
        <w:t xml:space="preserve">and ending </w:t>
      </w:r>
      <w:r w:rsidR="004A3DB8" w:rsidRPr="00C43364">
        <w:rPr>
          <w:rFonts w:ascii="Times New Roman" w:hAnsi="Times New Roman" w:cs="Times New Roman"/>
          <w:sz w:val="24"/>
          <w:szCs w:val="24"/>
        </w:rPr>
        <w:t>just adjacent to it</w:t>
      </w:r>
      <w:r w:rsidR="00FC5BA7" w:rsidRPr="00C43364">
        <w:rPr>
          <w:rFonts w:ascii="Times New Roman" w:hAnsi="Times New Roman" w:cs="Times New Roman"/>
          <w:sz w:val="24"/>
          <w:szCs w:val="24"/>
        </w:rPr>
        <w:t xml:space="preserve">, </w:t>
      </w:r>
      <w:r w:rsidR="00073AF8" w:rsidRPr="00C43364">
        <w:rPr>
          <w:rFonts w:ascii="Times New Roman" w:hAnsi="Times New Roman" w:cs="Times New Roman"/>
          <w:sz w:val="24"/>
          <w:szCs w:val="24"/>
        </w:rPr>
        <w:t xml:space="preserve">proceeding anticlockwise as seen in the proximal view </w:t>
      </w:r>
      <w:r w:rsidR="00073AF8">
        <w:rPr>
          <w:rFonts w:ascii="Times New Roman" w:hAnsi="Times New Roman" w:cs="Times New Roman"/>
          <w:sz w:val="24"/>
          <w:szCs w:val="24"/>
        </w:rPr>
        <w:t>of the right tarsometatarsus, initially proceeding from lateral to medial</w:t>
      </w:r>
      <w:r w:rsidR="00073AF8" w:rsidRPr="00C43364">
        <w:rPr>
          <w:rFonts w:ascii="Times New Roman" w:hAnsi="Times New Roman" w:cs="Times New Roman"/>
          <w:sz w:val="24"/>
          <w:szCs w:val="24"/>
        </w:rPr>
        <w:t xml:space="preserve"> </w:t>
      </w:r>
      <w:r w:rsidR="00073AF8" w:rsidRPr="00C43364">
        <w:rPr>
          <w:rFonts w:ascii="Times New Roman" w:eastAsia="Times New Roman" w:hAnsi="Times New Roman" w:cs="Times New Roman"/>
          <w:color w:val="000000" w:themeColor="text1"/>
          <w:sz w:val="24"/>
          <w:szCs w:val="24"/>
          <w:lang w:eastAsia="en-GB"/>
        </w:rPr>
        <w:t>(Fig. S19)</w:t>
      </w:r>
      <w:r w:rsidR="00073AF8" w:rsidRPr="00C43364">
        <w:rPr>
          <w:rFonts w:ascii="Times New Roman" w:hAnsi="Times New Roman" w:cs="Times New Roman"/>
          <w:sz w:val="24"/>
          <w:szCs w:val="24"/>
        </w:rPr>
        <w:t xml:space="preserve">. </w:t>
      </w:r>
    </w:p>
    <w:p w14:paraId="5C94BD93" w14:textId="518DB5AE" w:rsidR="00073AF8" w:rsidRPr="00C43364" w:rsidRDefault="00E14E19"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 xml:space="preserve">Semilandmark series </w:t>
      </w:r>
      <w:r w:rsidR="002A4AFB" w:rsidRPr="00C43364">
        <w:rPr>
          <w:rFonts w:ascii="Times New Roman" w:hAnsi="Times New Roman" w:cs="Times New Roman"/>
          <w:b/>
          <w:bCs/>
          <w:sz w:val="24"/>
          <w:szCs w:val="24"/>
        </w:rPr>
        <w:t>SL2</w:t>
      </w:r>
      <w:r w:rsidR="00F8353C" w:rsidRPr="00C43364">
        <w:rPr>
          <w:rFonts w:ascii="Times New Roman" w:hAnsi="Times New Roman" w:cs="Times New Roman"/>
          <w:b/>
          <w:bCs/>
          <w:sz w:val="24"/>
          <w:szCs w:val="24"/>
        </w:rPr>
        <w:t xml:space="preserve">. </w:t>
      </w:r>
      <w:r w:rsidR="00786632" w:rsidRPr="00C43364">
        <w:rPr>
          <w:rFonts w:ascii="Times New Roman" w:hAnsi="Times New Roman" w:cs="Times New Roman"/>
          <w:b/>
          <w:bCs/>
          <w:sz w:val="24"/>
          <w:szCs w:val="24"/>
        </w:rPr>
        <w:t>Lateral cotyl</w:t>
      </w:r>
      <w:r w:rsidR="00073AF8">
        <w:rPr>
          <w:rFonts w:ascii="Times New Roman" w:hAnsi="Times New Roman" w:cs="Times New Roman"/>
          <w:b/>
          <w:bCs/>
          <w:sz w:val="24"/>
          <w:szCs w:val="24"/>
        </w:rPr>
        <w:t>e</w:t>
      </w:r>
      <w:r w:rsidR="00261EB0" w:rsidRPr="00C43364">
        <w:rPr>
          <w:rFonts w:ascii="Times New Roman" w:eastAsia="Times New Roman" w:hAnsi="Times New Roman" w:cs="Times New Roman"/>
          <w:color w:val="000000" w:themeColor="text1"/>
          <w:sz w:val="24"/>
          <w:szCs w:val="24"/>
          <w:lang w:eastAsia="en-GB"/>
        </w:rPr>
        <w:t xml:space="preserve"> </w:t>
      </w:r>
      <w:r w:rsidR="00305661" w:rsidRPr="00C43364">
        <w:rPr>
          <w:rFonts w:ascii="Times New Roman" w:hAnsi="Times New Roman" w:cs="Times New Roman"/>
          <w:sz w:val="24"/>
          <w:szCs w:val="24"/>
        </w:rPr>
        <w:t xml:space="preserve">Open curve of semilandmarks along the </w:t>
      </w:r>
      <w:r w:rsidR="00786632" w:rsidRPr="00C43364">
        <w:rPr>
          <w:rFonts w:ascii="Times New Roman" w:hAnsi="Times New Roman" w:cs="Times New Roman"/>
          <w:sz w:val="24"/>
          <w:szCs w:val="24"/>
        </w:rPr>
        <w:t>lateral cotyle</w:t>
      </w:r>
      <w:r w:rsidR="00FC5BA7" w:rsidRPr="00C43364">
        <w:rPr>
          <w:rFonts w:ascii="Times New Roman" w:hAnsi="Times New Roman" w:cs="Times New Roman"/>
          <w:sz w:val="24"/>
          <w:szCs w:val="24"/>
        </w:rPr>
        <w:t>, s</w:t>
      </w:r>
      <w:r w:rsidR="001269BB" w:rsidRPr="00C43364">
        <w:rPr>
          <w:rFonts w:ascii="Times New Roman" w:hAnsi="Times New Roman" w:cs="Times New Roman"/>
          <w:sz w:val="24"/>
          <w:szCs w:val="24"/>
        </w:rPr>
        <w:t xml:space="preserve">tarting from the </w:t>
      </w:r>
      <w:r w:rsidR="004A3DB8" w:rsidRPr="00C43364">
        <w:rPr>
          <w:rFonts w:ascii="Times New Roman" w:hAnsi="Times New Roman" w:cs="Times New Roman"/>
          <w:sz w:val="24"/>
          <w:szCs w:val="24"/>
        </w:rPr>
        <w:t xml:space="preserve">dorsomedial point </w:t>
      </w:r>
      <w:r w:rsidR="00FC5BA7" w:rsidRPr="00C43364">
        <w:rPr>
          <w:rFonts w:ascii="Times New Roman" w:hAnsi="Times New Roman" w:cs="Times New Roman"/>
          <w:sz w:val="24"/>
          <w:szCs w:val="24"/>
        </w:rPr>
        <w:t xml:space="preserve">and ending </w:t>
      </w:r>
      <w:r w:rsidR="004A3DB8" w:rsidRPr="00C43364">
        <w:rPr>
          <w:rFonts w:ascii="Times New Roman" w:hAnsi="Times New Roman" w:cs="Times New Roman"/>
          <w:sz w:val="24"/>
          <w:szCs w:val="24"/>
        </w:rPr>
        <w:t>just adjacent to it</w:t>
      </w:r>
      <w:r w:rsidR="00FC5BA7" w:rsidRPr="00C43364">
        <w:rPr>
          <w:rFonts w:ascii="Times New Roman" w:hAnsi="Times New Roman" w:cs="Times New Roman"/>
          <w:sz w:val="24"/>
          <w:szCs w:val="24"/>
        </w:rPr>
        <w:t xml:space="preserve">, </w:t>
      </w:r>
      <w:r w:rsidR="00073AF8" w:rsidRPr="00C43364">
        <w:rPr>
          <w:rFonts w:ascii="Times New Roman" w:hAnsi="Times New Roman" w:cs="Times New Roman"/>
          <w:sz w:val="24"/>
          <w:szCs w:val="24"/>
        </w:rPr>
        <w:t xml:space="preserve">proceeding clockwise as seen in proximal view </w:t>
      </w:r>
      <w:r w:rsidR="00073AF8">
        <w:rPr>
          <w:rFonts w:ascii="Times New Roman" w:hAnsi="Times New Roman" w:cs="Times New Roman"/>
          <w:sz w:val="24"/>
          <w:szCs w:val="24"/>
        </w:rPr>
        <w:t xml:space="preserve">of the right tarsometatarsus, initially proceeding </w:t>
      </w:r>
      <w:r w:rsidR="00073AF8" w:rsidRPr="00C43364">
        <w:rPr>
          <w:rFonts w:ascii="Times New Roman" w:hAnsi="Times New Roman" w:cs="Times New Roman"/>
          <w:sz w:val="24"/>
          <w:szCs w:val="24"/>
        </w:rPr>
        <w:t xml:space="preserve">from medial to lateral </w:t>
      </w:r>
      <w:r w:rsidR="00073AF8" w:rsidRPr="00C43364">
        <w:rPr>
          <w:rFonts w:ascii="Times New Roman" w:eastAsia="Times New Roman" w:hAnsi="Times New Roman" w:cs="Times New Roman"/>
          <w:color w:val="000000" w:themeColor="text1"/>
          <w:sz w:val="24"/>
          <w:szCs w:val="24"/>
          <w:lang w:eastAsia="en-GB"/>
        </w:rPr>
        <w:t>(Fig. S19)</w:t>
      </w:r>
      <w:r w:rsidR="00073AF8" w:rsidRPr="00C43364">
        <w:rPr>
          <w:rFonts w:ascii="Times New Roman" w:hAnsi="Times New Roman" w:cs="Times New Roman"/>
          <w:sz w:val="24"/>
          <w:szCs w:val="24"/>
        </w:rPr>
        <w:t>.</w:t>
      </w:r>
    </w:p>
    <w:bookmarkEnd w:id="25"/>
    <w:p w14:paraId="71F18EF4" w14:textId="4CD63A77" w:rsidR="00073AF8" w:rsidRPr="00C43364" w:rsidRDefault="00073AF8"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 xml:space="preserve">Semilandmark series SL3. </w:t>
      </w:r>
      <w:r>
        <w:rPr>
          <w:rFonts w:ascii="Times New Roman" w:hAnsi="Times New Roman" w:cs="Times New Roman"/>
          <w:b/>
          <w:bCs/>
          <w:sz w:val="24"/>
          <w:szCs w:val="24"/>
        </w:rPr>
        <w:t>C</w:t>
      </w:r>
      <w:r w:rsidRPr="00C43364">
        <w:rPr>
          <w:rFonts w:ascii="Times New Roman" w:hAnsi="Times New Roman" w:cs="Times New Roman"/>
          <w:b/>
          <w:bCs/>
          <w:sz w:val="24"/>
          <w:szCs w:val="24"/>
        </w:rPr>
        <w:t xml:space="preserve">rista </w:t>
      </w:r>
      <w:r>
        <w:rPr>
          <w:rFonts w:ascii="Times New Roman" w:hAnsi="Times New Roman" w:cs="Times New Roman"/>
          <w:b/>
          <w:bCs/>
          <w:sz w:val="24"/>
          <w:szCs w:val="24"/>
        </w:rPr>
        <w:t xml:space="preserve">medialis </w:t>
      </w:r>
      <w:r w:rsidRPr="00C43364">
        <w:rPr>
          <w:rFonts w:ascii="Times New Roman" w:hAnsi="Times New Roman" w:cs="Times New Roman"/>
          <w:b/>
          <w:bCs/>
          <w:sz w:val="24"/>
          <w:szCs w:val="24"/>
        </w:rPr>
        <w:t xml:space="preserve">hypotarsi </w:t>
      </w:r>
      <w:r w:rsidRPr="00C43364">
        <w:rPr>
          <w:rFonts w:ascii="Times New Roman" w:hAnsi="Times New Roman" w:cs="Times New Roman"/>
          <w:sz w:val="24"/>
          <w:szCs w:val="24"/>
        </w:rPr>
        <w:t>Open curve of semilandmarks along the medial hypotars</w:t>
      </w:r>
      <w:r>
        <w:rPr>
          <w:rFonts w:ascii="Times New Roman" w:hAnsi="Times New Roman" w:cs="Times New Roman"/>
          <w:sz w:val="24"/>
          <w:szCs w:val="24"/>
        </w:rPr>
        <w:t>al crest</w:t>
      </w:r>
      <w:r w:rsidRPr="00C43364">
        <w:rPr>
          <w:rFonts w:ascii="Times New Roman" w:hAnsi="Times New Roman" w:cs="Times New Roman"/>
          <w:sz w:val="24"/>
          <w:szCs w:val="24"/>
        </w:rPr>
        <w:t xml:space="preserve">, starting from </w:t>
      </w:r>
      <w:r>
        <w:rPr>
          <w:rFonts w:ascii="Times New Roman" w:hAnsi="Times New Roman" w:cs="Times New Roman"/>
          <w:sz w:val="24"/>
          <w:szCs w:val="24"/>
        </w:rPr>
        <w:t>its</w:t>
      </w:r>
      <w:r w:rsidRPr="00C43364">
        <w:rPr>
          <w:rFonts w:ascii="Times New Roman" w:hAnsi="Times New Roman" w:cs="Times New Roman"/>
          <w:sz w:val="24"/>
          <w:szCs w:val="24"/>
        </w:rPr>
        <w:t xml:space="preserve"> dorsoproximal point (LM</w:t>
      </w:r>
      <w:r>
        <w:rPr>
          <w:rFonts w:ascii="Times New Roman" w:hAnsi="Times New Roman" w:cs="Times New Roman"/>
          <w:sz w:val="24"/>
          <w:szCs w:val="24"/>
        </w:rPr>
        <w:t>2</w:t>
      </w:r>
      <w:r w:rsidRPr="00C43364">
        <w:rPr>
          <w:rFonts w:ascii="Times New Roman" w:hAnsi="Times New Roman" w:cs="Times New Roman"/>
          <w:sz w:val="24"/>
          <w:szCs w:val="24"/>
        </w:rPr>
        <w:t xml:space="preserve">) and ending at </w:t>
      </w:r>
      <w:r>
        <w:rPr>
          <w:rFonts w:ascii="Times New Roman" w:hAnsi="Times New Roman" w:cs="Times New Roman"/>
          <w:sz w:val="24"/>
          <w:szCs w:val="24"/>
        </w:rPr>
        <w:t>its</w:t>
      </w:r>
      <w:r w:rsidRPr="00C43364">
        <w:rPr>
          <w:rFonts w:ascii="Times New Roman" w:hAnsi="Times New Roman" w:cs="Times New Roman"/>
          <w:sz w:val="24"/>
          <w:szCs w:val="24"/>
        </w:rPr>
        <w:t xml:space="preserve"> </w:t>
      </w:r>
      <w:r>
        <w:rPr>
          <w:rFonts w:ascii="Times New Roman" w:hAnsi="Times New Roman" w:cs="Times New Roman"/>
          <w:sz w:val="24"/>
          <w:szCs w:val="24"/>
        </w:rPr>
        <w:t>dorso</w:t>
      </w:r>
      <w:r w:rsidRPr="00C43364">
        <w:rPr>
          <w:rFonts w:ascii="Times New Roman" w:hAnsi="Times New Roman" w:cs="Times New Roman"/>
          <w:sz w:val="24"/>
          <w:szCs w:val="24"/>
        </w:rPr>
        <w:t xml:space="preserve">distal point </w:t>
      </w:r>
      <w:r>
        <w:rPr>
          <w:rFonts w:ascii="Times New Roman" w:hAnsi="Times New Roman" w:cs="Times New Roman"/>
          <w:sz w:val="24"/>
          <w:szCs w:val="24"/>
        </w:rPr>
        <w:t xml:space="preserve">where it merges with the shaft of the tarsometatarsus </w:t>
      </w:r>
      <w:r w:rsidRPr="00C43364">
        <w:rPr>
          <w:rFonts w:ascii="Times New Roman" w:hAnsi="Times New Roman" w:cs="Times New Roman"/>
          <w:sz w:val="24"/>
          <w:szCs w:val="24"/>
        </w:rPr>
        <w:t>(LM</w:t>
      </w:r>
      <w:r>
        <w:rPr>
          <w:rFonts w:ascii="Times New Roman" w:hAnsi="Times New Roman" w:cs="Times New Roman"/>
          <w:sz w:val="24"/>
          <w:szCs w:val="24"/>
        </w:rPr>
        <w:t>3</w:t>
      </w:r>
      <w:r w:rsidRPr="00C43364">
        <w:rPr>
          <w:rFonts w:ascii="Times New Roman" w:hAnsi="Times New Roman" w:cs="Times New Roman"/>
          <w:sz w:val="24"/>
          <w:szCs w:val="24"/>
        </w:rPr>
        <w:t xml:space="preserve">), proceeding from dorsal to proximal to distal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w:t>
      </w:r>
    </w:p>
    <w:p w14:paraId="5B061250" w14:textId="62B820FB" w:rsidR="00073AF8" w:rsidRPr="00C43364" w:rsidRDefault="00073AF8"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SL4. Trochlea II</w:t>
      </w:r>
      <w:r>
        <w:rPr>
          <w:rFonts w:ascii="Times New Roman" w:hAnsi="Times New Roman" w:cs="Times New Roman"/>
          <w:b/>
          <w:bCs/>
          <w:sz w:val="24"/>
          <w:szCs w:val="24"/>
        </w:rPr>
        <w:t>, lateral margin</w:t>
      </w:r>
      <w:r w:rsidRPr="00C43364">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along the </w:t>
      </w:r>
      <w:r>
        <w:rPr>
          <w:rFonts w:ascii="Times New Roman" w:hAnsi="Times New Roman" w:cs="Times New Roman"/>
          <w:sz w:val="24"/>
          <w:szCs w:val="24"/>
        </w:rPr>
        <w:t xml:space="preserve">lateral margin of </w:t>
      </w:r>
      <w:r w:rsidRPr="00C43364">
        <w:rPr>
          <w:rFonts w:ascii="Times New Roman" w:hAnsi="Times New Roman" w:cs="Times New Roman"/>
          <w:sz w:val="24"/>
          <w:szCs w:val="24"/>
        </w:rPr>
        <w:t xml:space="preserve">trochlea II, starting from the proximalmost point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w:t>
      </w:r>
      <w:r w:rsidRPr="00C43364">
        <w:rPr>
          <w:rFonts w:ascii="Times New Roman" w:hAnsi="Times New Roman" w:cs="Times New Roman"/>
          <w:b/>
          <w:bCs/>
          <w:sz w:val="24"/>
          <w:szCs w:val="24"/>
        </w:rPr>
        <w:t xml:space="preserve"> </w:t>
      </w:r>
      <w:r w:rsidRPr="00C43364">
        <w:rPr>
          <w:rFonts w:ascii="Times New Roman" w:hAnsi="Times New Roman" w:cs="Times New Roman"/>
          <w:sz w:val="24"/>
          <w:szCs w:val="24"/>
        </w:rPr>
        <w:t>(LM</w:t>
      </w:r>
      <w:r>
        <w:rPr>
          <w:rFonts w:ascii="Times New Roman" w:hAnsi="Times New Roman" w:cs="Times New Roman"/>
          <w:sz w:val="24"/>
          <w:szCs w:val="24"/>
        </w:rPr>
        <w:t>7</w:t>
      </w:r>
      <w:r w:rsidRPr="00C43364">
        <w:rPr>
          <w:rFonts w:ascii="Times New Roman" w:hAnsi="Times New Roman" w:cs="Times New Roman"/>
          <w:sz w:val="24"/>
          <w:szCs w:val="24"/>
        </w:rPr>
        <w:t xml:space="preserve">) and ending at the proximalmost point on </w:t>
      </w:r>
      <w:r>
        <w:rPr>
          <w:rFonts w:ascii="Times New Roman" w:hAnsi="Times New Roman" w:cs="Times New Roman"/>
          <w:sz w:val="24"/>
          <w:szCs w:val="24"/>
        </w:rPr>
        <w:t>its</w:t>
      </w:r>
      <w:r w:rsidRPr="00C43364">
        <w:rPr>
          <w:rFonts w:ascii="Times New Roman" w:hAnsi="Times New Roman" w:cs="Times New Roman"/>
          <w:sz w:val="24"/>
          <w:szCs w:val="24"/>
        </w:rPr>
        <w:t xml:space="preserve"> plantar surface (LM</w:t>
      </w:r>
      <w:r>
        <w:rPr>
          <w:rFonts w:ascii="Times New Roman" w:hAnsi="Times New Roman" w:cs="Times New Roman"/>
          <w:sz w:val="24"/>
          <w:szCs w:val="24"/>
        </w:rPr>
        <w:t>8</w:t>
      </w:r>
      <w:r w:rsidRPr="00C43364">
        <w:rPr>
          <w:rFonts w:ascii="Times New Roman" w:hAnsi="Times New Roman" w:cs="Times New Roman"/>
          <w:sz w:val="24"/>
          <w:szCs w:val="24"/>
        </w:rPr>
        <w:t xml:space="preserve">), proceeding </w:t>
      </w:r>
      <w:r>
        <w:rPr>
          <w:rFonts w:ascii="Times New Roman" w:hAnsi="Times New Roman" w:cs="Times New Roman"/>
          <w:sz w:val="24"/>
          <w:szCs w:val="24"/>
        </w:rPr>
        <w:t>distally from a proximodorsal</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position, and then proximoplantarly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w:t>
      </w:r>
    </w:p>
    <w:p w14:paraId="12F961A7" w14:textId="1752E8C2" w:rsidR="00073AF8" w:rsidRPr="00C43364" w:rsidRDefault="00073AF8" w:rsidP="00073AF8">
      <w:pPr>
        <w:ind w:left="720"/>
        <w:rPr>
          <w:rFonts w:ascii="Times New Roman" w:hAnsi="Times New Roman" w:cs="Times New Roman"/>
          <w:b/>
          <w:bCs/>
          <w:sz w:val="24"/>
          <w:szCs w:val="24"/>
        </w:rPr>
      </w:pPr>
      <w:r w:rsidRPr="00C43364">
        <w:rPr>
          <w:rFonts w:ascii="Times New Roman" w:hAnsi="Times New Roman" w:cs="Times New Roman"/>
          <w:b/>
          <w:bCs/>
          <w:sz w:val="24"/>
          <w:szCs w:val="24"/>
        </w:rPr>
        <w:t>Semilandmark series SL5. Trochlea III</w:t>
      </w:r>
      <w:r w:rsidRPr="00C43364">
        <w:rPr>
          <w:rFonts w:ascii="Times New Roman" w:eastAsia="Times New Roman" w:hAnsi="Times New Roman" w:cs="Times New Roman"/>
          <w:color w:val="000000" w:themeColor="text1"/>
          <w:sz w:val="24"/>
          <w:szCs w:val="24"/>
          <w:lang w:eastAsia="en-GB"/>
        </w:rPr>
        <w:t xml:space="preserve"> </w:t>
      </w:r>
      <w:r w:rsidRPr="00D24CB2">
        <w:rPr>
          <w:rFonts w:ascii="Times New Roman" w:eastAsia="Times New Roman" w:hAnsi="Times New Roman" w:cs="Times New Roman"/>
          <w:b/>
          <w:color w:val="000000" w:themeColor="text1"/>
          <w:sz w:val="24"/>
          <w:szCs w:val="24"/>
          <w:lang w:eastAsia="en-GB"/>
        </w:rPr>
        <w:t>margin</w:t>
      </w:r>
      <w:r w:rsidR="00016BC8">
        <w:rPr>
          <w:rFonts w:ascii="Times New Roman" w:eastAsia="Times New Roman" w:hAnsi="Times New Roman" w:cs="Times New Roman"/>
          <w:b/>
          <w:color w:val="000000" w:themeColor="text1"/>
          <w:sz w:val="24"/>
          <w:szCs w:val="24"/>
          <w:lang w:eastAsia="en-GB"/>
        </w:rPr>
        <w:t xml:space="preserve"> </w:t>
      </w:r>
      <w:r w:rsidRPr="00C43364">
        <w:rPr>
          <w:rFonts w:ascii="Times New Roman" w:hAnsi="Times New Roman" w:cs="Times New Roman"/>
          <w:sz w:val="24"/>
          <w:szCs w:val="24"/>
        </w:rPr>
        <w:t xml:space="preserve">Open curve of semilandmarks </w:t>
      </w:r>
      <w:r>
        <w:rPr>
          <w:rFonts w:ascii="Times New Roman" w:hAnsi="Times New Roman" w:cs="Times New Roman"/>
          <w:sz w:val="24"/>
          <w:szCs w:val="24"/>
        </w:rPr>
        <w:t xml:space="preserve">around the margin of </w:t>
      </w:r>
      <w:r w:rsidRPr="00C43364">
        <w:rPr>
          <w:rFonts w:ascii="Times New Roman" w:hAnsi="Times New Roman" w:cs="Times New Roman"/>
          <w:sz w:val="24"/>
          <w:szCs w:val="24"/>
        </w:rPr>
        <w:t xml:space="preserve">trochlea III, starting from the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 (LM</w:t>
      </w:r>
      <w:r w:rsidR="00204498">
        <w:rPr>
          <w:rFonts w:ascii="Times New Roman" w:hAnsi="Times New Roman" w:cs="Times New Roman"/>
          <w:sz w:val="24"/>
          <w:szCs w:val="24"/>
        </w:rPr>
        <w:t>9</w:t>
      </w:r>
      <w:r w:rsidRPr="00C43364">
        <w:rPr>
          <w:rFonts w:ascii="Times New Roman" w:hAnsi="Times New Roman" w:cs="Times New Roman"/>
          <w:sz w:val="24"/>
          <w:szCs w:val="24"/>
        </w:rPr>
        <w:t xml:space="preserve">) and ending at the proximalmost point of the lateral </w:t>
      </w:r>
      <w:r>
        <w:rPr>
          <w:rFonts w:ascii="Times New Roman" w:hAnsi="Times New Roman" w:cs="Times New Roman"/>
          <w:sz w:val="24"/>
          <w:szCs w:val="24"/>
        </w:rPr>
        <w:t>ridge</w:t>
      </w:r>
      <w:r w:rsidRPr="00C43364">
        <w:rPr>
          <w:rFonts w:ascii="Times New Roman" w:hAnsi="Times New Roman" w:cs="Times New Roman"/>
          <w:sz w:val="24"/>
          <w:szCs w:val="24"/>
        </w:rPr>
        <w:t xml:space="preserve">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 (LM</w:t>
      </w:r>
      <w:r w:rsidR="00204498">
        <w:rPr>
          <w:rFonts w:ascii="Times New Roman" w:hAnsi="Times New Roman" w:cs="Times New Roman"/>
          <w:sz w:val="24"/>
          <w:szCs w:val="24"/>
        </w:rPr>
        <w:t>10</w:t>
      </w:r>
      <w:r w:rsidRPr="00C43364">
        <w:rPr>
          <w:rFonts w:ascii="Times New Roman" w:hAnsi="Times New Roman" w:cs="Times New Roman"/>
          <w:sz w:val="24"/>
          <w:szCs w:val="24"/>
        </w:rPr>
        <w:t xml:space="preserve">)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w:t>
      </w:r>
    </w:p>
    <w:p w14:paraId="04240E4D" w14:textId="2453DB40" w:rsidR="00073AF8" w:rsidRPr="00C43364" w:rsidRDefault="00073AF8" w:rsidP="00073AF8">
      <w:pPr>
        <w:ind w:left="720"/>
        <w:rPr>
          <w:rFonts w:ascii="Times New Roman" w:hAnsi="Times New Roman" w:cs="Times New Roman"/>
          <w:sz w:val="24"/>
          <w:szCs w:val="24"/>
        </w:rPr>
      </w:pPr>
      <w:r w:rsidRPr="00C43364">
        <w:rPr>
          <w:rFonts w:ascii="Times New Roman" w:hAnsi="Times New Roman" w:cs="Times New Roman"/>
          <w:b/>
          <w:bCs/>
          <w:sz w:val="24"/>
          <w:szCs w:val="24"/>
        </w:rPr>
        <w:t>Semilandmark series SL6. Trochlea IV</w:t>
      </w:r>
      <w:r w:rsidRPr="00D24CB2">
        <w:rPr>
          <w:rFonts w:ascii="Times New Roman" w:eastAsia="Times New Roman" w:hAnsi="Times New Roman" w:cs="Times New Roman"/>
          <w:b/>
          <w:color w:val="000000" w:themeColor="text1"/>
          <w:sz w:val="24"/>
          <w:szCs w:val="24"/>
          <w:lang w:eastAsia="en-GB"/>
        </w:rPr>
        <w:t>, medial margin</w:t>
      </w:r>
      <w:r>
        <w:rPr>
          <w:rFonts w:ascii="Times New Roman" w:eastAsia="Times New Roman" w:hAnsi="Times New Roman" w:cs="Times New Roman"/>
          <w:color w:val="000000" w:themeColor="text1"/>
          <w:sz w:val="24"/>
          <w:szCs w:val="24"/>
          <w:lang w:eastAsia="en-GB"/>
        </w:rPr>
        <w:t xml:space="preserve"> </w:t>
      </w:r>
      <w:r w:rsidRPr="00C43364">
        <w:rPr>
          <w:rFonts w:ascii="Times New Roman" w:hAnsi="Times New Roman" w:cs="Times New Roman"/>
          <w:sz w:val="24"/>
          <w:szCs w:val="24"/>
        </w:rPr>
        <w:t xml:space="preserve">curve of semilandmarks </w:t>
      </w:r>
      <w:r>
        <w:rPr>
          <w:rFonts w:ascii="Times New Roman" w:hAnsi="Times New Roman" w:cs="Times New Roman"/>
          <w:sz w:val="24"/>
          <w:szCs w:val="24"/>
        </w:rPr>
        <w:t xml:space="preserve">around the medial margin of </w:t>
      </w:r>
      <w:r w:rsidRPr="00C43364">
        <w:rPr>
          <w:rFonts w:ascii="Times New Roman" w:hAnsi="Times New Roman" w:cs="Times New Roman"/>
          <w:sz w:val="24"/>
          <w:szCs w:val="24"/>
        </w:rPr>
        <w:t xml:space="preserve">trochlea IV, starting from the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on </w:t>
      </w:r>
      <w:r>
        <w:rPr>
          <w:rFonts w:ascii="Times New Roman" w:hAnsi="Times New Roman" w:cs="Times New Roman"/>
          <w:sz w:val="24"/>
          <w:szCs w:val="24"/>
        </w:rPr>
        <w:t>its</w:t>
      </w:r>
      <w:r w:rsidRPr="00C43364">
        <w:rPr>
          <w:rFonts w:ascii="Times New Roman" w:hAnsi="Times New Roman" w:cs="Times New Roman"/>
          <w:sz w:val="24"/>
          <w:szCs w:val="24"/>
        </w:rPr>
        <w:t xml:space="preserve"> dorsal surface (LM1</w:t>
      </w:r>
      <w:r>
        <w:rPr>
          <w:rFonts w:ascii="Times New Roman" w:hAnsi="Times New Roman" w:cs="Times New Roman"/>
          <w:sz w:val="24"/>
          <w:szCs w:val="24"/>
        </w:rPr>
        <w:t>1</w:t>
      </w:r>
      <w:r w:rsidRPr="00C43364">
        <w:rPr>
          <w:rFonts w:ascii="Times New Roman" w:hAnsi="Times New Roman" w:cs="Times New Roman"/>
          <w:sz w:val="24"/>
          <w:szCs w:val="24"/>
        </w:rPr>
        <w:t xml:space="preserve">) and ending at the proximalmost point of the medial </w:t>
      </w:r>
      <w:r>
        <w:rPr>
          <w:rFonts w:ascii="Times New Roman" w:hAnsi="Times New Roman" w:cs="Times New Roman"/>
          <w:sz w:val="24"/>
          <w:szCs w:val="24"/>
        </w:rPr>
        <w:t>ridge</w:t>
      </w:r>
      <w:r w:rsidRPr="00C43364">
        <w:rPr>
          <w:rFonts w:ascii="Times New Roman" w:hAnsi="Times New Roman" w:cs="Times New Roman"/>
          <w:sz w:val="24"/>
          <w:szCs w:val="24"/>
        </w:rPr>
        <w:t xml:space="preserve"> on </w:t>
      </w:r>
      <w:r>
        <w:rPr>
          <w:rFonts w:ascii="Times New Roman" w:hAnsi="Times New Roman" w:cs="Times New Roman"/>
          <w:sz w:val="24"/>
          <w:szCs w:val="24"/>
        </w:rPr>
        <w:t>its</w:t>
      </w:r>
      <w:r w:rsidRPr="00C43364">
        <w:rPr>
          <w:rFonts w:ascii="Times New Roman" w:hAnsi="Times New Roman" w:cs="Times New Roman"/>
          <w:sz w:val="24"/>
          <w:szCs w:val="24"/>
        </w:rPr>
        <w:t xml:space="preserve"> plantar surface (LM1</w:t>
      </w:r>
      <w:r>
        <w:rPr>
          <w:rFonts w:ascii="Times New Roman" w:hAnsi="Times New Roman" w:cs="Times New Roman"/>
          <w:sz w:val="24"/>
          <w:szCs w:val="24"/>
        </w:rPr>
        <w:t>2</w:t>
      </w:r>
      <w:r w:rsidRPr="00C43364">
        <w:rPr>
          <w:rFonts w:ascii="Times New Roman" w:hAnsi="Times New Roman" w:cs="Times New Roman"/>
          <w:sz w:val="24"/>
          <w:szCs w:val="24"/>
        </w:rPr>
        <w:t>), proceeding distal</w:t>
      </w:r>
      <w:r>
        <w:rPr>
          <w:rFonts w:ascii="Times New Roman" w:hAnsi="Times New Roman" w:cs="Times New Roman"/>
          <w:sz w:val="24"/>
          <w:szCs w:val="24"/>
        </w:rPr>
        <w:t>ly from a proximodorsal position</w:t>
      </w:r>
      <w:r w:rsidRPr="00C43364">
        <w:rPr>
          <w:rFonts w:ascii="Times New Roman" w:hAnsi="Times New Roman" w:cs="Times New Roman"/>
          <w:sz w:val="24"/>
          <w:szCs w:val="24"/>
        </w:rPr>
        <w:t xml:space="preserve">, </w:t>
      </w:r>
      <w:r>
        <w:rPr>
          <w:rFonts w:ascii="Times New Roman" w:hAnsi="Times New Roman" w:cs="Times New Roman"/>
          <w:sz w:val="24"/>
          <w:szCs w:val="24"/>
        </w:rPr>
        <w:t xml:space="preserve">and then proximoplantarly </w:t>
      </w:r>
      <w:r w:rsidRPr="00C43364">
        <w:rPr>
          <w:rFonts w:ascii="Times New Roman" w:eastAsia="Times New Roman" w:hAnsi="Times New Roman" w:cs="Times New Roman"/>
          <w:color w:val="000000" w:themeColor="text1"/>
          <w:sz w:val="24"/>
          <w:szCs w:val="24"/>
          <w:lang w:eastAsia="en-GB"/>
        </w:rPr>
        <w:t>(Fig. S19)</w:t>
      </w:r>
      <w:r w:rsidRPr="00C43364">
        <w:rPr>
          <w:rFonts w:ascii="Times New Roman" w:hAnsi="Times New Roman" w:cs="Times New Roman"/>
          <w:sz w:val="24"/>
          <w:szCs w:val="24"/>
        </w:rPr>
        <w:t xml:space="preserve">. </w:t>
      </w:r>
    </w:p>
    <w:p w14:paraId="6420F9F4" w14:textId="77777777" w:rsidR="00261EB0" w:rsidRPr="00C43364" w:rsidRDefault="00261EB0">
      <w:pPr>
        <w:rPr>
          <w:rFonts w:ascii="Times New Roman" w:hAnsi="Times New Roman" w:cs="Times New Roman"/>
          <w:b/>
          <w:bCs/>
          <w:sz w:val="24"/>
          <w:szCs w:val="24"/>
        </w:rPr>
      </w:pPr>
      <w:r w:rsidRPr="00C43364">
        <w:rPr>
          <w:rFonts w:ascii="Times New Roman" w:hAnsi="Times New Roman" w:cs="Times New Roman"/>
          <w:b/>
          <w:bCs/>
          <w:sz w:val="24"/>
          <w:szCs w:val="24"/>
        </w:rPr>
        <w:br w:type="page"/>
      </w:r>
    </w:p>
    <w:p w14:paraId="5E85D4EE" w14:textId="08E6C488" w:rsidR="00E65C16" w:rsidRPr="00C43364" w:rsidRDefault="004B432A" w:rsidP="003F5765">
      <w:pPr>
        <w:jc w:val="center"/>
        <w:rPr>
          <w:rFonts w:ascii="Times New Roman" w:hAnsi="Times New Roman" w:cs="Times New Roman"/>
          <w:b/>
          <w:bCs/>
          <w:sz w:val="24"/>
          <w:szCs w:val="24"/>
        </w:rPr>
      </w:pPr>
      <w:r>
        <w:rPr>
          <w:rFonts w:ascii="Times New Roman" w:hAnsi="Times New Roman" w:cs="Times New Roman"/>
          <w:b/>
          <w:bCs/>
          <w:noProof/>
          <w:sz w:val="24"/>
          <w:szCs w:val="24"/>
          <w:lang w:eastAsia="en-GB"/>
        </w:rPr>
        <w:lastRenderedPageBreak/>
        <w:drawing>
          <wp:inline distT="0" distB="0" distL="0" distR="0" wp14:anchorId="180E5579" wp14:editId="05CD91DC">
            <wp:extent cx="5158800" cy="6987600"/>
            <wp:effectExtent l="0" t="0" r="3810" b="3810"/>
            <wp:docPr id="21" name="Picture 21" descr="A picture containing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rsometatarsus_P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58800" cy="6987600"/>
                    </a:xfrm>
                    <a:prstGeom prst="rect">
                      <a:avLst/>
                    </a:prstGeom>
                  </pic:spPr>
                </pic:pic>
              </a:graphicData>
            </a:graphic>
          </wp:inline>
        </w:drawing>
      </w:r>
    </w:p>
    <w:p w14:paraId="7A547B39" w14:textId="51D65F26" w:rsidR="003F66FA" w:rsidRPr="00C43364" w:rsidRDefault="003F66FA" w:rsidP="003F5765">
      <w:pPr>
        <w:ind w:left="720"/>
        <w:rPr>
          <w:rFonts w:ascii="Times New Roman" w:hAnsi="Times New Roman" w:cs="Times New Roman"/>
          <w:b/>
          <w:bCs/>
          <w:sz w:val="24"/>
          <w:szCs w:val="24"/>
        </w:rPr>
      </w:pPr>
      <w:r w:rsidRPr="00C43364">
        <w:rPr>
          <w:rFonts w:ascii="Times New Roman" w:hAnsi="Times New Roman" w:cs="Times New Roman"/>
          <w:b/>
          <w:bCs/>
          <w:sz w:val="24"/>
          <w:szCs w:val="24"/>
        </w:rPr>
        <w:t>Figure S19: Tarsometa</w:t>
      </w:r>
      <w:r w:rsidR="002E24C9">
        <w:rPr>
          <w:rFonts w:ascii="Times New Roman" w:hAnsi="Times New Roman" w:cs="Times New Roman"/>
          <w:b/>
          <w:bCs/>
          <w:sz w:val="24"/>
          <w:szCs w:val="24"/>
        </w:rPr>
        <w:t>ta</w:t>
      </w:r>
      <w:r w:rsidRPr="00C43364">
        <w:rPr>
          <w:rFonts w:ascii="Times New Roman" w:hAnsi="Times New Roman" w:cs="Times New Roman"/>
          <w:b/>
          <w:bCs/>
          <w:sz w:val="24"/>
          <w:szCs w:val="24"/>
        </w:rPr>
        <w:t xml:space="preserve">rsus landmarks and semilandmarks. </w:t>
      </w:r>
      <w:r w:rsidRPr="00C43364">
        <w:rPr>
          <w:rFonts w:ascii="Times New Roman" w:hAnsi="Times New Roman" w:cs="Times New Roman"/>
          <w:sz w:val="24"/>
          <w:szCs w:val="24"/>
        </w:rPr>
        <w:t>Tarsometatarsus</w:t>
      </w:r>
      <w:r w:rsidRPr="00C43364">
        <w:rPr>
          <w:rFonts w:ascii="Times New Roman" w:hAnsi="Times New Roman" w:cs="Times New Roman"/>
          <w:bCs/>
          <w:sz w:val="24"/>
          <w:szCs w:val="24"/>
        </w:rPr>
        <w:t xml:space="preserve"> landmarks (LM1–LM1</w:t>
      </w:r>
      <w:r w:rsidR="002E24C9">
        <w:rPr>
          <w:rFonts w:ascii="Times New Roman" w:hAnsi="Times New Roman" w:cs="Times New Roman"/>
          <w:bCs/>
          <w:sz w:val="24"/>
          <w:szCs w:val="24"/>
        </w:rPr>
        <w:t>2</w:t>
      </w:r>
      <w:r w:rsidRPr="00C43364">
        <w:rPr>
          <w:rFonts w:ascii="Times New Roman" w:hAnsi="Times New Roman" w:cs="Times New Roman"/>
          <w:bCs/>
          <w:sz w:val="24"/>
          <w:szCs w:val="24"/>
        </w:rPr>
        <w:t xml:space="preserve">) and semilandmark series (SL1–SL4) shown on the tarsometatarsus of </w:t>
      </w:r>
      <w:r w:rsidRPr="00C43364">
        <w:rPr>
          <w:rFonts w:ascii="Times New Roman" w:hAnsi="Times New Roman" w:cs="Times New Roman"/>
          <w:i/>
          <w:iCs/>
          <w:sz w:val="24"/>
          <w:szCs w:val="24"/>
        </w:rPr>
        <w:t>Menura novaehollandiae</w:t>
      </w:r>
      <w:r w:rsidRPr="00C43364">
        <w:rPr>
          <w:rFonts w:ascii="Times New Roman" w:hAnsi="Times New Roman" w:cs="Times New Roman"/>
          <w:sz w:val="24"/>
          <w:szCs w:val="24"/>
        </w:rPr>
        <w:t xml:space="preserve"> (</w:t>
      </w:r>
      <w:r w:rsidR="00F043B6">
        <w:rPr>
          <w:rFonts w:ascii="Times New Roman" w:hAnsi="Times New Roman" w:cs="Times New Roman"/>
          <w:sz w:val="24"/>
          <w:szCs w:val="24"/>
        </w:rPr>
        <w:t>FMNH 336751</w:t>
      </w:r>
      <w:r w:rsidRPr="00C43364">
        <w:rPr>
          <w:rFonts w:ascii="Times New Roman" w:hAnsi="Times New Roman" w:cs="Times New Roman"/>
          <w:sz w:val="24"/>
          <w:szCs w:val="24"/>
        </w:rPr>
        <w:t>)</w:t>
      </w:r>
      <w:r w:rsidR="004B432A">
        <w:rPr>
          <w:rFonts w:ascii="Times New Roman" w:hAnsi="Times New Roman" w:cs="Times New Roman"/>
          <w:sz w:val="24"/>
          <w:szCs w:val="24"/>
        </w:rPr>
        <w:t xml:space="preserve"> in proximal view (left and</w:t>
      </w:r>
      <w:r w:rsidR="007C2D79">
        <w:rPr>
          <w:rFonts w:ascii="Times New Roman" w:hAnsi="Times New Roman" w:cs="Times New Roman"/>
          <w:sz w:val="24"/>
          <w:szCs w:val="24"/>
        </w:rPr>
        <w:t xml:space="preserve"> top of lower magnifications), proximal view (top panel), medial view (bottom magnification in top panel and centre magnification from middle panel), lateral view (right magnification on middle panel) and dorsal view (bottom of lower magnifications)</w:t>
      </w:r>
      <w:r w:rsidRPr="00C43364">
        <w:rPr>
          <w:rFonts w:ascii="Times New Roman" w:hAnsi="Times New Roman" w:cs="Times New Roman"/>
          <w:sz w:val="24"/>
          <w:szCs w:val="24"/>
        </w:rPr>
        <w:t>.</w:t>
      </w:r>
      <w:r w:rsidR="005664BE" w:rsidRPr="005664BE">
        <w:rPr>
          <w:rFonts w:ascii="Times New Roman" w:hAnsi="Times New Roman" w:cs="Times New Roman"/>
          <w:sz w:val="24"/>
          <w:szCs w:val="24"/>
        </w:rPr>
        <w:t xml:space="preserve"> </w:t>
      </w:r>
      <w:r w:rsidR="001A0184">
        <w:rPr>
          <w:rFonts w:ascii="Times New Roman" w:hAnsi="Times New Roman" w:cs="Times New Roman"/>
          <w:sz w:val="24"/>
          <w:szCs w:val="24"/>
        </w:rPr>
        <w:t xml:space="preserve">Single landmarks are coloured yellow, and for semilandmark curves the green landmarks are the start point, yellow landmarks points on the </w:t>
      </w:r>
      <w:proofErr w:type="gramStart"/>
      <w:r w:rsidR="001A0184">
        <w:rPr>
          <w:rFonts w:ascii="Times New Roman" w:hAnsi="Times New Roman" w:cs="Times New Roman"/>
          <w:sz w:val="24"/>
          <w:szCs w:val="24"/>
        </w:rPr>
        <w:t>curve,</w:t>
      </w:r>
      <w:proofErr w:type="gramEnd"/>
      <w:r w:rsidR="001A0184">
        <w:rPr>
          <w:rFonts w:ascii="Times New Roman" w:hAnsi="Times New Roman" w:cs="Times New Roman"/>
          <w:sz w:val="24"/>
          <w:szCs w:val="24"/>
        </w:rPr>
        <w:t xml:space="preserve"> and red landmarks the end point.</w:t>
      </w:r>
    </w:p>
    <w:sectPr w:rsidR="003F66FA" w:rsidRPr="00C4336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Ten-Roman">
    <w:altName w:val="MS Gothic"/>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F6E"/>
    <w:rsid w:val="00007116"/>
    <w:rsid w:val="00012E7D"/>
    <w:rsid w:val="00016BC8"/>
    <w:rsid w:val="00021A9E"/>
    <w:rsid w:val="00030571"/>
    <w:rsid w:val="00037542"/>
    <w:rsid w:val="00037AC1"/>
    <w:rsid w:val="0004016F"/>
    <w:rsid w:val="00042FD4"/>
    <w:rsid w:val="00043B4D"/>
    <w:rsid w:val="00045694"/>
    <w:rsid w:val="0005521C"/>
    <w:rsid w:val="00061491"/>
    <w:rsid w:val="00073AF8"/>
    <w:rsid w:val="00085623"/>
    <w:rsid w:val="00093610"/>
    <w:rsid w:val="000A2946"/>
    <w:rsid w:val="000E4137"/>
    <w:rsid w:val="000F35D9"/>
    <w:rsid w:val="000F4495"/>
    <w:rsid w:val="000F73A9"/>
    <w:rsid w:val="00104E91"/>
    <w:rsid w:val="0010738A"/>
    <w:rsid w:val="0011681D"/>
    <w:rsid w:val="00116E61"/>
    <w:rsid w:val="00122234"/>
    <w:rsid w:val="001223A9"/>
    <w:rsid w:val="00126658"/>
    <w:rsid w:val="001269BB"/>
    <w:rsid w:val="00127203"/>
    <w:rsid w:val="00134C11"/>
    <w:rsid w:val="00162790"/>
    <w:rsid w:val="0016292C"/>
    <w:rsid w:val="001764C5"/>
    <w:rsid w:val="0018027C"/>
    <w:rsid w:val="0019714B"/>
    <w:rsid w:val="001A0184"/>
    <w:rsid w:val="001A0CC9"/>
    <w:rsid w:val="001A4610"/>
    <w:rsid w:val="001A52A8"/>
    <w:rsid w:val="001B1C3E"/>
    <w:rsid w:val="001B3063"/>
    <w:rsid w:val="001C0223"/>
    <w:rsid w:val="001C2F3E"/>
    <w:rsid w:val="001C78A9"/>
    <w:rsid w:val="001D0082"/>
    <w:rsid w:val="001D24E0"/>
    <w:rsid w:val="001D3AFA"/>
    <w:rsid w:val="001D6552"/>
    <w:rsid w:val="001E0A69"/>
    <w:rsid w:val="001F4691"/>
    <w:rsid w:val="0020102B"/>
    <w:rsid w:val="00202565"/>
    <w:rsid w:val="00204498"/>
    <w:rsid w:val="00206FB5"/>
    <w:rsid w:val="00220EEE"/>
    <w:rsid w:val="00233EA2"/>
    <w:rsid w:val="0023643C"/>
    <w:rsid w:val="00236ACD"/>
    <w:rsid w:val="00237BB5"/>
    <w:rsid w:val="00254788"/>
    <w:rsid w:val="00261EB0"/>
    <w:rsid w:val="002667AA"/>
    <w:rsid w:val="00272EFB"/>
    <w:rsid w:val="0028115B"/>
    <w:rsid w:val="002A0275"/>
    <w:rsid w:val="002A4AFB"/>
    <w:rsid w:val="002C28FA"/>
    <w:rsid w:val="002D06B0"/>
    <w:rsid w:val="002D4624"/>
    <w:rsid w:val="002D5663"/>
    <w:rsid w:val="002E24C9"/>
    <w:rsid w:val="002F1295"/>
    <w:rsid w:val="002F48FE"/>
    <w:rsid w:val="00303F3D"/>
    <w:rsid w:val="00305661"/>
    <w:rsid w:val="00305B06"/>
    <w:rsid w:val="00311A24"/>
    <w:rsid w:val="00312D6C"/>
    <w:rsid w:val="00323B6F"/>
    <w:rsid w:val="00330F86"/>
    <w:rsid w:val="0033548F"/>
    <w:rsid w:val="00347F9C"/>
    <w:rsid w:val="00353AF3"/>
    <w:rsid w:val="0035596D"/>
    <w:rsid w:val="0035603B"/>
    <w:rsid w:val="0036595B"/>
    <w:rsid w:val="00380004"/>
    <w:rsid w:val="0038229A"/>
    <w:rsid w:val="003906D8"/>
    <w:rsid w:val="00391A0F"/>
    <w:rsid w:val="003924E9"/>
    <w:rsid w:val="00392E8C"/>
    <w:rsid w:val="003938E4"/>
    <w:rsid w:val="003B2499"/>
    <w:rsid w:val="003C3C60"/>
    <w:rsid w:val="003D245B"/>
    <w:rsid w:val="003D51CC"/>
    <w:rsid w:val="003E5296"/>
    <w:rsid w:val="003E7E5E"/>
    <w:rsid w:val="003F2DD7"/>
    <w:rsid w:val="003F4D50"/>
    <w:rsid w:val="003F5594"/>
    <w:rsid w:val="003F5765"/>
    <w:rsid w:val="003F66FA"/>
    <w:rsid w:val="003F6F35"/>
    <w:rsid w:val="00410680"/>
    <w:rsid w:val="00413E17"/>
    <w:rsid w:val="00415AA1"/>
    <w:rsid w:val="00416D3E"/>
    <w:rsid w:val="00417303"/>
    <w:rsid w:val="00426487"/>
    <w:rsid w:val="0043041E"/>
    <w:rsid w:val="00431CCB"/>
    <w:rsid w:val="00440B8C"/>
    <w:rsid w:val="00442039"/>
    <w:rsid w:val="00443087"/>
    <w:rsid w:val="004445FF"/>
    <w:rsid w:val="00447143"/>
    <w:rsid w:val="004555CD"/>
    <w:rsid w:val="004627A0"/>
    <w:rsid w:val="00473895"/>
    <w:rsid w:val="004739E2"/>
    <w:rsid w:val="00474040"/>
    <w:rsid w:val="004751B5"/>
    <w:rsid w:val="004873DB"/>
    <w:rsid w:val="0049050E"/>
    <w:rsid w:val="004A3DB8"/>
    <w:rsid w:val="004A406F"/>
    <w:rsid w:val="004A7538"/>
    <w:rsid w:val="004B432A"/>
    <w:rsid w:val="004B78C5"/>
    <w:rsid w:val="004C47E1"/>
    <w:rsid w:val="004E57E1"/>
    <w:rsid w:val="004F1533"/>
    <w:rsid w:val="00512A97"/>
    <w:rsid w:val="0051502F"/>
    <w:rsid w:val="005160DE"/>
    <w:rsid w:val="005309FC"/>
    <w:rsid w:val="00534978"/>
    <w:rsid w:val="00534D4E"/>
    <w:rsid w:val="0053718B"/>
    <w:rsid w:val="00537B10"/>
    <w:rsid w:val="005407ED"/>
    <w:rsid w:val="00546E56"/>
    <w:rsid w:val="005533FA"/>
    <w:rsid w:val="005577AB"/>
    <w:rsid w:val="00566080"/>
    <w:rsid w:val="005664BE"/>
    <w:rsid w:val="0058308B"/>
    <w:rsid w:val="00586445"/>
    <w:rsid w:val="005935D2"/>
    <w:rsid w:val="005A05C1"/>
    <w:rsid w:val="005A4C24"/>
    <w:rsid w:val="005B08C6"/>
    <w:rsid w:val="005C23EE"/>
    <w:rsid w:val="005C48B6"/>
    <w:rsid w:val="005C58CF"/>
    <w:rsid w:val="005D25C0"/>
    <w:rsid w:val="005E0171"/>
    <w:rsid w:val="005E1860"/>
    <w:rsid w:val="005E4517"/>
    <w:rsid w:val="005F241C"/>
    <w:rsid w:val="005F7C81"/>
    <w:rsid w:val="00600394"/>
    <w:rsid w:val="0060192E"/>
    <w:rsid w:val="0060278B"/>
    <w:rsid w:val="00603A41"/>
    <w:rsid w:val="00614F25"/>
    <w:rsid w:val="006377C0"/>
    <w:rsid w:val="006460E7"/>
    <w:rsid w:val="006568A2"/>
    <w:rsid w:val="00657C70"/>
    <w:rsid w:val="006661F4"/>
    <w:rsid w:val="0066664E"/>
    <w:rsid w:val="00674308"/>
    <w:rsid w:val="006A0E18"/>
    <w:rsid w:val="006B45B1"/>
    <w:rsid w:val="006B5B7D"/>
    <w:rsid w:val="006B6362"/>
    <w:rsid w:val="006C1159"/>
    <w:rsid w:val="006C5EDE"/>
    <w:rsid w:val="006E439D"/>
    <w:rsid w:val="006F73C3"/>
    <w:rsid w:val="006F7A8A"/>
    <w:rsid w:val="00701B19"/>
    <w:rsid w:val="00712252"/>
    <w:rsid w:val="0071256F"/>
    <w:rsid w:val="00712A8B"/>
    <w:rsid w:val="00712A8F"/>
    <w:rsid w:val="00715926"/>
    <w:rsid w:val="00735B04"/>
    <w:rsid w:val="00740DB4"/>
    <w:rsid w:val="00743FBB"/>
    <w:rsid w:val="00747788"/>
    <w:rsid w:val="00754107"/>
    <w:rsid w:val="00754D2D"/>
    <w:rsid w:val="00766752"/>
    <w:rsid w:val="00772304"/>
    <w:rsid w:val="00773F6E"/>
    <w:rsid w:val="007846AB"/>
    <w:rsid w:val="00786632"/>
    <w:rsid w:val="00795651"/>
    <w:rsid w:val="00795DB6"/>
    <w:rsid w:val="007A1F2E"/>
    <w:rsid w:val="007B75E8"/>
    <w:rsid w:val="007C2D79"/>
    <w:rsid w:val="007C421B"/>
    <w:rsid w:val="007C67F2"/>
    <w:rsid w:val="007C7007"/>
    <w:rsid w:val="007D252B"/>
    <w:rsid w:val="007E007F"/>
    <w:rsid w:val="007E37E6"/>
    <w:rsid w:val="007F0DB4"/>
    <w:rsid w:val="007F7483"/>
    <w:rsid w:val="00820321"/>
    <w:rsid w:val="008241CC"/>
    <w:rsid w:val="00826800"/>
    <w:rsid w:val="00834ECF"/>
    <w:rsid w:val="00840E73"/>
    <w:rsid w:val="00853BBA"/>
    <w:rsid w:val="008614F3"/>
    <w:rsid w:val="00870FA9"/>
    <w:rsid w:val="00873013"/>
    <w:rsid w:val="00875722"/>
    <w:rsid w:val="008919CC"/>
    <w:rsid w:val="008929D0"/>
    <w:rsid w:val="0089457A"/>
    <w:rsid w:val="00897A85"/>
    <w:rsid w:val="008B0CF6"/>
    <w:rsid w:val="008C0172"/>
    <w:rsid w:val="008C0C72"/>
    <w:rsid w:val="008C2F66"/>
    <w:rsid w:val="008C4338"/>
    <w:rsid w:val="008C6820"/>
    <w:rsid w:val="008E0EAD"/>
    <w:rsid w:val="008E7E06"/>
    <w:rsid w:val="008F066D"/>
    <w:rsid w:val="009128CB"/>
    <w:rsid w:val="00912E55"/>
    <w:rsid w:val="009210A0"/>
    <w:rsid w:val="00921F78"/>
    <w:rsid w:val="00925CB2"/>
    <w:rsid w:val="0093258B"/>
    <w:rsid w:val="009365FB"/>
    <w:rsid w:val="0095164F"/>
    <w:rsid w:val="00955DA7"/>
    <w:rsid w:val="00961BF3"/>
    <w:rsid w:val="00964895"/>
    <w:rsid w:val="0096781D"/>
    <w:rsid w:val="00970F7F"/>
    <w:rsid w:val="009753DA"/>
    <w:rsid w:val="00980E3F"/>
    <w:rsid w:val="0098496C"/>
    <w:rsid w:val="00993098"/>
    <w:rsid w:val="009A0DB4"/>
    <w:rsid w:val="009B4E36"/>
    <w:rsid w:val="009B6776"/>
    <w:rsid w:val="009C52D9"/>
    <w:rsid w:val="009C6283"/>
    <w:rsid w:val="009D3EBC"/>
    <w:rsid w:val="009D5661"/>
    <w:rsid w:val="009E5257"/>
    <w:rsid w:val="00A01025"/>
    <w:rsid w:val="00A0340B"/>
    <w:rsid w:val="00A03C2A"/>
    <w:rsid w:val="00A10878"/>
    <w:rsid w:val="00A1184C"/>
    <w:rsid w:val="00A129A3"/>
    <w:rsid w:val="00A1741B"/>
    <w:rsid w:val="00A2045D"/>
    <w:rsid w:val="00A22F57"/>
    <w:rsid w:val="00A26012"/>
    <w:rsid w:val="00A333DE"/>
    <w:rsid w:val="00A63C4E"/>
    <w:rsid w:val="00A674A2"/>
    <w:rsid w:val="00A82019"/>
    <w:rsid w:val="00A82B64"/>
    <w:rsid w:val="00A83A3C"/>
    <w:rsid w:val="00A86053"/>
    <w:rsid w:val="00A9581E"/>
    <w:rsid w:val="00A962A2"/>
    <w:rsid w:val="00AA181D"/>
    <w:rsid w:val="00AA1E57"/>
    <w:rsid w:val="00AA356D"/>
    <w:rsid w:val="00AA62C4"/>
    <w:rsid w:val="00AA7D26"/>
    <w:rsid w:val="00AB0234"/>
    <w:rsid w:val="00AC1A83"/>
    <w:rsid w:val="00AE7D20"/>
    <w:rsid w:val="00B024FE"/>
    <w:rsid w:val="00B06A67"/>
    <w:rsid w:val="00B127CB"/>
    <w:rsid w:val="00B234A6"/>
    <w:rsid w:val="00B3233E"/>
    <w:rsid w:val="00B3504E"/>
    <w:rsid w:val="00B41C32"/>
    <w:rsid w:val="00B67310"/>
    <w:rsid w:val="00BA02BF"/>
    <w:rsid w:val="00BA292D"/>
    <w:rsid w:val="00BA3173"/>
    <w:rsid w:val="00BA5DF8"/>
    <w:rsid w:val="00BA7001"/>
    <w:rsid w:val="00BB1C1F"/>
    <w:rsid w:val="00BB1DF9"/>
    <w:rsid w:val="00BB540B"/>
    <w:rsid w:val="00BC0812"/>
    <w:rsid w:val="00BC37A8"/>
    <w:rsid w:val="00BD41B8"/>
    <w:rsid w:val="00BE2715"/>
    <w:rsid w:val="00C0170C"/>
    <w:rsid w:val="00C03AD6"/>
    <w:rsid w:val="00C1467D"/>
    <w:rsid w:val="00C21C6E"/>
    <w:rsid w:val="00C27DCB"/>
    <w:rsid w:val="00C36865"/>
    <w:rsid w:val="00C379DF"/>
    <w:rsid w:val="00C40168"/>
    <w:rsid w:val="00C43364"/>
    <w:rsid w:val="00C459DB"/>
    <w:rsid w:val="00C45CD3"/>
    <w:rsid w:val="00C526C4"/>
    <w:rsid w:val="00C5468A"/>
    <w:rsid w:val="00C55BD2"/>
    <w:rsid w:val="00C60527"/>
    <w:rsid w:val="00C6626C"/>
    <w:rsid w:val="00C723A4"/>
    <w:rsid w:val="00C72A18"/>
    <w:rsid w:val="00C82947"/>
    <w:rsid w:val="00C91B9A"/>
    <w:rsid w:val="00CB59FA"/>
    <w:rsid w:val="00CC2189"/>
    <w:rsid w:val="00CC375D"/>
    <w:rsid w:val="00CD152E"/>
    <w:rsid w:val="00CD5787"/>
    <w:rsid w:val="00CD625F"/>
    <w:rsid w:val="00D03B1C"/>
    <w:rsid w:val="00D212C9"/>
    <w:rsid w:val="00D3007E"/>
    <w:rsid w:val="00D52FA2"/>
    <w:rsid w:val="00D551F3"/>
    <w:rsid w:val="00D84EBC"/>
    <w:rsid w:val="00D97491"/>
    <w:rsid w:val="00DC4A64"/>
    <w:rsid w:val="00DD2431"/>
    <w:rsid w:val="00DD5566"/>
    <w:rsid w:val="00DF6096"/>
    <w:rsid w:val="00DF7C53"/>
    <w:rsid w:val="00E04C28"/>
    <w:rsid w:val="00E1044F"/>
    <w:rsid w:val="00E11F91"/>
    <w:rsid w:val="00E12327"/>
    <w:rsid w:val="00E14E19"/>
    <w:rsid w:val="00E25221"/>
    <w:rsid w:val="00E2799C"/>
    <w:rsid w:val="00E30C18"/>
    <w:rsid w:val="00E42238"/>
    <w:rsid w:val="00E43FD9"/>
    <w:rsid w:val="00E55CD5"/>
    <w:rsid w:val="00E61851"/>
    <w:rsid w:val="00E65C16"/>
    <w:rsid w:val="00E80679"/>
    <w:rsid w:val="00E82AEE"/>
    <w:rsid w:val="00E87817"/>
    <w:rsid w:val="00E9221C"/>
    <w:rsid w:val="00EA13A1"/>
    <w:rsid w:val="00EB4EF7"/>
    <w:rsid w:val="00EB5CEB"/>
    <w:rsid w:val="00EC2FC4"/>
    <w:rsid w:val="00EC3F11"/>
    <w:rsid w:val="00ED3338"/>
    <w:rsid w:val="00ED7718"/>
    <w:rsid w:val="00EF22AE"/>
    <w:rsid w:val="00F00CB3"/>
    <w:rsid w:val="00F03ADA"/>
    <w:rsid w:val="00F043B6"/>
    <w:rsid w:val="00F0768D"/>
    <w:rsid w:val="00F272EC"/>
    <w:rsid w:val="00F413FC"/>
    <w:rsid w:val="00F42338"/>
    <w:rsid w:val="00F4797D"/>
    <w:rsid w:val="00F6491B"/>
    <w:rsid w:val="00F7403C"/>
    <w:rsid w:val="00F8353C"/>
    <w:rsid w:val="00F839F7"/>
    <w:rsid w:val="00F96331"/>
    <w:rsid w:val="00FB63F6"/>
    <w:rsid w:val="00FC5BA7"/>
    <w:rsid w:val="00FF6B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DE892"/>
  <w15:chartTrackingRefBased/>
  <w15:docId w15:val="{D23AEAE8-02FB-4456-9842-3748A332D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F44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F4495"/>
    <w:rPr>
      <w:rFonts w:ascii="Segoe UI" w:hAnsi="Segoe UI" w:cs="Segoe UI"/>
      <w:sz w:val="18"/>
      <w:szCs w:val="18"/>
    </w:rPr>
  </w:style>
  <w:style w:type="table" w:styleId="TableGrid">
    <w:name w:val="Table Grid"/>
    <w:basedOn w:val="TableNormal"/>
    <w:uiPriority w:val="39"/>
    <w:rsid w:val="004173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9050E"/>
    <w:pPr>
      <w:autoSpaceDE w:val="0"/>
      <w:autoSpaceDN w:val="0"/>
      <w:adjustRightInd w:val="0"/>
      <w:spacing w:after="0" w:line="240" w:lineRule="auto"/>
    </w:pPr>
    <w:rPr>
      <w:rFonts w:ascii="Calibri" w:hAnsi="Calibri" w:cs="Calibri"/>
      <w:color w:val="000000"/>
      <w:sz w:val="24"/>
      <w:szCs w:val="24"/>
    </w:rPr>
  </w:style>
  <w:style w:type="character" w:styleId="CommentReference">
    <w:name w:val="annotation reference"/>
    <w:basedOn w:val="DefaultParagraphFont"/>
    <w:uiPriority w:val="99"/>
    <w:semiHidden/>
    <w:unhideWhenUsed/>
    <w:rsid w:val="00754D2D"/>
    <w:rPr>
      <w:sz w:val="16"/>
      <w:szCs w:val="16"/>
    </w:rPr>
  </w:style>
  <w:style w:type="paragraph" w:styleId="CommentText">
    <w:name w:val="annotation text"/>
    <w:basedOn w:val="Normal"/>
    <w:link w:val="CommentTextChar"/>
    <w:uiPriority w:val="99"/>
    <w:semiHidden/>
    <w:unhideWhenUsed/>
    <w:rsid w:val="00754D2D"/>
    <w:pPr>
      <w:spacing w:line="240" w:lineRule="auto"/>
    </w:pPr>
    <w:rPr>
      <w:sz w:val="20"/>
      <w:szCs w:val="20"/>
    </w:rPr>
  </w:style>
  <w:style w:type="character" w:customStyle="1" w:styleId="CommentTextChar">
    <w:name w:val="Comment Text Char"/>
    <w:basedOn w:val="DefaultParagraphFont"/>
    <w:link w:val="CommentText"/>
    <w:uiPriority w:val="99"/>
    <w:semiHidden/>
    <w:rsid w:val="00754D2D"/>
    <w:rPr>
      <w:sz w:val="20"/>
      <w:szCs w:val="20"/>
    </w:rPr>
  </w:style>
  <w:style w:type="paragraph" w:styleId="CommentSubject">
    <w:name w:val="annotation subject"/>
    <w:basedOn w:val="CommentText"/>
    <w:next w:val="CommentText"/>
    <w:link w:val="CommentSubjectChar"/>
    <w:uiPriority w:val="99"/>
    <w:semiHidden/>
    <w:unhideWhenUsed/>
    <w:rsid w:val="00754D2D"/>
    <w:rPr>
      <w:b/>
      <w:bCs/>
    </w:rPr>
  </w:style>
  <w:style w:type="character" w:customStyle="1" w:styleId="CommentSubjectChar">
    <w:name w:val="Comment Subject Char"/>
    <w:basedOn w:val="CommentTextChar"/>
    <w:link w:val="CommentSubject"/>
    <w:uiPriority w:val="99"/>
    <w:semiHidden/>
    <w:rsid w:val="00754D2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010775">
      <w:bodyDiv w:val="1"/>
      <w:marLeft w:val="0"/>
      <w:marRight w:val="0"/>
      <w:marTop w:val="0"/>
      <w:marBottom w:val="0"/>
      <w:divBdr>
        <w:top w:val="none" w:sz="0" w:space="0" w:color="auto"/>
        <w:left w:val="none" w:sz="0" w:space="0" w:color="auto"/>
        <w:bottom w:val="none" w:sz="0" w:space="0" w:color="auto"/>
        <w:right w:val="none" w:sz="0" w:space="0" w:color="auto"/>
      </w:divBdr>
    </w:div>
    <w:div w:id="69469236">
      <w:bodyDiv w:val="1"/>
      <w:marLeft w:val="0"/>
      <w:marRight w:val="0"/>
      <w:marTop w:val="0"/>
      <w:marBottom w:val="0"/>
      <w:divBdr>
        <w:top w:val="none" w:sz="0" w:space="0" w:color="auto"/>
        <w:left w:val="none" w:sz="0" w:space="0" w:color="auto"/>
        <w:bottom w:val="none" w:sz="0" w:space="0" w:color="auto"/>
        <w:right w:val="none" w:sz="0" w:space="0" w:color="auto"/>
      </w:divBdr>
    </w:div>
    <w:div w:id="96023037">
      <w:bodyDiv w:val="1"/>
      <w:marLeft w:val="0"/>
      <w:marRight w:val="0"/>
      <w:marTop w:val="0"/>
      <w:marBottom w:val="0"/>
      <w:divBdr>
        <w:top w:val="none" w:sz="0" w:space="0" w:color="auto"/>
        <w:left w:val="none" w:sz="0" w:space="0" w:color="auto"/>
        <w:bottom w:val="none" w:sz="0" w:space="0" w:color="auto"/>
        <w:right w:val="none" w:sz="0" w:space="0" w:color="auto"/>
      </w:divBdr>
    </w:div>
    <w:div w:id="112477509">
      <w:bodyDiv w:val="1"/>
      <w:marLeft w:val="0"/>
      <w:marRight w:val="0"/>
      <w:marTop w:val="0"/>
      <w:marBottom w:val="0"/>
      <w:divBdr>
        <w:top w:val="none" w:sz="0" w:space="0" w:color="auto"/>
        <w:left w:val="none" w:sz="0" w:space="0" w:color="auto"/>
        <w:bottom w:val="none" w:sz="0" w:space="0" w:color="auto"/>
        <w:right w:val="none" w:sz="0" w:space="0" w:color="auto"/>
      </w:divBdr>
    </w:div>
    <w:div w:id="223833065">
      <w:bodyDiv w:val="1"/>
      <w:marLeft w:val="0"/>
      <w:marRight w:val="0"/>
      <w:marTop w:val="0"/>
      <w:marBottom w:val="0"/>
      <w:divBdr>
        <w:top w:val="none" w:sz="0" w:space="0" w:color="auto"/>
        <w:left w:val="none" w:sz="0" w:space="0" w:color="auto"/>
        <w:bottom w:val="none" w:sz="0" w:space="0" w:color="auto"/>
        <w:right w:val="none" w:sz="0" w:space="0" w:color="auto"/>
      </w:divBdr>
    </w:div>
    <w:div w:id="263929024">
      <w:bodyDiv w:val="1"/>
      <w:marLeft w:val="0"/>
      <w:marRight w:val="0"/>
      <w:marTop w:val="0"/>
      <w:marBottom w:val="0"/>
      <w:divBdr>
        <w:top w:val="none" w:sz="0" w:space="0" w:color="auto"/>
        <w:left w:val="none" w:sz="0" w:space="0" w:color="auto"/>
        <w:bottom w:val="none" w:sz="0" w:space="0" w:color="auto"/>
        <w:right w:val="none" w:sz="0" w:space="0" w:color="auto"/>
      </w:divBdr>
    </w:div>
    <w:div w:id="397751838">
      <w:bodyDiv w:val="1"/>
      <w:marLeft w:val="0"/>
      <w:marRight w:val="0"/>
      <w:marTop w:val="0"/>
      <w:marBottom w:val="0"/>
      <w:divBdr>
        <w:top w:val="none" w:sz="0" w:space="0" w:color="auto"/>
        <w:left w:val="none" w:sz="0" w:space="0" w:color="auto"/>
        <w:bottom w:val="none" w:sz="0" w:space="0" w:color="auto"/>
        <w:right w:val="none" w:sz="0" w:space="0" w:color="auto"/>
      </w:divBdr>
    </w:div>
    <w:div w:id="399061707">
      <w:bodyDiv w:val="1"/>
      <w:marLeft w:val="0"/>
      <w:marRight w:val="0"/>
      <w:marTop w:val="0"/>
      <w:marBottom w:val="0"/>
      <w:divBdr>
        <w:top w:val="none" w:sz="0" w:space="0" w:color="auto"/>
        <w:left w:val="none" w:sz="0" w:space="0" w:color="auto"/>
        <w:bottom w:val="none" w:sz="0" w:space="0" w:color="auto"/>
        <w:right w:val="none" w:sz="0" w:space="0" w:color="auto"/>
      </w:divBdr>
    </w:div>
    <w:div w:id="403912845">
      <w:bodyDiv w:val="1"/>
      <w:marLeft w:val="0"/>
      <w:marRight w:val="0"/>
      <w:marTop w:val="0"/>
      <w:marBottom w:val="0"/>
      <w:divBdr>
        <w:top w:val="none" w:sz="0" w:space="0" w:color="auto"/>
        <w:left w:val="none" w:sz="0" w:space="0" w:color="auto"/>
        <w:bottom w:val="none" w:sz="0" w:space="0" w:color="auto"/>
        <w:right w:val="none" w:sz="0" w:space="0" w:color="auto"/>
      </w:divBdr>
    </w:div>
    <w:div w:id="453058347">
      <w:bodyDiv w:val="1"/>
      <w:marLeft w:val="0"/>
      <w:marRight w:val="0"/>
      <w:marTop w:val="0"/>
      <w:marBottom w:val="0"/>
      <w:divBdr>
        <w:top w:val="none" w:sz="0" w:space="0" w:color="auto"/>
        <w:left w:val="none" w:sz="0" w:space="0" w:color="auto"/>
        <w:bottom w:val="none" w:sz="0" w:space="0" w:color="auto"/>
        <w:right w:val="none" w:sz="0" w:space="0" w:color="auto"/>
      </w:divBdr>
    </w:div>
    <w:div w:id="511603082">
      <w:bodyDiv w:val="1"/>
      <w:marLeft w:val="0"/>
      <w:marRight w:val="0"/>
      <w:marTop w:val="0"/>
      <w:marBottom w:val="0"/>
      <w:divBdr>
        <w:top w:val="none" w:sz="0" w:space="0" w:color="auto"/>
        <w:left w:val="none" w:sz="0" w:space="0" w:color="auto"/>
        <w:bottom w:val="none" w:sz="0" w:space="0" w:color="auto"/>
        <w:right w:val="none" w:sz="0" w:space="0" w:color="auto"/>
      </w:divBdr>
    </w:div>
    <w:div w:id="756513256">
      <w:bodyDiv w:val="1"/>
      <w:marLeft w:val="0"/>
      <w:marRight w:val="0"/>
      <w:marTop w:val="0"/>
      <w:marBottom w:val="0"/>
      <w:divBdr>
        <w:top w:val="none" w:sz="0" w:space="0" w:color="auto"/>
        <w:left w:val="none" w:sz="0" w:space="0" w:color="auto"/>
        <w:bottom w:val="none" w:sz="0" w:space="0" w:color="auto"/>
        <w:right w:val="none" w:sz="0" w:space="0" w:color="auto"/>
      </w:divBdr>
    </w:div>
    <w:div w:id="757217065">
      <w:bodyDiv w:val="1"/>
      <w:marLeft w:val="0"/>
      <w:marRight w:val="0"/>
      <w:marTop w:val="0"/>
      <w:marBottom w:val="0"/>
      <w:divBdr>
        <w:top w:val="none" w:sz="0" w:space="0" w:color="auto"/>
        <w:left w:val="none" w:sz="0" w:space="0" w:color="auto"/>
        <w:bottom w:val="none" w:sz="0" w:space="0" w:color="auto"/>
        <w:right w:val="none" w:sz="0" w:space="0" w:color="auto"/>
      </w:divBdr>
    </w:div>
    <w:div w:id="898632197">
      <w:bodyDiv w:val="1"/>
      <w:marLeft w:val="0"/>
      <w:marRight w:val="0"/>
      <w:marTop w:val="0"/>
      <w:marBottom w:val="0"/>
      <w:divBdr>
        <w:top w:val="none" w:sz="0" w:space="0" w:color="auto"/>
        <w:left w:val="none" w:sz="0" w:space="0" w:color="auto"/>
        <w:bottom w:val="none" w:sz="0" w:space="0" w:color="auto"/>
        <w:right w:val="none" w:sz="0" w:space="0" w:color="auto"/>
      </w:divBdr>
    </w:div>
    <w:div w:id="900555180">
      <w:bodyDiv w:val="1"/>
      <w:marLeft w:val="0"/>
      <w:marRight w:val="0"/>
      <w:marTop w:val="0"/>
      <w:marBottom w:val="0"/>
      <w:divBdr>
        <w:top w:val="none" w:sz="0" w:space="0" w:color="auto"/>
        <w:left w:val="none" w:sz="0" w:space="0" w:color="auto"/>
        <w:bottom w:val="none" w:sz="0" w:space="0" w:color="auto"/>
        <w:right w:val="none" w:sz="0" w:space="0" w:color="auto"/>
      </w:divBdr>
    </w:div>
    <w:div w:id="927737485">
      <w:bodyDiv w:val="1"/>
      <w:marLeft w:val="0"/>
      <w:marRight w:val="0"/>
      <w:marTop w:val="0"/>
      <w:marBottom w:val="0"/>
      <w:divBdr>
        <w:top w:val="none" w:sz="0" w:space="0" w:color="auto"/>
        <w:left w:val="none" w:sz="0" w:space="0" w:color="auto"/>
        <w:bottom w:val="none" w:sz="0" w:space="0" w:color="auto"/>
        <w:right w:val="none" w:sz="0" w:space="0" w:color="auto"/>
      </w:divBdr>
    </w:div>
    <w:div w:id="932587058">
      <w:bodyDiv w:val="1"/>
      <w:marLeft w:val="0"/>
      <w:marRight w:val="0"/>
      <w:marTop w:val="0"/>
      <w:marBottom w:val="0"/>
      <w:divBdr>
        <w:top w:val="none" w:sz="0" w:space="0" w:color="auto"/>
        <w:left w:val="none" w:sz="0" w:space="0" w:color="auto"/>
        <w:bottom w:val="none" w:sz="0" w:space="0" w:color="auto"/>
        <w:right w:val="none" w:sz="0" w:space="0" w:color="auto"/>
      </w:divBdr>
    </w:div>
    <w:div w:id="1056508656">
      <w:bodyDiv w:val="1"/>
      <w:marLeft w:val="0"/>
      <w:marRight w:val="0"/>
      <w:marTop w:val="0"/>
      <w:marBottom w:val="0"/>
      <w:divBdr>
        <w:top w:val="none" w:sz="0" w:space="0" w:color="auto"/>
        <w:left w:val="none" w:sz="0" w:space="0" w:color="auto"/>
        <w:bottom w:val="none" w:sz="0" w:space="0" w:color="auto"/>
        <w:right w:val="none" w:sz="0" w:space="0" w:color="auto"/>
      </w:divBdr>
    </w:div>
    <w:div w:id="1111819001">
      <w:bodyDiv w:val="1"/>
      <w:marLeft w:val="0"/>
      <w:marRight w:val="0"/>
      <w:marTop w:val="0"/>
      <w:marBottom w:val="0"/>
      <w:divBdr>
        <w:top w:val="none" w:sz="0" w:space="0" w:color="auto"/>
        <w:left w:val="none" w:sz="0" w:space="0" w:color="auto"/>
        <w:bottom w:val="none" w:sz="0" w:space="0" w:color="auto"/>
        <w:right w:val="none" w:sz="0" w:space="0" w:color="auto"/>
      </w:divBdr>
    </w:div>
    <w:div w:id="1294482167">
      <w:bodyDiv w:val="1"/>
      <w:marLeft w:val="0"/>
      <w:marRight w:val="0"/>
      <w:marTop w:val="0"/>
      <w:marBottom w:val="0"/>
      <w:divBdr>
        <w:top w:val="none" w:sz="0" w:space="0" w:color="auto"/>
        <w:left w:val="none" w:sz="0" w:space="0" w:color="auto"/>
        <w:bottom w:val="none" w:sz="0" w:space="0" w:color="auto"/>
        <w:right w:val="none" w:sz="0" w:space="0" w:color="auto"/>
      </w:divBdr>
    </w:div>
    <w:div w:id="1345785369">
      <w:bodyDiv w:val="1"/>
      <w:marLeft w:val="0"/>
      <w:marRight w:val="0"/>
      <w:marTop w:val="0"/>
      <w:marBottom w:val="0"/>
      <w:divBdr>
        <w:top w:val="none" w:sz="0" w:space="0" w:color="auto"/>
        <w:left w:val="none" w:sz="0" w:space="0" w:color="auto"/>
        <w:bottom w:val="none" w:sz="0" w:space="0" w:color="auto"/>
        <w:right w:val="none" w:sz="0" w:space="0" w:color="auto"/>
      </w:divBdr>
    </w:div>
    <w:div w:id="1380470621">
      <w:bodyDiv w:val="1"/>
      <w:marLeft w:val="0"/>
      <w:marRight w:val="0"/>
      <w:marTop w:val="0"/>
      <w:marBottom w:val="0"/>
      <w:divBdr>
        <w:top w:val="none" w:sz="0" w:space="0" w:color="auto"/>
        <w:left w:val="none" w:sz="0" w:space="0" w:color="auto"/>
        <w:bottom w:val="none" w:sz="0" w:space="0" w:color="auto"/>
        <w:right w:val="none" w:sz="0" w:space="0" w:color="auto"/>
      </w:divBdr>
    </w:div>
    <w:div w:id="1387338704">
      <w:bodyDiv w:val="1"/>
      <w:marLeft w:val="0"/>
      <w:marRight w:val="0"/>
      <w:marTop w:val="0"/>
      <w:marBottom w:val="0"/>
      <w:divBdr>
        <w:top w:val="none" w:sz="0" w:space="0" w:color="auto"/>
        <w:left w:val="none" w:sz="0" w:space="0" w:color="auto"/>
        <w:bottom w:val="none" w:sz="0" w:space="0" w:color="auto"/>
        <w:right w:val="none" w:sz="0" w:space="0" w:color="auto"/>
      </w:divBdr>
    </w:div>
    <w:div w:id="1463573782">
      <w:bodyDiv w:val="1"/>
      <w:marLeft w:val="0"/>
      <w:marRight w:val="0"/>
      <w:marTop w:val="0"/>
      <w:marBottom w:val="0"/>
      <w:divBdr>
        <w:top w:val="none" w:sz="0" w:space="0" w:color="auto"/>
        <w:left w:val="none" w:sz="0" w:space="0" w:color="auto"/>
        <w:bottom w:val="none" w:sz="0" w:space="0" w:color="auto"/>
        <w:right w:val="none" w:sz="0" w:space="0" w:color="auto"/>
      </w:divBdr>
    </w:div>
    <w:div w:id="1570576070">
      <w:bodyDiv w:val="1"/>
      <w:marLeft w:val="0"/>
      <w:marRight w:val="0"/>
      <w:marTop w:val="0"/>
      <w:marBottom w:val="0"/>
      <w:divBdr>
        <w:top w:val="none" w:sz="0" w:space="0" w:color="auto"/>
        <w:left w:val="none" w:sz="0" w:space="0" w:color="auto"/>
        <w:bottom w:val="none" w:sz="0" w:space="0" w:color="auto"/>
        <w:right w:val="none" w:sz="0" w:space="0" w:color="auto"/>
      </w:divBdr>
    </w:div>
    <w:div w:id="1586300435">
      <w:bodyDiv w:val="1"/>
      <w:marLeft w:val="0"/>
      <w:marRight w:val="0"/>
      <w:marTop w:val="0"/>
      <w:marBottom w:val="0"/>
      <w:divBdr>
        <w:top w:val="none" w:sz="0" w:space="0" w:color="auto"/>
        <w:left w:val="none" w:sz="0" w:space="0" w:color="auto"/>
        <w:bottom w:val="none" w:sz="0" w:space="0" w:color="auto"/>
        <w:right w:val="none" w:sz="0" w:space="0" w:color="auto"/>
      </w:divBdr>
    </w:div>
    <w:div w:id="1643804275">
      <w:bodyDiv w:val="1"/>
      <w:marLeft w:val="0"/>
      <w:marRight w:val="0"/>
      <w:marTop w:val="0"/>
      <w:marBottom w:val="0"/>
      <w:divBdr>
        <w:top w:val="none" w:sz="0" w:space="0" w:color="auto"/>
        <w:left w:val="none" w:sz="0" w:space="0" w:color="auto"/>
        <w:bottom w:val="none" w:sz="0" w:space="0" w:color="auto"/>
        <w:right w:val="none" w:sz="0" w:space="0" w:color="auto"/>
      </w:divBdr>
    </w:div>
    <w:div w:id="1666202832">
      <w:bodyDiv w:val="1"/>
      <w:marLeft w:val="0"/>
      <w:marRight w:val="0"/>
      <w:marTop w:val="0"/>
      <w:marBottom w:val="0"/>
      <w:divBdr>
        <w:top w:val="none" w:sz="0" w:space="0" w:color="auto"/>
        <w:left w:val="none" w:sz="0" w:space="0" w:color="auto"/>
        <w:bottom w:val="none" w:sz="0" w:space="0" w:color="auto"/>
        <w:right w:val="none" w:sz="0" w:space="0" w:color="auto"/>
      </w:divBdr>
    </w:div>
    <w:div w:id="1780374153">
      <w:bodyDiv w:val="1"/>
      <w:marLeft w:val="0"/>
      <w:marRight w:val="0"/>
      <w:marTop w:val="0"/>
      <w:marBottom w:val="0"/>
      <w:divBdr>
        <w:top w:val="none" w:sz="0" w:space="0" w:color="auto"/>
        <w:left w:val="none" w:sz="0" w:space="0" w:color="auto"/>
        <w:bottom w:val="none" w:sz="0" w:space="0" w:color="auto"/>
        <w:right w:val="none" w:sz="0" w:space="0" w:color="auto"/>
      </w:divBdr>
    </w:div>
    <w:div w:id="1810896288">
      <w:bodyDiv w:val="1"/>
      <w:marLeft w:val="0"/>
      <w:marRight w:val="0"/>
      <w:marTop w:val="0"/>
      <w:marBottom w:val="0"/>
      <w:divBdr>
        <w:top w:val="none" w:sz="0" w:space="0" w:color="auto"/>
        <w:left w:val="none" w:sz="0" w:space="0" w:color="auto"/>
        <w:bottom w:val="none" w:sz="0" w:space="0" w:color="auto"/>
        <w:right w:val="none" w:sz="0" w:space="0" w:color="auto"/>
      </w:divBdr>
    </w:div>
    <w:div w:id="1971783330">
      <w:bodyDiv w:val="1"/>
      <w:marLeft w:val="0"/>
      <w:marRight w:val="0"/>
      <w:marTop w:val="0"/>
      <w:marBottom w:val="0"/>
      <w:divBdr>
        <w:top w:val="none" w:sz="0" w:space="0" w:color="auto"/>
        <w:left w:val="none" w:sz="0" w:space="0" w:color="auto"/>
        <w:bottom w:val="none" w:sz="0" w:space="0" w:color="auto"/>
        <w:right w:val="none" w:sz="0" w:space="0" w:color="auto"/>
      </w:divBdr>
    </w:div>
    <w:div w:id="2036539374">
      <w:bodyDiv w:val="1"/>
      <w:marLeft w:val="0"/>
      <w:marRight w:val="0"/>
      <w:marTop w:val="0"/>
      <w:marBottom w:val="0"/>
      <w:divBdr>
        <w:top w:val="none" w:sz="0" w:space="0" w:color="auto"/>
        <w:left w:val="none" w:sz="0" w:space="0" w:color="auto"/>
        <w:bottom w:val="none" w:sz="0" w:space="0" w:color="auto"/>
        <w:right w:val="none" w:sz="0" w:space="0" w:color="auto"/>
      </w:divBdr>
    </w:div>
    <w:div w:id="2051302498">
      <w:bodyDiv w:val="1"/>
      <w:marLeft w:val="0"/>
      <w:marRight w:val="0"/>
      <w:marTop w:val="0"/>
      <w:marBottom w:val="0"/>
      <w:divBdr>
        <w:top w:val="none" w:sz="0" w:space="0" w:color="auto"/>
        <w:left w:val="none" w:sz="0" w:space="0" w:color="auto"/>
        <w:bottom w:val="none" w:sz="0" w:space="0" w:color="auto"/>
        <w:right w:val="none" w:sz="0" w:space="0" w:color="auto"/>
      </w:divBdr>
    </w:div>
    <w:div w:id="2074808437">
      <w:bodyDiv w:val="1"/>
      <w:marLeft w:val="0"/>
      <w:marRight w:val="0"/>
      <w:marTop w:val="0"/>
      <w:marBottom w:val="0"/>
      <w:divBdr>
        <w:top w:val="none" w:sz="0" w:space="0" w:color="auto"/>
        <w:left w:val="none" w:sz="0" w:space="0" w:color="auto"/>
        <w:bottom w:val="none" w:sz="0" w:space="0" w:color="auto"/>
        <w:right w:val="none" w:sz="0" w:space="0" w:color="auto"/>
      </w:divBdr>
    </w:div>
    <w:div w:id="214526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500DD8-9F66-4EF3-B47D-4149925E8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47</Pages>
  <Words>10605</Words>
  <Characters>60451</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 Bjarnason</dc:creator>
  <cp:keywords/>
  <dc:description/>
  <cp:lastModifiedBy>Bjarnason, Alex</cp:lastModifiedBy>
  <cp:revision>9</cp:revision>
  <cp:lastPrinted>2020-06-23T14:22:00Z</cp:lastPrinted>
  <dcterms:created xsi:type="dcterms:W3CDTF">2020-06-22T17:46:00Z</dcterms:created>
  <dcterms:modified xsi:type="dcterms:W3CDTF">2021-01-27T14:44:00Z</dcterms:modified>
</cp:coreProperties>
</file>